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684"/>
        <w:gridCol w:w="3108"/>
        <w:gridCol w:w="2004"/>
        <w:gridCol w:w="1342"/>
      </w:tblGrid>
      <w:tr w:rsidR="00AB4830" w:rsidRPr="00AB4830" w14:paraId="23037E11" w14:textId="77777777" w:rsidTr="00AB4830">
        <w:trPr>
          <w:trHeight w:val="552"/>
        </w:trPr>
        <w:tc>
          <w:tcPr>
            <w:tcW w:w="1097" w:type="dxa"/>
            <w:hideMark/>
          </w:tcPr>
          <w:p w14:paraId="1F2BBB5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bookmarkStart w:id="0" w:name="_Hlk56427668"/>
            <w:bookmarkStart w:id="1" w:name="_Hlk56427610"/>
            <w:r w:rsidRPr="00AB4830">
              <w:rPr>
                <w:rFonts w:ascii="Arial" w:eastAsia="Times New Roman" w:hAnsi="Arial" w:cs="Arial"/>
                <w:lang w:eastAsia="en-GB"/>
              </w:rPr>
              <w:t>Family member</w:t>
            </w:r>
          </w:p>
        </w:tc>
        <w:tc>
          <w:tcPr>
            <w:tcW w:w="1684" w:type="dxa"/>
            <w:hideMark/>
          </w:tcPr>
          <w:p w14:paraId="6BBFB4B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Developmental stage expression</w:t>
            </w:r>
          </w:p>
        </w:tc>
        <w:tc>
          <w:tcPr>
            <w:tcW w:w="3108" w:type="dxa"/>
            <w:hideMark/>
          </w:tcPr>
          <w:p w14:paraId="34852A86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Impact on neutrophil population in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Cebpx</w:t>
            </w:r>
            <w:proofErr w:type="spellEnd"/>
            <w:r w:rsidRPr="00AB4830">
              <w:rPr>
                <w:rFonts w:ascii="Arial" w:eastAsia="Times New Roman" w:hAnsi="Arial" w:cs="Arial"/>
                <w:vertAlign w:val="superscript"/>
                <w:lang w:eastAsia="en-GB"/>
              </w:rPr>
              <w:t>-/-</w:t>
            </w:r>
            <w:r w:rsidRPr="00AB4830">
              <w:rPr>
                <w:rFonts w:ascii="Arial" w:eastAsia="Times New Roman" w:hAnsi="Arial" w:cs="Arial"/>
                <w:lang w:eastAsia="en-GB"/>
              </w:rPr>
              <w:t xml:space="preserve"> model</w:t>
            </w:r>
          </w:p>
        </w:tc>
        <w:tc>
          <w:tcPr>
            <w:tcW w:w="2186" w:type="dxa"/>
            <w:hideMark/>
          </w:tcPr>
          <w:p w14:paraId="73BD205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Functional role in granulopoiesis</w:t>
            </w:r>
          </w:p>
        </w:tc>
        <w:tc>
          <w:tcPr>
            <w:tcW w:w="1160" w:type="dxa"/>
            <w:noWrap/>
            <w:hideMark/>
          </w:tcPr>
          <w:p w14:paraId="398E4BE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References</w:t>
            </w:r>
          </w:p>
        </w:tc>
      </w:tr>
      <w:tr w:rsidR="00AB4830" w:rsidRPr="00AB4830" w14:paraId="39FB1C0C" w14:textId="77777777" w:rsidTr="00AB4830">
        <w:trPr>
          <w:trHeight w:val="552"/>
        </w:trPr>
        <w:tc>
          <w:tcPr>
            <w:tcW w:w="1097" w:type="dxa"/>
            <w:vMerge w:val="restart"/>
            <w:noWrap/>
            <w:hideMark/>
          </w:tcPr>
          <w:p w14:paraId="58082A2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a</w:t>
            </w:r>
          </w:p>
        </w:tc>
        <w:tc>
          <w:tcPr>
            <w:tcW w:w="1684" w:type="dxa"/>
            <w:vMerge w:val="restart"/>
            <w:hideMark/>
          </w:tcPr>
          <w:p w14:paraId="4C458A5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HSCs, CMPs, GMPs</w:t>
            </w:r>
          </w:p>
        </w:tc>
        <w:tc>
          <w:tcPr>
            <w:tcW w:w="3108" w:type="dxa"/>
            <w:hideMark/>
          </w:tcPr>
          <w:p w14:paraId="22D9B8C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Loss of primary granules including; MPO and ELANE</w:t>
            </w:r>
          </w:p>
        </w:tc>
        <w:tc>
          <w:tcPr>
            <w:tcW w:w="2186" w:type="dxa"/>
            <w:vMerge w:val="restart"/>
            <w:hideMark/>
          </w:tcPr>
          <w:p w14:paraId="1591629D" w14:textId="77777777" w:rsidR="00AB4830" w:rsidRPr="00AB4830" w:rsidRDefault="00AB4830" w:rsidP="00AB4830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a</w:t>
            </w:r>
            <w:r w:rsidRPr="00AB4830">
              <w:rPr>
                <w:rFonts w:ascii="Arial" w:eastAsia="Times New Roman" w:hAnsi="Arial" w:cs="Arial"/>
                <w:lang w:eastAsia="en-GB"/>
              </w:rPr>
              <w:t xml:space="preserve"> is required for transition from CMP to GMP. In its absence, granulopoiesis is blocked and there is an accumulation of CMPs.  </w:t>
            </w:r>
          </w:p>
        </w:tc>
        <w:tc>
          <w:tcPr>
            <w:tcW w:w="1160" w:type="dxa"/>
            <w:vMerge w:val="restart"/>
            <w:noWrap/>
            <w:hideMark/>
          </w:tcPr>
          <w:p w14:paraId="0580D1BE" w14:textId="638B7004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 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PEVuZE5vdGU+PENpdGU+PEF1dGhvcj5TbWl0aDwvQXV0aG9yPjxZZWFyPjE5OTY8L1llYXI+PElE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PEVuZE5vdGU+PENpdGU+PEF1dGhvcj5TbWl0aDwvQXV0aG9yPjxZZWFyPjE5OTY8L1llYXI+PElE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lang w:eastAsia="en-GB"/>
              </w:rPr>
            </w:r>
            <w:r>
              <w:rPr>
                <w:rFonts w:ascii="Arial" w:eastAsia="Times New Roman" w:hAnsi="Arial" w:cs="Arial"/>
                <w:lang w:eastAsia="en-GB"/>
              </w:rPr>
              <w:fldChar w:fldCharType="end"/>
            </w:r>
            <w:r w:rsidRPr="00AB4830">
              <w:rPr>
                <w:rFonts w:ascii="Arial" w:eastAsia="Times New Roman" w:hAnsi="Arial" w:cs="Arial"/>
                <w:lang w:eastAsia="en-GB"/>
              </w:rPr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lang w:eastAsia="en-GB"/>
              </w:rPr>
              <w:t>[1-4]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end"/>
            </w:r>
          </w:p>
        </w:tc>
      </w:tr>
      <w:tr w:rsidR="00AB4830" w:rsidRPr="00AB4830" w14:paraId="759E5B32" w14:textId="77777777" w:rsidTr="00AB4830">
        <w:trPr>
          <w:trHeight w:val="276"/>
        </w:trPr>
        <w:tc>
          <w:tcPr>
            <w:tcW w:w="1097" w:type="dxa"/>
            <w:vMerge/>
            <w:hideMark/>
          </w:tcPr>
          <w:p w14:paraId="716FD0C6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69A922A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18A36212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Loss of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specifc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granules including lactoferrin</w:t>
            </w:r>
          </w:p>
        </w:tc>
        <w:tc>
          <w:tcPr>
            <w:tcW w:w="2186" w:type="dxa"/>
            <w:vMerge/>
            <w:hideMark/>
          </w:tcPr>
          <w:p w14:paraId="4EF61A9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5267DD3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739BA889" w14:textId="77777777" w:rsidTr="00AB4830">
        <w:trPr>
          <w:trHeight w:val="276"/>
        </w:trPr>
        <w:tc>
          <w:tcPr>
            <w:tcW w:w="1097" w:type="dxa"/>
            <w:vMerge/>
            <w:hideMark/>
          </w:tcPr>
          <w:p w14:paraId="571D93A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24B6960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noWrap/>
            <w:hideMark/>
          </w:tcPr>
          <w:p w14:paraId="0BA6905E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Loss of CSF3R and IL6R</w:t>
            </w:r>
          </w:p>
        </w:tc>
        <w:tc>
          <w:tcPr>
            <w:tcW w:w="2186" w:type="dxa"/>
            <w:vMerge/>
            <w:hideMark/>
          </w:tcPr>
          <w:p w14:paraId="0FFD295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7E2885A3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7A3F51A6" w14:textId="77777777" w:rsidTr="00AB4830">
        <w:trPr>
          <w:trHeight w:val="552"/>
        </w:trPr>
        <w:tc>
          <w:tcPr>
            <w:tcW w:w="1097" w:type="dxa"/>
            <w:vMerge/>
            <w:hideMark/>
          </w:tcPr>
          <w:p w14:paraId="359D8662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773925C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666A5A3E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Loss of granulocytes but monocytes were retained. </w:t>
            </w:r>
          </w:p>
        </w:tc>
        <w:tc>
          <w:tcPr>
            <w:tcW w:w="2186" w:type="dxa"/>
            <w:vMerge/>
            <w:hideMark/>
          </w:tcPr>
          <w:p w14:paraId="1914E38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516A68B2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5239E933" w14:textId="77777777" w:rsidTr="00AB4830">
        <w:trPr>
          <w:trHeight w:val="552"/>
        </w:trPr>
        <w:tc>
          <w:tcPr>
            <w:tcW w:w="1097" w:type="dxa"/>
            <w:vMerge/>
            <w:hideMark/>
          </w:tcPr>
          <w:p w14:paraId="6A2C371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3D4ACC9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7996B4A2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Newborn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mice lack granulocytes but retain monocytes</w:t>
            </w:r>
          </w:p>
        </w:tc>
        <w:tc>
          <w:tcPr>
            <w:tcW w:w="2186" w:type="dxa"/>
            <w:vMerge/>
            <w:hideMark/>
          </w:tcPr>
          <w:p w14:paraId="259CA28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0513589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61758033" w14:textId="77777777" w:rsidTr="00AB4830">
        <w:trPr>
          <w:trHeight w:val="276"/>
        </w:trPr>
        <w:tc>
          <w:tcPr>
            <w:tcW w:w="1097" w:type="dxa"/>
            <w:vMerge/>
            <w:hideMark/>
          </w:tcPr>
          <w:p w14:paraId="12B435A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267AFF4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noWrap/>
            <w:hideMark/>
          </w:tcPr>
          <w:p w14:paraId="579FA50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BM from adult mice have markedly less GMPs</w:t>
            </w:r>
          </w:p>
        </w:tc>
        <w:tc>
          <w:tcPr>
            <w:tcW w:w="2186" w:type="dxa"/>
            <w:vMerge/>
            <w:hideMark/>
          </w:tcPr>
          <w:p w14:paraId="2289CDE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1BAD467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5E788B6C" w14:textId="77777777" w:rsidTr="00AB4830">
        <w:trPr>
          <w:trHeight w:val="552"/>
        </w:trPr>
        <w:tc>
          <w:tcPr>
            <w:tcW w:w="1097" w:type="dxa"/>
            <w:vMerge w:val="restart"/>
            <w:noWrap/>
            <w:hideMark/>
          </w:tcPr>
          <w:p w14:paraId="73C4021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b</w:t>
            </w:r>
          </w:p>
        </w:tc>
        <w:tc>
          <w:tcPr>
            <w:tcW w:w="1684" w:type="dxa"/>
            <w:vMerge w:val="restart"/>
            <w:hideMark/>
          </w:tcPr>
          <w:p w14:paraId="4191E75B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GMPs - mature neutrophils</w:t>
            </w:r>
          </w:p>
        </w:tc>
        <w:tc>
          <w:tcPr>
            <w:tcW w:w="3108" w:type="dxa"/>
            <w:hideMark/>
          </w:tcPr>
          <w:p w14:paraId="1565593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 -/- mice had increased susceptibility to systemic Candida Albicans</w:t>
            </w:r>
          </w:p>
        </w:tc>
        <w:tc>
          <w:tcPr>
            <w:tcW w:w="2186" w:type="dxa"/>
            <w:vMerge w:val="restart"/>
            <w:hideMark/>
          </w:tcPr>
          <w:p w14:paraId="6C1C4D92" w14:textId="77777777" w:rsidR="00AB4830" w:rsidRPr="00AB4830" w:rsidRDefault="00AB4830" w:rsidP="00AB4830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b</w:t>
            </w:r>
            <w:r w:rsidRPr="00AB4830">
              <w:rPr>
                <w:rFonts w:ascii="Symbol" w:eastAsia="Times New Roman" w:hAnsi="Symbol" w:cs="Arial"/>
                <w:lang w:eastAsia="en-GB"/>
              </w:rPr>
              <w:t xml:space="preserve"> </w:t>
            </w:r>
            <w:r w:rsidRPr="00AB4830">
              <w:rPr>
                <w:rFonts w:ascii="Arial" w:eastAsia="Times New Roman" w:hAnsi="Arial" w:cs="Arial"/>
                <w:lang w:eastAsia="en-GB"/>
              </w:rPr>
              <w:t>is essential for emergency and/or cytokine induced granulopoiesis , however it is not required for steady-state haematopoiesis.</w:t>
            </w:r>
          </w:p>
        </w:tc>
        <w:tc>
          <w:tcPr>
            <w:tcW w:w="1160" w:type="dxa"/>
            <w:vMerge w:val="restart"/>
            <w:noWrap/>
            <w:hideMark/>
          </w:tcPr>
          <w:p w14:paraId="14D8DBE5" w14:textId="4A41119B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 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PEVuZE5vdGU+PENpdGU+PEF1dGhvcj5aaGFuZzwvQXV0aG9yPjxZZWFyPjIwMDI8L1llYXI+PElE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PEVuZE5vdGU+PENpdGU+PEF1dGhvcj5aaGFuZzwvQXV0aG9yPjxZZWFyPjIwMDI8L1llYXI+PElE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lang w:eastAsia="en-GB"/>
              </w:rPr>
            </w:r>
            <w:r>
              <w:rPr>
                <w:rFonts w:ascii="Arial" w:eastAsia="Times New Roman" w:hAnsi="Arial" w:cs="Arial"/>
                <w:lang w:eastAsia="en-GB"/>
              </w:rPr>
              <w:fldChar w:fldCharType="end"/>
            </w:r>
            <w:r w:rsidRPr="00AB4830">
              <w:rPr>
                <w:rFonts w:ascii="Arial" w:eastAsia="Times New Roman" w:hAnsi="Arial" w:cs="Arial"/>
                <w:lang w:eastAsia="en-GB"/>
              </w:rPr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lang w:eastAsia="en-GB"/>
              </w:rPr>
              <w:t>[5-8]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end"/>
            </w:r>
          </w:p>
        </w:tc>
      </w:tr>
      <w:tr w:rsidR="00AB4830" w:rsidRPr="00AB4830" w14:paraId="7680D2F4" w14:textId="77777777" w:rsidTr="00AB4830">
        <w:trPr>
          <w:trHeight w:val="552"/>
        </w:trPr>
        <w:tc>
          <w:tcPr>
            <w:tcW w:w="1097" w:type="dxa"/>
            <w:vMerge/>
            <w:hideMark/>
          </w:tcPr>
          <w:p w14:paraId="5189A70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28D93D2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310C3FA3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 -/- mice also had increased susceptibility to listeria and salmonella infections.</w:t>
            </w:r>
          </w:p>
        </w:tc>
        <w:tc>
          <w:tcPr>
            <w:tcW w:w="2186" w:type="dxa"/>
            <w:vMerge/>
            <w:hideMark/>
          </w:tcPr>
          <w:p w14:paraId="3DF21FB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0CB77E9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72DED5DD" w14:textId="77777777" w:rsidTr="00AB4830">
        <w:trPr>
          <w:trHeight w:val="552"/>
        </w:trPr>
        <w:tc>
          <w:tcPr>
            <w:tcW w:w="1097" w:type="dxa"/>
            <w:vMerge/>
            <w:hideMark/>
          </w:tcPr>
          <w:p w14:paraId="4729C1E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28002D5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 w:val="restart"/>
            <w:hideMark/>
          </w:tcPr>
          <w:p w14:paraId="29D8DA9F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There is no mobilization of granulocytes in response to systemic fungal infection or cytokine stimuli</w:t>
            </w:r>
          </w:p>
        </w:tc>
        <w:tc>
          <w:tcPr>
            <w:tcW w:w="2186" w:type="dxa"/>
            <w:vMerge/>
            <w:hideMark/>
          </w:tcPr>
          <w:p w14:paraId="7F47C213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7EED5B9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2E0C95FD" w14:textId="77777777" w:rsidTr="00AB4830">
        <w:trPr>
          <w:trHeight w:val="458"/>
        </w:trPr>
        <w:tc>
          <w:tcPr>
            <w:tcW w:w="1097" w:type="dxa"/>
            <w:vMerge/>
            <w:hideMark/>
          </w:tcPr>
          <w:p w14:paraId="69BF79C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71B039F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/>
            <w:hideMark/>
          </w:tcPr>
          <w:p w14:paraId="10AD5F3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186" w:type="dxa"/>
            <w:vMerge/>
            <w:hideMark/>
          </w:tcPr>
          <w:p w14:paraId="6629FBAB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73A8CEA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081CFAD1" w14:textId="77777777" w:rsidTr="00AB4830">
        <w:trPr>
          <w:trHeight w:val="458"/>
        </w:trPr>
        <w:tc>
          <w:tcPr>
            <w:tcW w:w="1097" w:type="dxa"/>
            <w:vMerge/>
            <w:hideMark/>
          </w:tcPr>
          <w:p w14:paraId="33E2E31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222F2E4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/>
            <w:hideMark/>
          </w:tcPr>
          <w:p w14:paraId="070ECE08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186" w:type="dxa"/>
            <w:vMerge/>
            <w:hideMark/>
          </w:tcPr>
          <w:p w14:paraId="5E02CEE3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2CC7CD5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3A69A61F" w14:textId="77777777" w:rsidTr="00AB4830">
        <w:trPr>
          <w:trHeight w:val="458"/>
        </w:trPr>
        <w:tc>
          <w:tcPr>
            <w:tcW w:w="1097" w:type="dxa"/>
            <w:vMerge/>
            <w:hideMark/>
          </w:tcPr>
          <w:p w14:paraId="5ACEDB9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4CCB54D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/>
            <w:hideMark/>
          </w:tcPr>
          <w:p w14:paraId="2F82E1A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186" w:type="dxa"/>
            <w:vMerge/>
            <w:hideMark/>
          </w:tcPr>
          <w:p w14:paraId="4B1673F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376BB77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6A6CF070" w14:textId="77777777" w:rsidTr="00AB4830">
        <w:trPr>
          <w:trHeight w:val="828"/>
        </w:trPr>
        <w:tc>
          <w:tcPr>
            <w:tcW w:w="1097" w:type="dxa"/>
            <w:vMerge w:val="restart"/>
            <w:noWrap/>
            <w:hideMark/>
          </w:tcPr>
          <w:p w14:paraId="0216C9F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e</w:t>
            </w:r>
          </w:p>
        </w:tc>
        <w:tc>
          <w:tcPr>
            <w:tcW w:w="1684" w:type="dxa"/>
            <w:vMerge w:val="restart"/>
            <w:hideMark/>
          </w:tcPr>
          <w:p w14:paraId="3F4E758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Promyelocytes - mature neutrophils</w:t>
            </w:r>
          </w:p>
        </w:tc>
        <w:tc>
          <w:tcPr>
            <w:tcW w:w="3108" w:type="dxa"/>
            <w:hideMark/>
          </w:tcPr>
          <w:p w14:paraId="400068E2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Young  -/- mice showed no difference in behaviour compared with wild-type and heterozygous littermates.</w:t>
            </w:r>
          </w:p>
        </w:tc>
        <w:tc>
          <w:tcPr>
            <w:tcW w:w="2186" w:type="dxa"/>
            <w:vMerge w:val="restart"/>
            <w:hideMark/>
          </w:tcPr>
          <w:p w14:paraId="6AC47B98" w14:textId="77777777" w:rsidR="00AB4830" w:rsidRPr="00AB4830" w:rsidRDefault="00AB4830" w:rsidP="00AB4830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Cebpe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is required for the terminal differentiation of granulocytes and it's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deficiancy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blocks granulocytic maturation but did not affect any of the other haemopoietic lineages.</w:t>
            </w:r>
          </w:p>
        </w:tc>
        <w:tc>
          <w:tcPr>
            <w:tcW w:w="1160" w:type="dxa"/>
            <w:vMerge w:val="restart"/>
            <w:noWrap/>
            <w:hideMark/>
          </w:tcPr>
          <w:p w14:paraId="0EC659BA" w14:textId="41EDFC58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 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PEVuZE5vdGU+PENpdGU+PEF1dGhvcj5ZYW1hbmFrYTwvQXV0aG9yPjxZZWFyPjE5OTc8L1llYXI+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PEVuZE5vdGU+PENpdGU+PEF1dGhvcj5ZYW1hbmFrYTwvQXV0aG9yPjxZZWFyPjE5OTc8L1llYXI+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lang w:eastAsia="en-GB"/>
              </w:rPr>
            </w:r>
            <w:r>
              <w:rPr>
                <w:rFonts w:ascii="Arial" w:eastAsia="Times New Roman" w:hAnsi="Arial" w:cs="Arial"/>
                <w:lang w:eastAsia="en-GB"/>
              </w:rPr>
              <w:fldChar w:fldCharType="end"/>
            </w:r>
            <w:r w:rsidRPr="00AB4830">
              <w:rPr>
                <w:rFonts w:ascii="Arial" w:eastAsia="Times New Roman" w:hAnsi="Arial" w:cs="Arial"/>
                <w:lang w:eastAsia="en-GB"/>
              </w:rPr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lang w:eastAsia="en-GB"/>
              </w:rPr>
              <w:t>[9-14]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end"/>
            </w:r>
          </w:p>
        </w:tc>
      </w:tr>
      <w:tr w:rsidR="00AB4830" w:rsidRPr="00AB4830" w14:paraId="079BD2EC" w14:textId="77777777" w:rsidTr="00AB4830">
        <w:trPr>
          <w:trHeight w:val="552"/>
        </w:trPr>
        <w:tc>
          <w:tcPr>
            <w:tcW w:w="1097" w:type="dxa"/>
            <w:vMerge/>
            <w:hideMark/>
          </w:tcPr>
          <w:p w14:paraId="7050D78B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6869EE0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42DE3A9F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 -/- mice have a marked increase in granulocytic progenitors in BM.</w:t>
            </w:r>
          </w:p>
        </w:tc>
        <w:tc>
          <w:tcPr>
            <w:tcW w:w="2186" w:type="dxa"/>
            <w:vMerge/>
            <w:hideMark/>
          </w:tcPr>
          <w:p w14:paraId="627BADB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3DC34787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4B57AA98" w14:textId="77777777" w:rsidTr="00AB4830">
        <w:trPr>
          <w:trHeight w:val="828"/>
        </w:trPr>
        <w:tc>
          <w:tcPr>
            <w:tcW w:w="1097" w:type="dxa"/>
            <w:vMerge/>
            <w:hideMark/>
          </w:tcPr>
          <w:p w14:paraId="7FF7692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5189A03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27D4F7F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Increased number of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hyposegmented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atypical neutrophils in the peripheral blood.</w:t>
            </w:r>
          </w:p>
        </w:tc>
        <w:tc>
          <w:tcPr>
            <w:tcW w:w="2186" w:type="dxa"/>
            <w:vMerge/>
            <w:hideMark/>
          </w:tcPr>
          <w:p w14:paraId="3038795F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0194FA6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3487AAB8" w14:textId="77777777" w:rsidTr="00AB4830">
        <w:trPr>
          <w:trHeight w:val="1104"/>
        </w:trPr>
        <w:tc>
          <w:tcPr>
            <w:tcW w:w="1097" w:type="dxa"/>
            <w:vMerge/>
            <w:hideMark/>
          </w:tcPr>
          <w:p w14:paraId="7D386D3F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78C401FE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128D7413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Neutrophil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popultions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from  -/- mice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sjowed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no NADPH oxidase activity, reduced phagocytosis and impaired migratory function.</w:t>
            </w:r>
          </w:p>
        </w:tc>
        <w:tc>
          <w:tcPr>
            <w:tcW w:w="2186" w:type="dxa"/>
            <w:vMerge/>
            <w:hideMark/>
          </w:tcPr>
          <w:p w14:paraId="57AAA7AF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48EFD9E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1BD668E2" w14:textId="77777777" w:rsidTr="00AB4830">
        <w:trPr>
          <w:trHeight w:val="1104"/>
        </w:trPr>
        <w:tc>
          <w:tcPr>
            <w:tcW w:w="1097" w:type="dxa"/>
            <w:vMerge/>
            <w:hideMark/>
          </w:tcPr>
          <w:p w14:paraId="53AD1DF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3363BE16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148029A9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Neutrophil </w:t>
            </w:r>
            <w:proofErr w:type="spellStart"/>
            <w:r w:rsidRPr="00AB4830">
              <w:rPr>
                <w:rFonts w:ascii="Arial" w:eastAsia="Times New Roman" w:hAnsi="Arial" w:cs="Arial"/>
                <w:lang w:eastAsia="en-GB"/>
              </w:rPr>
              <w:t>popultions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from  -/- mice lacked specific and tertiary granules including lactoferrin and gelatinase B. They also display delayed chemotaxis.</w:t>
            </w:r>
          </w:p>
        </w:tc>
        <w:tc>
          <w:tcPr>
            <w:tcW w:w="2186" w:type="dxa"/>
            <w:vMerge/>
            <w:hideMark/>
          </w:tcPr>
          <w:p w14:paraId="13CAFFCE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6DC43948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32214CCD" w14:textId="77777777" w:rsidTr="00AB4830">
        <w:trPr>
          <w:trHeight w:val="1104"/>
        </w:trPr>
        <w:tc>
          <w:tcPr>
            <w:tcW w:w="1097" w:type="dxa"/>
            <w:vMerge/>
            <w:hideMark/>
          </w:tcPr>
          <w:p w14:paraId="0B8264F8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246840C8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4E8A057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 -/- mice suffer from severe or fatal repeat chronic bacterial infections and died within 3-5 months under specific pathogen-free conditions.</w:t>
            </w:r>
          </w:p>
        </w:tc>
        <w:tc>
          <w:tcPr>
            <w:tcW w:w="2186" w:type="dxa"/>
            <w:vMerge/>
            <w:hideMark/>
          </w:tcPr>
          <w:p w14:paraId="20003A5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43C9DC9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14D4CA0B" w14:textId="77777777" w:rsidTr="00AB4830">
        <w:trPr>
          <w:trHeight w:val="564"/>
        </w:trPr>
        <w:tc>
          <w:tcPr>
            <w:tcW w:w="1097" w:type="dxa"/>
            <w:vMerge w:val="restart"/>
            <w:hideMark/>
          </w:tcPr>
          <w:p w14:paraId="428C1F2D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b</w:t>
            </w:r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 xml:space="preserve"> </w:t>
            </w: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e</w:t>
            </w:r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 xml:space="preserve"> (double knockout model)</w:t>
            </w:r>
          </w:p>
        </w:tc>
        <w:tc>
          <w:tcPr>
            <w:tcW w:w="1684" w:type="dxa"/>
            <w:vMerge w:val="restart"/>
            <w:hideMark/>
          </w:tcPr>
          <w:p w14:paraId="1494DED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GMP - mature neutrophils</w:t>
            </w:r>
          </w:p>
        </w:tc>
        <w:tc>
          <w:tcPr>
            <w:tcW w:w="3108" w:type="dxa"/>
            <w:hideMark/>
          </w:tcPr>
          <w:p w14:paraId="2E366BC6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Early development was found to be normal in double knockout (</w:t>
            </w: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bbee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>) mice</w:t>
            </w:r>
          </w:p>
        </w:tc>
        <w:tc>
          <w:tcPr>
            <w:tcW w:w="2186" w:type="dxa"/>
            <w:vMerge w:val="restart"/>
            <w:hideMark/>
          </w:tcPr>
          <w:p w14:paraId="78D15A33" w14:textId="77777777" w:rsidR="00AB4830" w:rsidRPr="00AB4830" w:rsidRDefault="00AB4830" w:rsidP="00AB4830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 xml:space="preserve">There seems to be an additive effect when both </w:t>
            </w: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b</w:t>
            </w:r>
            <w:r w:rsidRPr="00AB4830">
              <w:rPr>
                <w:rFonts w:ascii="Arial" w:eastAsia="Times New Roman" w:hAnsi="Arial" w:cs="Arial"/>
                <w:lang w:eastAsia="en-GB"/>
              </w:rPr>
              <w:t xml:space="preserve"> and </w:t>
            </w: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e</w:t>
            </w:r>
            <w:r w:rsidRPr="00AB4830">
              <w:rPr>
                <w:rFonts w:ascii="Arial" w:eastAsia="Times New Roman" w:hAnsi="Arial" w:cs="Arial"/>
                <w:lang w:eastAsia="en-GB"/>
              </w:rPr>
              <w:t xml:space="preserve"> are absent. There is a block at the myelocyte to metamyelocyte stage of differentiation. Both </w:t>
            </w: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b</w:t>
            </w:r>
            <w:r w:rsidRPr="00AB4830">
              <w:rPr>
                <w:rFonts w:ascii="Symbol" w:eastAsia="Times New Roman" w:hAnsi="Symbol" w:cs="Arial"/>
                <w:lang w:eastAsia="en-GB"/>
              </w:rPr>
              <w:t xml:space="preserve"> </w:t>
            </w:r>
            <w:r w:rsidRPr="00AB4830">
              <w:rPr>
                <w:rFonts w:ascii="Arial" w:eastAsia="Times New Roman" w:hAnsi="Arial" w:cs="Arial"/>
                <w:lang w:eastAsia="en-GB"/>
              </w:rPr>
              <w:t xml:space="preserve">and </w:t>
            </w: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Cebp</w:t>
            </w:r>
            <w:proofErr w:type="spellEnd"/>
            <w:r w:rsidRPr="00AB4830">
              <w:rPr>
                <w:rFonts w:ascii="Symbol" w:eastAsia="Times New Roman" w:hAnsi="Symbol" w:cs="Arial"/>
                <w:i/>
                <w:iCs/>
                <w:lang w:eastAsia="en-GB"/>
              </w:rPr>
              <w:t>e</w:t>
            </w:r>
            <w:r w:rsidRPr="00AB4830">
              <w:rPr>
                <w:rFonts w:ascii="Arial" w:eastAsia="Times New Roman" w:hAnsi="Arial" w:cs="Arial"/>
                <w:lang w:eastAsia="en-GB"/>
              </w:rPr>
              <w:t xml:space="preserve"> regulate the expression of cytokines, such as IL-8, in human neutrophils.   </w:t>
            </w:r>
          </w:p>
        </w:tc>
        <w:tc>
          <w:tcPr>
            <w:tcW w:w="1160" w:type="dxa"/>
            <w:vMerge w:val="restart"/>
            <w:noWrap/>
            <w:hideMark/>
          </w:tcPr>
          <w:p w14:paraId="127E5D7A" w14:textId="433828C4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AB4830">
              <w:rPr>
                <w:rFonts w:ascii="Arial" w:eastAsia="Times New Roman" w:hAnsi="Arial" w:cs="Arial"/>
                <w:lang w:eastAsia="en-GB"/>
              </w:rPr>
              <w:t> 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PEVuZE5vdGU+PENpdGU+PEF1dGhvcj5Ba2FnaTwvQXV0aG9yPjxZZWFyPjIwMTA8L1llYXI+PElE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lang w:eastAsia="en-GB"/>
              </w:rPr>
              <w:fldChar w:fldCharType="begin">
                <w:fldData xml:space="preserve">PEVuZE5vdGU+PENpdGU+PEF1dGhvcj5Ba2FnaTwvQXV0aG9yPjxZZWFyPjIwMTA8L1llYXI+PElE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</w:fldData>
              </w:fldChar>
            </w:r>
            <w:r>
              <w:rPr>
                <w:rFonts w:ascii="Arial" w:eastAsia="Times New Roman" w:hAnsi="Arial" w:cs="Arial"/>
                <w:lang w:eastAsia="en-GB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lang w:eastAsia="en-GB"/>
              </w:rPr>
            </w:r>
            <w:r>
              <w:rPr>
                <w:rFonts w:ascii="Arial" w:eastAsia="Times New Roman" w:hAnsi="Arial" w:cs="Arial"/>
                <w:lang w:eastAsia="en-GB"/>
              </w:rPr>
              <w:fldChar w:fldCharType="end"/>
            </w:r>
            <w:r w:rsidRPr="00AB4830">
              <w:rPr>
                <w:rFonts w:ascii="Arial" w:eastAsia="Times New Roman" w:hAnsi="Arial" w:cs="Arial"/>
                <w:lang w:eastAsia="en-GB"/>
              </w:rPr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lang w:eastAsia="en-GB"/>
              </w:rPr>
              <w:t>[15]</w:t>
            </w:r>
            <w:r w:rsidRPr="00AB4830">
              <w:rPr>
                <w:rFonts w:ascii="Arial" w:eastAsia="Times New Roman" w:hAnsi="Arial" w:cs="Arial"/>
                <w:lang w:eastAsia="en-GB"/>
              </w:rPr>
              <w:fldChar w:fldCharType="end"/>
            </w:r>
          </w:p>
        </w:tc>
      </w:tr>
      <w:tr w:rsidR="00AB4830" w:rsidRPr="00AB4830" w14:paraId="0A288AFC" w14:textId="77777777" w:rsidTr="00AB4830">
        <w:trPr>
          <w:trHeight w:val="564"/>
        </w:trPr>
        <w:tc>
          <w:tcPr>
            <w:tcW w:w="1097" w:type="dxa"/>
            <w:vMerge/>
            <w:hideMark/>
          </w:tcPr>
          <w:p w14:paraId="4257CEBB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3DA2A16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231661C8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bbee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haematopoietic progenitor cells had an impaired ability to form colonies.</w:t>
            </w:r>
          </w:p>
        </w:tc>
        <w:tc>
          <w:tcPr>
            <w:tcW w:w="2186" w:type="dxa"/>
            <w:vMerge/>
            <w:hideMark/>
          </w:tcPr>
          <w:p w14:paraId="2CB1F113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417A415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67EF193F" w14:textId="77777777" w:rsidTr="00AB4830">
        <w:trPr>
          <w:trHeight w:val="840"/>
        </w:trPr>
        <w:tc>
          <w:tcPr>
            <w:tcW w:w="1097" w:type="dxa"/>
            <w:vMerge/>
            <w:hideMark/>
          </w:tcPr>
          <w:p w14:paraId="50688EC2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56397E9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hideMark/>
          </w:tcPr>
          <w:p w14:paraId="76B9759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bbee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mature neutrophils lacked granules and presented with atypical bi-lobed nuclei.</w:t>
            </w:r>
          </w:p>
        </w:tc>
        <w:tc>
          <w:tcPr>
            <w:tcW w:w="2186" w:type="dxa"/>
            <w:vMerge/>
            <w:hideMark/>
          </w:tcPr>
          <w:p w14:paraId="43DFFCF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02F7651F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2DEF31F5" w14:textId="77777777" w:rsidTr="00AB4830">
        <w:trPr>
          <w:trHeight w:val="458"/>
        </w:trPr>
        <w:tc>
          <w:tcPr>
            <w:tcW w:w="1097" w:type="dxa"/>
            <w:vMerge/>
            <w:hideMark/>
          </w:tcPr>
          <w:p w14:paraId="5AA86E9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0AA671A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 w:val="restart"/>
            <w:hideMark/>
          </w:tcPr>
          <w:p w14:paraId="2E62669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AB4830">
              <w:rPr>
                <w:rFonts w:ascii="Arial" w:eastAsia="Times New Roman" w:hAnsi="Arial" w:cs="Arial"/>
                <w:i/>
                <w:iCs/>
                <w:lang w:eastAsia="en-GB"/>
              </w:rPr>
              <w:t>bbee</w:t>
            </w:r>
            <w:proofErr w:type="spellEnd"/>
            <w:r w:rsidRPr="00AB4830">
              <w:rPr>
                <w:rFonts w:ascii="Arial" w:eastAsia="Times New Roman" w:hAnsi="Arial" w:cs="Arial"/>
                <w:lang w:eastAsia="en-GB"/>
              </w:rPr>
              <w:t xml:space="preserve"> mice died between 2-3 months of age. They presented with splenomegaly and several different strains of systemic bacterial infection. </w:t>
            </w:r>
          </w:p>
        </w:tc>
        <w:tc>
          <w:tcPr>
            <w:tcW w:w="2186" w:type="dxa"/>
            <w:vMerge/>
            <w:hideMark/>
          </w:tcPr>
          <w:p w14:paraId="10056ED1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3B790CD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1435F8F1" w14:textId="77777777" w:rsidTr="00AB4830">
        <w:trPr>
          <w:trHeight w:val="458"/>
        </w:trPr>
        <w:tc>
          <w:tcPr>
            <w:tcW w:w="1097" w:type="dxa"/>
            <w:vMerge/>
            <w:hideMark/>
          </w:tcPr>
          <w:p w14:paraId="4C5C5C45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0E4C9BDC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/>
            <w:hideMark/>
          </w:tcPr>
          <w:p w14:paraId="2C0403C4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186" w:type="dxa"/>
            <w:vMerge/>
            <w:hideMark/>
          </w:tcPr>
          <w:p w14:paraId="31113C9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7D4D294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tr w:rsidR="00AB4830" w:rsidRPr="00AB4830" w14:paraId="069DACB5" w14:textId="77777777" w:rsidTr="00AB4830">
        <w:trPr>
          <w:trHeight w:val="1224"/>
        </w:trPr>
        <w:tc>
          <w:tcPr>
            <w:tcW w:w="1097" w:type="dxa"/>
            <w:vMerge/>
            <w:hideMark/>
          </w:tcPr>
          <w:p w14:paraId="759BEF2B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en-GB"/>
              </w:rPr>
            </w:pPr>
          </w:p>
        </w:tc>
        <w:tc>
          <w:tcPr>
            <w:tcW w:w="1684" w:type="dxa"/>
            <w:vMerge/>
            <w:hideMark/>
          </w:tcPr>
          <w:p w14:paraId="7A33389B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3108" w:type="dxa"/>
            <w:vMerge/>
            <w:hideMark/>
          </w:tcPr>
          <w:p w14:paraId="1A0F9968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186" w:type="dxa"/>
            <w:vMerge/>
            <w:hideMark/>
          </w:tcPr>
          <w:p w14:paraId="637CF170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1160" w:type="dxa"/>
            <w:vMerge/>
            <w:hideMark/>
          </w:tcPr>
          <w:p w14:paraId="4B473A8A" w14:textId="77777777" w:rsidR="00AB4830" w:rsidRPr="00AB4830" w:rsidRDefault="00AB4830" w:rsidP="00AB48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</w:p>
        </w:tc>
      </w:tr>
      <w:bookmarkEnd w:id="0"/>
    </w:tbl>
    <w:p w14:paraId="69F756CC" w14:textId="77777777" w:rsidR="00AB4830" w:rsidRP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50C9AF0B" w14:textId="77777777" w:rsidR="00AB4830" w:rsidRP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35301EEC" w14:textId="41827B74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  <w:bookmarkStart w:id="2" w:name="_GoBack"/>
      <w:bookmarkEnd w:id="1"/>
      <w:bookmarkEnd w:id="2"/>
    </w:p>
    <w:p w14:paraId="45C6F64B" w14:textId="5BC05241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7C207DD9" w14:textId="3AEDD95D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51B8A524" w14:textId="69E8C5CF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21F981E0" w14:textId="3290CD07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78165B8F" w14:textId="18F8557B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09F40722" w14:textId="77777777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4CF5AF86" w14:textId="77777777" w:rsid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0889E701" w14:textId="77777777" w:rsidR="00AB4830" w:rsidRPr="00AB4830" w:rsidRDefault="00AB4830" w:rsidP="00AB4830">
      <w:pPr>
        <w:pStyle w:val="EndNoteBibliography"/>
        <w:spacing w:after="0"/>
        <w:ind w:left="720" w:hanging="720"/>
      </w:pPr>
      <w:r>
        <w:rPr>
          <w:rFonts w:ascii="Arial" w:hAnsi="Arial" w:cs="Arial"/>
          <w:u w:val="single"/>
        </w:rPr>
        <w:fldChar w:fldCharType="begin"/>
      </w:r>
      <w:r>
        <w:rPr>
          <w:rFonts w:ascii="Arial" w:hAnsi="Arial" w:cs="Arial"/>
          <w:u w:val="single"/>
        </w:rPr>
        <w:instrText xml:space="preserve"> ADDIN EN.REFLIST </w:instrText>
      </w:r>
      <w:r>
        <w:rPr>
          <w:rFonts w:ascii="Arial" w:hAnsi="Arial" w:cs="Arial"/>
          <w:u w:val="single"/>
        </w:rPr>
        <w:fldChar w:fldCharType="separate"/>
      </w:r>
      <w:r w:rsidRPr="00AB4830">
        <w:t>1.</w:t>
      </w:r>
      <w:r w:rsidRPr="00AB4830">
        <w:tab/>
        <w:t xml:space="preserve">Smith, L.T., et al., </w:t>
      </w:r>
      <w:r w:rsidRPr="00AB4830">
        <w:rPr>
          <w:i/>
        </w:rPr>
        <w:t>PU.1 (Spi-1) and C/EBP alpha regulate the granulocyte colony-stimulating factor receptor promoter in myeloid cells.</w:t>
      </w:r>
      <w:r w:rsidRPr="00AB4830">
        <w:t xml:space="preserve"> Blood, 1996. </w:t>
      </w:r>
      <w:r w:rsidRPr="00AB4830">
        <w:rPr>
          <w:b/>
        </w:rPr>
        <w:t>88</w:t>
      </w:r>
      <w:r w:rsidRPr="00AB4830">
        <w:t>(4): p. 1234-47.</w:t>
      </w:r>
    </w:p>
    <w:p w14:paraId="278EF65E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2.</w:t>
      </w:r>
      <w:r w:rsidRPr="00AB4830">
        <w:tab/>
        <w:t xml:space="preserve">Ma, O., et al., </w:t>
      </w:r>
      <w:r w:rsidRPr="00AB4830">
        <w:rPr>
          <w:i/>
        </w:rPr>
        <w:t>Granulopoiesis requires increased C/EBPα compared to monopoiesis, correlated with elevated Cebpa in immature G-CSF receptor versus M-CSF receptor expressing cells.</w:t>
      </w:r>
      <w:r w:rsidRPr="00AB4830">
        <w:t xml:space="preserve"> PLoS One, 2014. </w:t>
      </w:r>
      <w:r w:rsidRPr="00AB4830">
        <w:rPr>
          <w:b/>
        </w:rPr>
        <w:t>9</w:t>
      </w:r>
      <w:r w:rsidRPr="00AB4830">
        <w:t>(4): p. e95784.</w:t>
      </w:r>
    </w:p>
    <w:p w14:paraId="22FAC4D1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3.</w:t>
      </w:r>
      <w:r w:rsidRPr="00AB4830">
        <w:tab/>
        <w:t xml:space="preserve">Zhang, P., et al., </w:t>
      </w:r>
      <w:r w:rsidRPr="00AB4830">
        <w:rPr>
          <w:i/>
        </w:rPr>
        <w:t>Enhancement of hematopoietic stem cell repopulating capacity and self-renewal in the absence of the transcription factor C/EBP alpha.</w:t>
      </w:r>
      <w:r w:rsidRPr="00AB4830">
        <w:t xml:space="preserve"> Immunity, 2004. </w:t>
      </w:r>
      <w:r w:rsidRPr="00AB4830">
        <w:rPr>
          <w:b/>
        </w:rPr>
        <w:t>21</w:t>
      </w:r>
      <w:r w:rsidRPr="00AB4830">
        <w:t>(6): p. 853-63.</w:t>
      </w:r>
    </w:p>
    <w:p w14:paraId="6D267546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4.</w:t>
      </w:r>
      <w:r w:rsidRPr="00AB4830">
        <w:tab/>
        <w:t xml:space="preserve">Ford, A.M., et al., </w:t>
      </w:r>
      <w:r w:rsidRPr="00AB4830">
        <w:rPr>
          <w:i/>
        </w:rPr>
        <w:t>Regulation of the myeloperoxidase enhancer binding proteins Pu1, C-EBP alpha, -beta, and -delta during granulocyte-lineage specification.</w:t>
      </w:r>
      <w:r w:rsidRPr="00AB4830">
        <w:t xml:space="preserve"> Proc Natl Acad Sci U S A, 1996. </w:t>
      </w:r>
      <w:r w:rsidRPr="00AB4830">
        <w:rPr>
          <w:b/>
        </w:rPr>
        <w:t>93</w:t>
      </w:r>
      <w:r w:rsidRPr="00AB4830">
        <w:t>(20): p. 10838-43.</w:t>
      </w:r>
    </w:p>
    <w:p w14:paraId="50EE28AF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5.</w:t>
      </w:r>
      <w:r w:rsidRPr="00AB4830">
        <w:tab/>
        <w:t xml:space="preserve">Zhang, P., et al., </w:t>
      </w:r>
      <w:r w:rsidRPr="00AB4830">
        <w:rPr>
          <w:i/>
        </w:rPr>
        <w:t>Induction of granulocytic differentiation by 2 pathways.</w:t>
      </w:r>
      <w:r w:rsidRPr="00AB4830">
        <w:t xml:space="preserve"> Blood, 2002. </w:t>
      </w:r>
      <w:r w:rsidRPr="00AB4830">
        <w:rPr>
          <w:b/>
        </w:rPr>
        <w:t>99</w:t>
      </w:r>
      <w:r w:rsidRPr="00AB4830">
        <w:t>(12): p. 4406-12.</w:t>
      </w:r>
    </w:p>
    <w:p w14:paraId="7ED09EB5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6.</w:t>
      </w:r>
      <w:r w:rsidRPr="00AB4830">
        <w:tab/>
        <w:t xml:space="preserve">Hirai, H., et al., </w:t>
      </w:r>
      <w:r w:rsidRPr="00AB4830">
        <w:rPr>
          <w:i/>
        </w:rPr>
        <w:t>C/EBPbeta is required for 'emergency' granulopoiesis.</w:t>
      </w:r>
      <w:r w:rsidRPr="00AB4830">
        <w:t xml:space="preserve"> Nat Immunol, 2006. </w:t>
      </w:r>
      <w:r w:rsidRPr="00AB4830">
        <w:rPr>
          <w:b/>
        </w:rPr>
        <w:t>7</w:t>
      </w:r>
      <w:r w:rsidRPr="00AB4830">
        <w:t>(7): p. 732-9.</w:t>
      </w:r>
    </w:p>
    <w:p w14:paraId="6555F42A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7.</w:t>
      </w:r>
      <w:r w:rsidRPr="00AB4830">
        <w:tab/>
        <w:t xml:space="preserve">Screpanti, I., et al., </w:t>
      </w:r>
      <w:r w:rsidRPr="00AB4830">
        <w:rPr>
          <w:i/>
        </w:rPr>
        <w:t>Lymphoproliferative disorder and imbalanced T-helper response in C/EBP beta-deficient mice.</w:t>
      </w:r>
      <w:r w:rsidRPr="00AB4830">
        <w:t xml:space="preserve"> EMBO J, 1995. </w:t>
      </w:r>
      <w:r w:rsidRPr="00AB4830">
        <w:rPr>
          <w:b/>
        </w:rPr>
        <w:t>14</w:t>
      </w:r>
      <w:r w:rsidRPr="00AB4830">
        <w:t>(9): p. 1932-41.</w:t>
      </w:r>
    </w:p>
    <w:p w14:paraId="478EF6C9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8.</w:t>
      </w:r>
      <w:r w:rsidRPr="00AB4830">
        <w:tab/>
        <w:t xml:space="preserve">Tanaka, T., et al., </w:t>
      </w:r>
      <w:r w:rsidRPr="00AB4830">
        <w:rPr>
          <w:i/>
        </w:rPr>
        <w:t>Targeted disruption of the NF-IL6 gene discloses its essential role in bacteria killing and tumor cytotoxicity by macrophages.</w:t>
      </w:r>
      <w:r w:rsidRPr="00AB4830">
        <w:t xml:space="preserve"> Cell, 1995. </w:t>
      </w:r>
      <w:r w:rsidRPr="00AB4830">
        <w:rPr>
          <w:b/>
        </w:rPr>
        <w:t>80</w:t>
      </w:r>
      <w:r w:rsidRPr="00AB4830">
        <w:t>(2): p. 353-61.</w:t>
      </w:r>
    </w:p>
    <w:p w14:paraId="2A8B5FF8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lastRenderedPageBreak/>
        <w:t>9.</w:t>
      </w:r>
      <w:r w:rsidRPr="00AB4830">
        <w:tab/>
        <w:t xml:space="preserve">Yamanaka, R., et al., </w:t>
      </w:r>
      <w:r w:rsidRPr="00AB4830">
        <w:rPr>
          <w:i/>
        </w:rPr>
        <w:t>Impaired granulopoiesis, myelodysplasia, and early lethality in CCAAT/enhancer binding protein epsilon-deficient mice.</w:t>
      </w:r>
      <w:r w:rsidRPr="00AB4830">
        <w:t xml:space="preserve"> Proc Natl Acad Sci U S A, 1997. </w:t>
      </w:r>
      <w:r w:rsidRPr="00AB4830">
        <w:rPr>
          <w:b/>
        </w:rPr>
        <w:t>94</w:t>
      </w:r>
      <w:r w:rsidRPr="00AB4830">
        <w:t>(24): p. 13187-92.</w:t>
      </w:r>
    </w:p>
    <w:p w14:paraId="15785AD8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10.</w:t>
      </w:r>
      <w:r w:rsidRPr="00AB4830">
        <w:tab/>
        <w:t xml:space="preserve">Morosetti, R., et al., </w:t>
      </w:r>
      <w:r w:rsidRPr="00AB4830">
        <w:rPr>
          <w:i/>
        </w:rPr>
        <w:t>A novel, myeloid transcription factor, C/EBP epsilon, is upregulated during granulocytic, but not monocytic, differentiation.</w:t>
      </w:r>
      <w:r w:rsidRPr="00AB4830">
        <w:t xml:space="preserve"> Blood, 1997. </w:t>
      </w:r>
      <w:r w:rsidRPr="00AB4830">
        <w:rPr>
          <w:b/>
        </w:rPr>
        <w:t>90</w:t>
      </w:r>
      <w:r w:rsidRPr="00AB4830">
        <w:t>(7): p. 2591-600.</w:t>
      </w:r>
    </w:p>
    <w:p w14:paraId="0DA6534D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11.</w:t>
      </w:r>
      <w:r w:rsidRPr="00AB4830">
        <w:tab/>
        <w:t xml:space="preserve">Verbeek, W., et al., </w:t>
      </w:r>
      <w:r w:rsidRPr="00AB4830">
        <w:rPr>
          <w:i/>
        </w:rPr>
        <w:t>C/EBPepsilon -/- mice: increased rate of myeloid proliferation and apoptosis.</w:t>
      </w:r>
      <w:r w:rsidRPr="00AB4830">
        <w:t xml:space="preserve"> Leukemia, 2001. </w:t>
      </w:r>
      <w:r w:rsidRPr="00AB4830">
        <w:rPr>
          <w:b/>
        </w:rPr>
        <w:t>15</w:t>
      </w:r>
      <w:r w:rsidRPr="00AB4830">
        <w:t>(1): p. 103-11.</w:t>
      </w:r>
    </w:p>
    <w:p w14:paraId="7F56593A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12.</w:t>
      </w:r>
      <w:r w:rsidRPr="00AB4830">
        <w:tab/>
        <w:t xml:space="preserve">Chih, D.Y., et al., </w:t>
      </w:r>
      <w:r w:rsidRPr="00AB4830">
        <w:rPr>
          <w:i/>
        </w:rPr>
        <w:t>Modulation of mRNA expression of a novel human myeloid-selective CCAAT/enhancer binding protein gene (C/EBP epsilon).</w:t>
      </w:r>
      <w:r w:rsidRPr="00AB4830">
        <w:t xml:space="preserve"> Blood, 1997. </w:t>
      </w:r>
      <w:r w:rsidRPr="00AB4830">
        <w:rPr>
          <w:b/>
        </w:rPr>
        <w:t>90</w:t>
      </w:r>
      <w:r w:rsidRPr="00AB4830">
        <w:t>(8): p. 2987-94.</w:t>
      </w:r>
    </w:p>
    <w:p w14:paraId="495578E8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13.</w:t>
      </w:r>
      <w:r w:rsidRPr="00AB4830">
        <w:tab/>
        <w:t xml:space="preserve">Lekstrom-Himes, J. and K.G. Xanthopoulos, </w:t>
      </w:r>
      <w:r w:rsidRPr="00AB4830">
        <w:rPr>
          <w:i/>
        </w:rPr>
        <w:t>CCAAT/enhancer binding protein epsilon is critical for effective neutrophil-mediated response to inflammatory challenge.</w:t>
      </w:r>
      <w:r w:rsidRPr="00AB4830">
        <w:t xml:space="preserve"> Blood, 1999. </w:t>
      </w:r>
      <w:r w:rsidRPr="00AB4830">
        <w:rPr>
          <w:b/>
        </w:rPr>
        <w:t>93</w:t>
      </w:r>
      <w:r w:rsidRPr="00AB4830">
        <w:t>(9): p. 3096-105.</w:t>
      </w:r>
    </w:p>
    <w:p w14:paraId="0C54B797" w14:textId="77777777" w:rsidR="00AB4830" w:rsidRPr="00AB4830" w:rsidRDefault="00AB4830" w:rsidP="00AB4830">
      <w:pPr>
        <w:pStyle w:val="EndNoteBibliography"/>
        <w:spacing w:after="0"/>
        <w:ind w:left="720" w:hanging="720"/>
      </w:pPr>
      <w:r w:rsidRPr="00AB4830">
        <w:t>14.</w:t>
      </w:r>
      <w:r w:rsidRPr="00AB4830">
        <w:tab/>
        <w:t xml:space="preserve">Gombart, A.F., et al., </w:t>
      </w:r>
      <w:r w:rsidRPr="00AB4830">
        <w:rPr>
          <w:i/>
        </w:rPr>
        <w:t>Aberrant expression of neutrophil and macrophage-related genes in a murine model for human neutrophil-specific granule deficiency.</w:t>
      </w:r>
      <w:r w:rsidRPr="00AB4830">
        <w:t xml:space="preserve"> J Leukoc Biol, 2005. </w:t>
      </w:r>
      <w:r w:rsidRPr="00AB4830">
        <w:rPr>
          <w:b/>
        </w:rPr>
        <w:t>78</w:t>
      </w:r>
      <w:r w:rsidRPr="00AB4830">
        <w:t>(5): p. 1153-65.</w:t>
      </w:r>
    </w:p>
    <w:p w14:paraId="77F460E1" w14:textId="77777777" w:rsidR="00AB4830" w:rsidRPr="00AB4830" w:rsidRDefault="00AB4830" w:rsidP="00AB4830">
      <w:pPr>
        <w:pStyle w:val="EndNoteBibliography"/>
        <w:ind w:left="720" w:hanging="720"/>
      </w:pPr>
      <w:r w:rsidRPr="00AB4830">
        <w:t>15.</w:t>
      </w:r>
      <w:r w:rsidRPr="00AB4830">
        <w:tab/>
        <w:t xml:space="preserve">Akagi, T., et al., </w:t>
      </w:r>
      <w:r w:rsidRPr="00AB4830">
        <w:rPr>
          <w:i/>
        </w:rPr>
        <w:t>In vivo deficiency of both C/EBPβ and C/EBPε results in highly defective myeloid differentiation and lack of cytokine response.</w:t>
      </w:r>
      <w:r w:rsidRPr="00AB4830">
        <w:t xml:space="preserve"> PLoS One, 2010. </w:t>
      </w:r>
      <w:r w:rsidRPr="00AB4830">
        <w:rPr>
          <w:b/>
        </w:rPr>
        <w:t>5</w:t>
      </w:r>
      <w:r w:rsidRPr="00AB4830">
        <w:t>(11): p. e15419.</w:t>
      </w:r>
    </w:p>
    <w:p w14:paraId="0F1632F3" w14:textId="79BD8DC3" w:rsidR="0069410A" w:rsidRPr="00AB4830" w:rsidRDefault="00AB4830" w:rsidP="00AB4830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fldChar w:fldCharType="end"/>
      </w:r>
    </w:p>
    <w:sectPr w:rsidR="0069410A" w:rsidRPr="00AB4830" w:rsidSect="003C70AD"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B4830"/>
    <w:rsid w:val="001A5A74"/>
    <w:rsid w:val="001C2A11"/>
    <w:rsid w:val="00221A70"/>
    <w:rsid w:val="005F2361"/>
    <w:rsid w:val="0069410A"/>
    <w:rsid w:val="00975021"/>
    <w:rsid w:val="009F58DA"/>
    <w:rsid w:val="00A930B7"/>
    <w:rsid w:val="00AB4830"/>
    <w:rsid w:val="00B0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7ED5E"/>
  <w15:chartTrackingRefBased/>
  <w15:docId w15:val="{88EE29DD-A185-47A1-825B-050887C1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AB4830"/>
  </w:style>
  <w:style w:type="paragraph" w:customStyle="1" w:styleId="EndNoteBibliographyTitle">
    <w:name w:val="EndNote Bibliography Title"/>
    <w:basedOn w:val="Normal"/>
    <w:link w:val="EndNoteBibliographyTitleChar"/>
    <w:rsid w:val="00AB483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B483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B4830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B4830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Pinheiro, Damilola</dc:creator>
  <cp:keywords/>
  <dc:description/>
  <cp:lastModifiedBy>Pinheiro, Damilola</cp:lastModifiedBy>
  <cp:revision>4</cp:revision>
  <dcterms:created xsi:type="dcterms:W3CDTF">2020-11-19T11:50:00Z</dcterms:created>
  <dcterms:modified xsi:type="dcterms:W3CDTF">2020-11-23T10:14:00Z</dcterms:modified>
</cp:coreProperties>
</file>