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AC6E" w14:textId="13F7A775" w:rsidR="008E27A8" w:rsidRDefault="001052D1">
      <w:r>
        <w:t>Supplementary Table 2</w:t>
      </w:r>
    </w:p>
    <w:p w14:paraId="1EDFFE70" w14:textId="1230BFE2" w:rsidR="001052D1" w:rsidRDefault="001052D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2229"/>
        <w:gridCol w:w="1490"/>
        <w:gridCol w:w="1787"/>
        <w:gridCol w:w="1313"/>
        <w:gridCol w:w="1435"/>
      </w:tblGrid>
      <w:tr w:rsidR="001052D1" w:rsidRPr="001052D1" w14:paraId="1EAA545E" w14:textId="77777777" w:rsidTr="00267119">
        <w:tc>
          <w:tcPr>
            <w:tcW w:w="1096" w:type="dxa"/>
            <w:vAlign w:val="center"/>
          </w:tcPr>
          <w:p w14:paraId="29686430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r w:rsidRPr="001052D1">
              <w:rPr>
                <w:b/>
                <w:bCs/>
              </w:rPr>
              <w:t>Reaction #</w:t>
            </w:r>
          </w:p>
        </w:tc>
        <w:tc>
          <w:tcPr>
            <w:tcW w:w="2229" w:type="dxa"/>
            <w:vAlign w:val="center"/>
          </w:tcPr>
          <w:p w14:paraId="24D8485A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r w:rsidRPr="001052D1">
              <w:rPr>
                <w:b/>
                <w:bCs/>
              </w:rPr>
              <w:t>Description</w:t>
            </w:r>
          </w:p>
        </w:tc>
        <w:tc>
          <w:tcPr>
            <w:tcW w:w="1490" w:type="dxa"/>
            <w:vAlign w:val="center"/>
          </w:tcPr>
          <w:p w14:paraId="185C600B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proofErr w:type="spellStart"/>
            <w:r w:rsidRPr="001052D1">
              <w:rPr>
                <w:b/>
                <w:bCs/>
              </w:rPr>
              <w:t>k</w:t>
            </w:r>
            <w:r w:rsidRPr="001052D1">
              <w:rPr>
                <w:b/>
                <w:bCs/>
                <w:vertAlign w:val="subscript"/>
              </w:rPr>
              <w:t>on</w:t>
            </w:r>
            <w:proofErr w:type="spellEnd"/>
          </w:p>
        </w:tc>
        <w:tc>
          <w:tcPr>
            <w:tcW w:w="1787" w:type="dxa"/>
            <w:vAlign w:val="center"/>
          </w:tcPr>
          <w:p w14:paraId="2ADD3414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proofErr w:type="spellStart"/>
            <w:r w:rsidRPr="001052D1">
              <w:rPr>
                <w:b/>
                <w:bCs/>
              </w:rPr>
              <w:t>k</w:t>
            </w:r>
            <w:r w:rsidRPr="001052D1">
              <w:rPr>
                <w:b/>
                <w:bCs/>
                <w:vertAlign w:val="subscript"/>
              </w:rPr>
              <w:t>off</w:t>
            </w:r>
            <w:proofErr w:type="spellEnd"/>
            <w:r w:rsidRPr="001052D1">
              <w:rPr>
                <w:b/>
                <w:bCs/>
              </w:rPr>
              <w:t xml:space="preserve"> (s</w:t>
            </w:r>
            <w:r w:rsidRPr="001052D1">
              <w:rPr>
                <w:b/>
                <w:bCs/>
                <w:vertAlign w:val="superscript"/>
              </w:rPr>
              <w:t>-1</w:t>
            </w:r>
            <w:r w:rsidRPr="001052D1">
              <w:rPr>
                <w:b/>
                <w:bCs/>
              </w:rPr>
              <w:t>)</w:t>
            </w:r>
          </w:p>
        </w:tc>
        <w:tc>
          <w:tcPr>
            <w:tcW w:w="1313" w:type="dxa"/>
            <w:vAlign w:val="center"/>
          </w:tcPr>
          <w:p w14:paraId="0323B1F2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r w:rsidRPr="001052D1">
              <w:rPr>
                <w:b/>
                <w:bCs/>
              </w:rPr>
              <w:t>K</w:t>
            </w:r>
            <w:r w:rsidRPr="001052D1">
              <w:rPr>
                <w:b/>
                <w:bCs/>
                <w:vertAlign w:val="subscript"/>
              </w:rPr>
              <w:t>D</w:t>
            </w:r>
            <w:r w:rsidRPr="001052D1">
              <w:rPr>
                <w:b/>
                <w:bCs/>
              </w:rPr>
              <w:t xml:space="preserve"> (µM)</w:t>
            </w:r>
          </w:p>
        </w:tc>
        <w:tc>
          <w:tcPr>
            <w:tcW w:w="1435" w:type="dxa"/>
            <w:vAlign w:val="center"/>
          </w:tcPr>
          <w:p w14:paraId="0B6E39C1" w14:textId="77777777" w:rsidR="001052D1" w:rsidRPr="001052D1" w:rsidRDefault="001052D1" w:rsidP="001052D1">
            <w:pPr>
              <w:jc w:val="center"/>
              <w:rPr>
                <w:b/>
                <w:bCs/>
              </w:rPr>
            </w:pPr>
            <w:r w:rsidRPr="001052D1">
              <w:rPr>
                <w:b/>
                <w:bCs/>
              </w:rPr>
              <w:t>Reference</w:t>
            </w:r>
          </w:p>
        </w:tc>
      </w:tr>
      <w:tr w:rsidR="001052D1" w:rsidRPr="001052D1" w14:paraId="2E1A31FB" w14:textId="77777777" w:rsidTr="00267119">
        <w:tc>
          <w:tcPr>
            <w:tcW w:w="1096" w:type="dxa"/>
            <w:vAlign w:val="center"/>
          </w:tcPr>
          <w:p w14:paraId="07736DEA" w14:textId="77777777" w:rsidR="001052D1" w:rsidRPr="001052D1" w:rsidRDefault="001052D1" w:rsidP="001052D1">
            <w:pPr>
              <w:jc w:val="center"/>
            </w:pPr>
            <w:r w:rsidRPr="001052D1">
              <w:t>1</w:t>
            </w:r>
          </w:p>
        </w:tc>
        <w:tc>
          <w:tcPr>
            <w:tcW w:w="2229" w:type="dxa"/>
            <w:vAlign w:val="center"/>
          </w:tcPr>
          <w:p w14:paraId="724C5115" w14:textId="77777777" w:rsidR="001052D1" w:rsidRPr="001052D1" w:rsidRDefault="001052D1" w:rsidP="001052D1">
            <w:pPr>
              <w:jc w:val="center"/>
            </w:pPr>
            <w:r w:rsidRPr="001052D1">
              <w:t>Actin dimerization</w:t>
            </w:r>
          </w:p>
        </w:tc>
        <w:tc>
          <w:tcPr>
            <w:tcW w:w="1490" w:type="dxa"/>
            <w:vAlign w:val="center"/>
          </w:tcPr>
          <w:p w14:paraId="74CF751F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1.16 x 10</w:t>
            </w:r>
            <w:r w:rsidRPr="001052D1">
              <w:rPr>
                <w:vertAlign w:val="superscript"/>
              </w:rPr>
              <w:t>7</w:t>
            </w:r>
          </w:p>
        </w:tc>
        <w:tc>
          <w:tcPr>
            <w:tcW w:w="1787" w:type="dxa"/>
            <w:vAlign w:val="center"/>
          </w:tcPr>
          <w:p w14:paraId="55CD0A71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5.88 x 10</w:t>
            </w:r>
            <w:r w:rsidRPr="001052D1">
              <w:rPr>
                <w:vertAlign w:val="superscript"/>
              </w:rPr>
              <w:t>4</w:t>
            </w:r>
          </w:p>
        </w:tc>
        <w:tc>
          <w:tcPr>
            <w:tcW w:w="1313" w:type="dxa"/>
            <w:vAlign w:val="center"/>
          </w:tcPr>
          <w:p w14:paraId="36166559" w14:textId="77777777" w:rsidR="001052D1" w:rsidRPr="001052D1" w:rsidRDefault="001052D1" w:rsidP="001052D1">
            <w:pPr>
              <w:jc w:val="center"/>
            </w:pPr>
            <w:r w:rsidRPr="001052D1">
              <w:t>5.07 x 10</w:t>
            </w:r>
            <w:r w:rsidRPr="001052D1">
              <w:rPr>
                <w:vertAlign w:val="superscript"/>
              </w:rPr>
              <w:t>3</w:t>
            </w:r>
          </w:p>
        </w:tc>
        <w:tc>
          <w:tcPr>
            <w:tcW w:w="1435" w:type="dxa"/>
            <w:vAlign w:val="center"/>
          </w:tcPr>
          <w:p w14:paraId="143AC813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0FCACAE7" w14:textId="77777777" w:rsidTr="00267119">
        <w:tc>
          <w:tcPr>
            <w:tcW w:w="1096" w:type="dxa"/>
            <w:vAlign w:val="center"/>
          </w:tcPr>
          <w:p w14:paraId="3DFC430D" w14:textId="77777777" w:rsidR="001052D1" w:rsidRPr="001052D1" w:rsidRDefault="001052D1" w:rsidP="001052D1">
            <w:pPr>
              <w:jc w:val="center"/>
            </w:pPr>
            <w:r w:rsidRPr="001052D1">
              <w:t>2</w:t>
            </w:r>
          </w:p>
        </w:tc>
        <w:tc>
          <w:tcPr>
            <w:tcW w:w="2229" w:type="dxa"/>
            <w:vAlign w:val="center"/>
          </w:tcPr>
          <w:p w14:paraId="11A50D89" w14:textId="77777777" w:rsidR="001052D1" w:rsidRPr="001052D1" w:rsidRDefault="001052D1" w:rsidP="001052D1">
            <w:pPr>
              <w:jc w:val="center"/>
            </w:pPr>
            <w:r w:rsidRPr="001052D1">
              <w:t>Actin trimerization</w:t>
            </w:r>
          </w:p>
        </w:tc>
        <w:tc>
          <w:tcPr>
            <w:tcW w:w="1490" w:type="dxa"/>
            <w:vAlign w:val="center"/>
          </w:tcPr>
          <w:p w14:paraId="04050303" w14:textId="77777777" w:rsidR="001052D1" w:rsidRPr="001052D1" w:rsidRDefault="001052D1" w:rsidP="001052D1">
            <w:pPr>
              <w:jc w:val="center"/>
            </w:pPr>
            <w:r w:rsidRPr="001052D1">
              <w:t>1.16 x 10</w:t>
            </w:r>
            <w:r w:rsidRPr="001052D1">
              <w:rPr>
                <w:vertAlign w:val="superscript"/>
              </w:rPr>
              <w:t>7</w:t>
            </w:r>
          </w:p>
        </w:tc>
        <w:tc>
          <w:tcPr>
            <w:tcW w:w="1787" w:type="dxa"/>
            <w:vAlign w:val="center"/>
          </w:tcPr>
          <w:p w14:paraId="4F512D15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9.81 x 10</w:t>
            </w:r>
            <w:r w:rsidRPr="001052D1">
              <w:rPr>
                <w:vertAlign w:val="superscript"/>
              </w:rPr>
              <w:t>3</w:t>
            </w:r>
          </w:p>
        </w:tc>
        <w:tc>
          <w:tcPr>
            <w:tcW w:w="1313" w:type="dxa"/>
            <w:vAlign w:val="center"/>
          </w:tcPr>
          <w:p w14:paraId="783B51CC" w14:textId="77777777" w:rsidR="001052D1" w:rsidRPr="001052D1" w:rsidRDefault="001052D1" w:rsidP="001052D1">
            <w:pPr>
              <w:jc w:val="center"/>
            </w:pPr>
            <w:r w:rsidRPr="001052D1">
              <w:t>846</w:t>
            </w:r>
          </w:p>
        </w:tc>
        <w:tc>
          <w:tcPr>
            <w:tcW w:w="1435" w:type="dxa"/>
            <w:vAlign w:val="center"/>
          </w:tcPr>
          <w:p w14:paraId="16BDF0C7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5911151F" w14:textId="77777777" w:rsidTr="00267119">
        <w:tc>
          <w:tcPr>
            <w:tcW w:w="1096" w:type="dxa"/>
            <w:vAlign w:val="center"/>
          </w:tcPr>
          <w:p w14:paraId="71D6B3C4" w14:textId="77777777" w:rsidR="001052D1" w:rsidRPr="001052D1" w:rsidRDefault="001052D1" w:rsidP="001052D1">
            <w:pPr>
              <w:jc w:val="center"/>
            </w:pPr>
            <w:r w:rsidRPr="001052D1">
              <w:t>3</w:t>
            </w:r>
          </w:p>
        </w:tc>
        <w:tc>
          <w:tcPr>
            <w:tcW w:w="2229" w:type="dxa"/>
            <w:vAlign w:val="center"/>
          </w:tcPr>
          <w:p w14:paraId="54BB5AB7" w14:textId="77777777" w:rsidR="001052D1" w:rsidRPr="001052D1" w:rsidRDefault="001052D1" w:rsidP="001052D1">
            <w:pPr>
              <w:jc w:val="center"/>
            </w:pPr>
            <w:r w:rsidRPr="001052D1">
              <w:t>Actin tetramerization</w:t>
            </w:r>
          </w:p>
        </w:tc>
        <w:tc>
          <w:tcPr>
            <w:tcW w:w="1490" w:type="dxa"/>
            <w:vAlign w:val="center"/>
          </w:tcPr>
          <w:p w14:paraId="329409B4" w14:textId="77777777" w:rsidR="001052D1" w:rsidRPr="001052D1" w:rsidRDefault="001052D1" w:rsidP="001052D1">
            <w:pPr>
              <w:jc w:val="center"/>
            </w:pPr>
            <w:r w:rsidRPr="001052D1">
              <w:t>1.16 x 10</w:t>
            </w:r>
            <w:r w:rsidRPr="001052D1">
              <w:rPr>
                <w:vertAlign w:val="superscript"/>
              </w:rPr>
              <w:t>7</w:t>
            </w:r>
          </w:p>
        </w:tc>
        <w:tc>
          <w:tcPr>
            <w:tcW w:w="1787" w:type="dxa"/>
            <w:vAlign w:val="center"/>
          </w:tcPr>
          <w:p w14:paraId="74451574" w14:textId="77777777" w:rsidR="001052D1" w:rsidRPr="001052D1" w:rsidRDefault="001052D1" w:rsidP="001052D1">
            <w:pPr>
              <w:jc w:val="center"/>
            </w:pPr>
            <w:r w:rsidRPr="001052D1">
              <w:t>96.9</w:t>
            </w:r>
          </w:p>
        </w:tc>
        <w:tc>
          <w:tcPr>
            <w:tcW w:w="1313" w:type="dxa"/>
            <w:vAlign w:val="center"/>
          </w:tcPr>
          <w:p w14:paraId="195505E5" w14:textId="77777777" w:rsidR="001052D1" w:rsidRPr="001052D1" w:rsidRDefault="001052D1" w:rsidP="001052D1">
            <w:pPr>
              <w:jc w:val="center"/>
            </w:pPr>
            <w:r w:rsidRPr="001052D1">
              <w:t>8.36</w:t>
            </w:r>
          </w:p>
        </w:tc>
        <w:tc>
          <w:tcPr>
            <w:tcW w:w="1435" w:type="dxa"/>
            <w:vAlign w:val="center"/>
          </w:tcPr>
          <w:p w14:paraId="6DCFD451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2FECBF8F" w14:textId="77777777" w:rsidTr="00267119">
        <w:tc>
          <w:tcPr>
            <w:tcW w:w="1096" w:type="dxa"/>
            <w:vAlign w:val="center"/>
          </w:tcPr>
          <w:p w14:paraId="7F641D1A" w14:textId="77777777" w:rsidR="001052D1" w:rsidRPr="001052D1" w:rsidRDefault="001052D1" w:rsidP="001052D1">
            <w:pPr>
              <w:jc w:val="center"/>
            </w:pPr>
            <w:r w:rsidRPr="001052D1">
              <w:t>4</w:t>
            </w:r>
          </w:p>
        </w:tc>
        <w:tc>
          <w:tcPr>
            <w:tcW w:w="2229" w:type="dxa"/>
            <w:vAlign w:val="center"/>
          </w:tcPr>
          <w:p w14:paraId="3EBD5C4A" w14:textId="77777777" w:rsidR="001052D1" w:rsidRPr="001052D1" w:rsidRDefault="001052D1" w:rsidP="001052D1">
            <w:pPr>
              <w:jc w:val="center"/>
            </w:pPr>
            <w:r w:rsidRPr="001052D1">
              <w:t>Actin dimer nucleation</w:t>
            </w:r>
          </w:p>
        </w:tc>
        <w:tc>
          <w:tcPr>
            <w:tcW w:w="1490" w:type="dxa"/>
            <w:vAlign w:val="center"/>
          </w:tcPr>
          <w:p w14:paraId="018A67D1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1.13 x 10</w:t>
            </w:r>
            <w:r w:rsidRPr="001052D1">
              <w:rPr>
                <w:vertAlign w:val="superscript"/>
              </w:rPr>
              <w:t>-4</w:t>
            </w:r>
          </w:p>
        </w:tc>
        <w:tc>
          <w:tcPr>
            <w:tcW w:w="1787" w:type="dxa"/>
            <w:vAlign w:val="center"/>
          </w:tcPr>
          <w:p w14:paraId="35BD63BD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DA826F3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76EAFCAF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491C0F51" w14:textId="77777777" w:rsidTr="00267119">
        <w:tc>
          <w:tcPr>
            <w:tcW w:w="1096" w:type="dxa"/>
            <w:vAlign w:val="center"/>
          </w:tcPr>
          <w:p w14:paraId="287D9FB3" w14:textId="77777777" w:rsidR="001052D1" w:rsidRPr="001052D1" w:rsidRDefault="001052D1" w:rsidP="001052D1">
            <w:pPr>
              <w:jc w:val="center"/>
            </w:pPr>
            <w:r w:rsidRPr="001052D1">
              <w:t>5</w:t>
            </w:r>
          </w:p>
        </w:tc>
        <w:tc>
          <w:tcPr>
            <w:tcW w:w="2229" w:type="dxa"/>
            <w:vAlign w:val="center"/>
          </w:tcPr>
          <w:p w14:paraId="76646C31" w14:textId="77777777" w:rsidR="001052D1" w:rsidRPr="001052D1" w:rsidRDefault="001052D1" w:rsidP="001052D1">
            <w:pPr>
              <w:jc w:val="center"/>
            </w:pPr>
            <w:r w:rsidRPr="001052D1">
              <w:t>Actin trimer nucleation</w:t>
            </w:r>
          </w:p>
        </w:tc>
        <w:tc>
          <w:tcPr>
            <w:tcW w:w="1490" w:type="dxa"/>
            <w:vAlign w:val="center"/>
          </w:tcPr>
          <w:p w14:paraId="05978FA9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1.41 x 10</w:t>
            </w:r>
            <w:r w:rsidRPr="001052D1">
              <w:rPr>
                <w:vertAlign w:val="superscript"/>
              </w:rPr>
              <w:t>-3</w:t>
            </w:r>
          </w:p>
        </w:tc>
        <w:tc>
          <w:tcPr>
            <w:tcW w:w="1787" w:type="dxa"/>
            <w:vAlign w:val="center"/>
          </w:tcPr>
          <w:p w14:paraId="226F039D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313" w:type="dxa"/>
            <w:vAlign w:val="center"/>
          </w:tcPr>
          <w:p w14:paraId="17EA60E0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159325C1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041DF762" w14:textId="77777777" w:rsidTr="00267119">
        <w:tc>
          <w:tcPr>
            <w:tcW w:w="1096" w:type="dxa"/>
            <w:vAlign w:val="center"/>
          </w:tcPr>
          <w:p w14:paraId="548464BA" w14:textId="77777777" w:rsidR="001052D1" w:rsidRPr="001052D1" w:rsidRDefault="001052D1" w:rsidP="001052D1">
            <w:pPr>
              <w:jc w:val="center"/>
            </w:pPr>
            <w:r w:rsidRPr="001052D1">
              <w:t>6</w:t>
            </w:r>
          </w:p>
        </w:tc>
        <w:tc>
          <w:tcPr>
            <w:tcW w:w="2229" w:type="dxa"/>
            <w:vAlign w:val="center"/>
          </w:tcPr>
          <w:p w14:paraId="7619064A" w14:textId="77777777" w:rsidR="001052D1" w:rsidRPr="001052D1" w:rsidRDefault="001052D1" w:rsidP="001052D1">
            <w:pPr>
              <w:jc w:val="center"/>
            </w:pPr>
            <w:r w:rsidRPr="001052D1">
              <w:t>Actin tetramer nucleation</w:t>
            </w:r>
          </w:p>
        </w:tc>
        <w:tc>
          <w:tcPr>
            <w:tcW w:w="1490" w:type="dxa"/>
            <w:vAlign w:val="center"/>
          </w:tcPr>
          <w:p w14:paraId="3913331A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5.86 x 10</w:t>
            </w:r>
            <w:r w:rsidRPr="001052D1">
              <w:rPr>
                <w:vertAlign w:val="superscript"/>
              </w:rPr>
              <w:t>-2</w:t>
            </w:r>
          </w:p>
        </w:tc>
        <w:tc>
          <w:tcPr>
            <w:tcW w:w="1787" w:type="dxa"/>
            <w:vAlign w:val="center"/>
          </w:tcPr>
          <w:p w14:paraId="309C4DC7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313" w:type="dxa"/>
            <w:vAlign w:val="center"/>
          </w:tcPr>
          <w:p w14:paraId="7760A341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5163FE41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28E9DB64" w14:textId="77777777" w:rsidTr="00267119">
        <w:tc>
          <w:tcPr>
            <w:tcW w:w="1096" w:type="dxa"/>
            <w:vAlign w:val="center"/>
          </w:tcPr>
          <w:p w14:paraId="0CA81012" w14:textId="77777777" w:rsidR="001052D1" w:rsidRPr="001052D1" w:rsidRDefault="001052D1" w:rsidP="001052D1">
            <w:pPr>
              <w:jc w:val="center"/>
            </w:pPr>
            <w:r w:rsidRPr="001052D1">
              <w:t>7</w:t>
            </w:r>
          </w:p>
        </w:tc>
        <w:tc>
          <w:tcPr>
            <w:tcW w:w="2229" w:type="dxa"/>
            <w:vAlign w:val="center"/>
          </w:tcPr>
          <w:p w14:paraId="267D2F20" w14:textId="77777777" w:rsidR="001052D1" w:rsidRPr="001052D1" w:rsidRDefault="001052D1" w:rsidP="001052D1">
            <w:pPr>
              <w:jc w:val="center"/>
            </w:pPr>
            <w:r w:rsidRPr="001052D1">
              <w:t>Barbed end elongation</w:t>
            </w:r>
          </w:p>
        </w:tc>
        <w:tc>
          <w:tcPr>
            <w:tcW w:w="1490" w:type="dxa"/>
            <w:vAlign w:val="center"/>
          </w:tcPr>
          <w:p w14:paraId="2B859506" w14:textId="77777777" w:rsidR="001052D1" w:rsidRPr="001052D1" w:rsidRDefault="001052D1" w:rsidP="001052D1">
            <w:pPr>
              <w:jc w:val="center"/>
            </w:pPr>
            <w:r w:rsidRPr="001052D1">
              <w:t>1.16 x 10</w:t>
            </w:r>
            <w:r w:rsidRPr="001052D1">
              <w:rPr>
                <w:vertAlign w:val="superscript"/>
              </w:rPr>
              <w:t>7</w:t>
            </w:r>
          </w:p>
        </w:tc>
        <w:tc>
          <w:tcPr>
            <w:tcW w:w="1787" w:type="dxa"/>
            <w:vAlign w:val="center"/>
          </w:tcPr>
          <w:p w14:paraId="3EB2DC13" w14:textId="77777777" w:rsidR="001052D1" w:rsidRPr="001052D1" w:rsidRDefault="001052D1" w:rsidP="001052D1">
            <w:pPr>
              <w:jc w:val="center"/>
            </w:pPr>
            <w:r w:rsidRPr="001052D1">
              <w:t>1.4</w:t>
            </w:r>
          </w:p>
        </w:tc>
        <w:tc>
          <w:tcPr>
            <w:tcW w:w="1313" w:type="dxa"/>
            <w:vAlign w:val="center"/>
          </w:tcPr>
          <w:p w14:paraId="6EB19705" w14:textId="77777777" w:rsidR="001052D1" w:rsidRPr="001052D1" w:rsidRDefault="001052D1" w:rsidP="001052D1">
            <w:pPr>
              <w:jc w:val="center"/>
            </w:pPr>
            <w:r w:rsidRPr="001052D1">
              <w:t>0.12</w:t>
            </w:r>
          </w:p>
        </w:tc>
        <w:tc>
          <w:tcPr>
            <w:tcW w:w="1435" w:type="dxa"/>
            <w:vAlign w:val="center"/>
          </w:tcPr>
          <w:p w14:paraId="2DFB9E04" w14:textId="77777777" w:rsidR="001052D1" w:rsidRPr="001052D1" w:rsidRDefault="001052D1" w:rsidP="001052D1">
            <w:pPr>
              <w:jc w:val="center"/>
            </w:pPr>
            <w:r w:rsidRPr="001052D1">
              <w:t>Pollard 1986</w:t>
            </w:r>
          </w:p>
        </w:tc>
      </w:tr>
      <w:tr w:rsidR="001052D1" w:rsidRPr="001052D1" w14:paraId="3D640F68" w14:textId="77777777" w:rsidTr="00267119">
        <w:tc>
          <w:tcPr>
            <w:tcW w:w="1096" w:type="dxa"/>
            <w:vAlign w:val="center"/>
          </w:tcPr>
          <w:p w14:paraId="2E92604C" w14:textId="77777777" w:rsidR="001052D1" w:rsidRPr="001052D1" w:rsidRDefault="001052D1" w:rsidP="001052D1">
            <w:pPr>
              <w:jc w:val="center"/>
            </w:pPr>
            <w:r w:rsidRPr="001052D1">
              <w:t>8</w:t>
            </w:r>
          </w:p>
        </w:tc>
        <w:tc>
          <w:tcPr>
            <w:tcW w:w="2229" w:type="dxa"/>
            <w:vAlign w:val="center"/>
          </w:tcPr>
          <w:p w14:paraId="40851CB3" w14:textId="77777777" w:rsidR="001052D1" w:rsidRPr="001052D1" w:rsidRDefault="001052D1" w:rsidP="001052D1">
            <w:pPr>
              <w:jc w:val="center"/>
            </w:pPr>
            <w:r w:rsidRPr="001052D1">
              <w:t>Arp2/3 binds actin filament</w:t>
            </w:r>
          </w:p>
        </w:tc>
        <w:tc>
          <w:tcPr>
            <w:tcW w:w="1490" w:type="dxa"/>
            <w:vAlign w:val="center"/>
          </w:tcPr>
          <w:p w14:paraId="4DAAD7BE" w14:textId="77777777" w:rsidR="001052D1" w:rsidRPr="001052D1" w:rsidRDefault="001052D1" w:rsidP="001052D1">
            <w:pPr>
              <w:jc w:val="center"/>
            </w:pPr>
            <w:r w:rsidRPr="001052D1">
              <w:t>150</w:t>
            </w:r>
          </w:p>
        </w:tc>
        <w:tc>
          <w:tcPr>
            <w:tcW w:w="1787" w:type="dxa"/>
            <w:vAlign w:val="center"/>
          </w:tcPr>
          <w:p w14:paraId="2E237043" w14:textId="77777777" w:rsidR="001052D1" w:rsidRPr="001052D1" w:rsidRDefault="001052D1" w:rsidP="001052D1">
            <w:pPr>
              <w:jc w:val="center"/>
            </w:pPr>
            <w:r w:rsidRPr="001052D1">
              <w:t>0.001</w:t>
            </w:r>
          </w:p>
        </w:tc>
        <w:tc>
          <w:tcPr>
            <w:tcW w:w="1313" w:type="dxa"/>
            <w:vAlign w:val="center"/>
          </w:tcPr>
          <w:p w14:paraId="209684D2" w14:textId="77777777" w:rsidR="001052D1" w:rsidRPr="001052D1" w:rsidRDefault="001052D1" w:rsidP="001052D1">
            <w:pPr>
              <w:jc w:val="center"/>
            </w:pPr>
            <w:r w:rsidRPr="001052D1">
              <w:t>6.67</w:t>
            </w:r>
          </w:p>
        </w:tc>
        <w:tc>
          <w:tcPr>
            <w:tcW w:w="1435" w:type="dxa"/>
            <w:vAlign w:val="center"/>
          </w:tcPr>
          <w:p w14:paraId="497234E5" w14:textId="77777777" w:rsidR="001052D1" w:rsidRPr="001052D1" w:rsidRDefault="001052D1" w:rsidP="001052D1">
            <w:pPr>
              <w:jc w:val="center"/>
            </w:pPr>
            <w:proofErr w:type="spellStart"/>
            <w:r w:rsidRPr="001052D1">
              <w:t>Beltzner</w:t>
            </w:r>
            <w:proofErr w:type="spellEnd"/>
            <w:r w:rsidRPr="001052D1">
              <w:t xml:space="preserve"> 2007</w:t>
            </w:r>
          </w:p>
        </w:tc>
      </w:tr>
      <w:tr w:rsidR="001052D1" w:rsidRPr="001052D1" w14:paraId="0A6391E2" w14:textId="77777777" w:rsidTr="00267119">
        <w:tc>
          <w:tcPr>
            <w:tcW w:w="1096" w:type="dxa"/>
            <w:vAlign w:val="center"/>
          </w:tcPr>
          <w:p w14:paraId="42AFD6EE" w14:textId="77777777" w:rsidR="001052D1" w:rsidRPr="001052D1" w:rsidRDefault="001052D1" w:rsidP="001052D1">
            <w:pPr>
              <w:jc w:val="center"/>
            </w:pPr>
            <w:r w:rsidRPr="001052D1">
              <w:t>9</w:t>
            </w:r>
          </w:p>
        </w:tc>
        <w:tc>
          <w:tcPr>
            <w:tcW w:w="2229" w:type="dxa"/>
            <w:vAlign w:val="center"/>
          </w:tcPr>
          <w:p w14:paraId="6ED5539B" w14:textId="77777777" w:rsidR="001052D1" w:rsidRPr="001052D1" w:rsidRDefault="001052D1" w:rsidP="001052D1">
            <w:pPr>
              <w:jc w:val="center"/>
            </w:pPr>
            <w:r w:rsidRPr="001052D1">
              <w:t>Dip1 binds Arp2/3</w:t>
            </w:r>
          </w:p>
        </w:tc>
        <w:tc>
          <w:tcPr>
            <w:tcW w:w="1490" w:type="dxa"/>
            <w:vAlign w:val="center"/>
          </w:tcPr>
          <w:p w14:paraId="08F557C6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1 x 10</w:t>
            </w:r>
            <w:r w:rsidRPr="001052D1">
              <w:rPr>
                <w:vertAlign w:val="superscript"/>
              </w:rPr>
              <w:t>6</w:t>
            </w:r>
          </w:p>
        </w:tc>
        <w:tc>
          <w:tcPr>
            <w:tcW w:w="1787" w:type="dxa"/>
            <w:vAlign w:val="center"/>
          </w:tcPr>
          <w:p w14:paraId="47350126" w14:textId="77777777" w:rsidR="001052D1" w:rsidRPr="001052D1" w:rsidRDefault="001052D1" w:rsidP="001052D1">
            <w:pPr>
              <w:jc w:val="center"/>
            </w:pPr>
            <w:r w:rsidRPr="001052D1">
              <w:t>9.9</w:t>
            </w:r>
          </w:p>
        </w:tc>
        <w:tc>
          <w:tcPr>
            <w:tcW w:w="1313" w:type="dxa"/>
            <w:vAlign w:val="center"/>
          </w:tcPr>
          <w:p w14:paraId="5779EDD0" w14:textId="77777777" w:rsidR="001052D1" w:rsidRPr="001052D1" w:rsidRDefault="001052D1" w:rsidP="001052D1">
            <w:pPr>
              <w:jc w:val="center"/>
            </w:pPr>
            <w:r w:rsidRPr="001052D1">
              <w:t>9.9</w:t>
            </w:r>
          </w:p>
        </w:tc>
        <w:tc>
          <w:tcPr>
            <w:tcW w:w="1435" w:type="dxa"/>
            <w:vAlign w:val="center"/>
          </w:tcPr>
          <w:p w14:paraId="7BA52AB0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1F05825B" w14:textId="77777777" w:rsidTr="00267119">
        <w:tc>
          <w:tcPr>
            <w:tcW w:w="1096" w:type="dxa"/>
            <w:vAlign w:val="center"/>
          </w:tcPr>
          <w:p w14:paraId="28E04CF7" w14:textId="77777777" w:rsidR="001052D1" w:rsidRPr="001052D1" w:rsidRDefault="001052D1" w:rsidP="001052D1">
            <w:pPr>
              <w:jc w:val="center"/>
            </w:pPr>
            <w:r w:rsidRPr="001052D1">
              <w:t>10</w:t>
            </w:r>
          </w:p>
        </w:tc>
        <w:tc>
          <w:tcPr>
            <w:tcW w:w="2229" w:type="dxa"/>
            <w:vAlign w:val="center"/>
          </w:tcPr>
          <w:p w14:paraId="3FF56C9B" w14:textId="77777777" w:rsidR="001052D1" w:rsidRPr="001052D1" w:rsidRDefault="001052D1" w:rsidP="001052D1">
            <w:pPr>
              <w:jc w:val="center"/>
            </w:pPr>
            <w:r w:rsidRPr="001052D1">
              <w:t>Actin monomer binds Dip1-Arp2/3 nucleus</w:t>
            </w:r>
          </w:p>
        </w:tc>
        <w:tc>
          <w:tcPr>
            <w:tcW w:w="1490" w:type="dxa"/>
            <w:vAlign w:val="center"/>
          </w:tcPr>
          <w:p w14:paraId="45545E16" w14:textId="77777777" w:rsidR="001052D1" w:rsidRPr="001052D1" w:rsidRDefault="001052D1" w:rsidP="001052D1">
            <w:pPr>
              <w:jc w:val="center"/>
            </w:pPr>
            <w:r w:rsidRPr="001052D1">
              <w:t>1.16 x 10</w:t>
            </w:r>
            <w:r w:rsidRPr="001052D1">
              <w:rPr>
                <w:vertAlign w:val="superscript"/>
              </w:rPr>
              <w:t>7</w:t>
            </w:r>
          </w:p>
        </w:tc>
        <w:tc>
          <w:tcPr>
            <w:tcW w:w="1787" w:type="dxa"/>
            <w:vAlign w:val="center"/>
          </w:tcPr>
          <w:p w14:paraId="50AA3B6C" w14:textId="77777777" w:rsidR="001052D1" w:rsidRPr="001052D1" w:rsidRDefault="001052D1" w:rsidP="001052D1">
            <w:pPr>
              <w:jc w:val="center"/>
            </w:pPr>
            <w:r w:rsidRPr="001052D1">
              <w:t>95200*</w:t>
            </w:r>
          </w:p>
        </w:tc>
        <w:tc>
          <w:tcPr>
            <w:tcW w:w="1313" w:type="dxa"/>
            <w:vAlign w:val="center"/>
          </w:tcPr>
          <w:p w14:paraId="2DB67860" w14:textId="77777777" w:rsidR="001052D1" w:rsidRPr="001052D1" w:rsidRDefault="001052D1" w:rsidP="001052D1">
            <w:pPr>
              <w:jc w:val="center"/>
              <w:rPr>
                <w:vertAlign w:val="superscript"/>
              </w:rPr>
            </w:pPr>
            <w:r w:rsidRPr="001052D1">
              <w:t>8.21 x 10</w:t>
            </w:r>
            <w:r w:rsidRPr="001052D1">
              <w:rPr>
                <w:vertAlign w:val="superscript"/>
              </w:rPr>
              <w:t>3</w:t>
            </w:r>
          </w:p>
        </w:tc>
        <w:tc>
          <w:tcPr>
            <w:tcW w:w="1435" w:type="dxa"/>
            <w:vAlign w:val="center"/>
          </w:tcPr>
          <w:p w14:paraId="4C34C20E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  <w:tr w:rsidR="001052D1" w:rsidRPr="001052D1" w14:paraId="59026FDB" w14:textId="77777777" w:rsidTr="00267119">
        <w:tc>
          <w:tcPr>
            <w:tcW w:w="1096" w:type="dxa"/>
            <w:vAlign w:val="center"/>
          </w:tcPr>
          <w:p w14:paraId="3166ACC9" w14:textId="77777777" w:rsidR="001052D1" w:rsidRPr="001052D1" w:rsidRDefault="001052D1" w:rsidP="001052D1">
            <w:pPr>
              <w:jc w:val="center"/>
            </w:pPr>
            <w:r w:rsidRPr="001052D1">
              <w:t>11</w:t>
            </w:r>
          </w:p>
        </w:tc>
        <w:tc>
          <w:tcPr>
            <w:tcW w:w="2229" w:type="dxa"/>
            <w:vAlign w:val="center"/>
          </w:tcPr>
          <w:p w14:paraId="4AFF58AF" w14:textId="27D153D7" w:rsidR="001052D1" w:rsidRPr="001052D1" w:rsidRDefault="001052D1" w:rsidP="001052D1">
            <w:pPr>
              <w:jc w:val="center"/>
            </w:pPr>
            <w:r w:rsidRPr="001052D1">
              <w:t>Dip-bound Arp2/3 nucleation</w:t>
            </w:r>
          </w:p>
        </w:tc>
        <w:tc>
          <w:tcPr>
            <w:tcW w:w="1490" w:type="dxa"/>
            <w:vAlign w:val="center"/>
          </w:tcPr>
          <w:p w14:paraId="40FA1E38" w14:textId="77777777" w:rsidR="001052D1" w:rsidRPr="001052D1" w:rsidRDefault="001052D1" w:rsidP="001052D1">
            <w:pPr>
              <w:jc w:val="center"/>
            </w:pPr>
            <w:r w:rsidRPr="001052D1">
              <w:t>1.8*</w:t>
            </w:r>
          </w:p>
        </w:tc>
        <w:tc>
          <w:tcPr>
            <w:tcW w:w="1787" w:type="dxa"/>
            <w:vAlign w:val="center"/>
          </w:tcPr>
          <w:p w14:paraId="566632B8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313" w:type="dxa"/>
            <w:vAlign w:val="center"/>
          </w:tcPr>
          <w:p w14:paraId="29B497A9" w14:textId="77777777" w:rsidR="001052D1" w:rsidRPr="001052D1" w:rsidRDefault="001052D1" w:rsidP="001052D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102AE791" w14:textId="77777777" w:rsidR="001052D1" w:rsidRPr="001052D1" w:rsidRDefault="001052D1" w:rsidP="001052D1">
            <w:pPr>
              <w:jc w:val="center"/>
            </w:pPr>
            <w:r w:rsidRPr="001052D1">
              <w:t>This Study</w:t>
            </w:r>
          </w:p>
        </w:tc>
      </w:tr>
    </w:tbl>
    <w:p w14:paraId="733DEADF" w14:textId="77777777" w:rsidR="001052D1" w:rsidRDefault="001052D1" w:rsidP="001052D1">
      <w:pPr>
        <w:jc w:val="center"/>
      </w:pPr>
    </w:p>
    <w:sectPr w:rsidR="001052D1" w:rsidSect="00CF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D1"/>
    <w:rsid w:val="001052D1"/>
    <w:rsid w:val="003119FB"/>
    <w:rsid w:val="004B7D62"/>
    <w:rsid w:val="004E6C46"/>
    <w:rsid w:val="00580A9E"/>
    <w:rsid w:val="00582AE9"/>
    <w:rsid w:val="005E4956"/>
    <w:rsid w:val="005F3787"/>
    <w:rsid w:val="00606141"/>
    <w:rsid w:val="00AA0D63"/>
    <w:rsid w:val="00AE6D2D"/>
    <w:rsid w:val="00B83C44"/>
    <w:rsid w:val="00B87DC8"/>
    <w:rsid w:val="00CF1794"/>
    <w:rsid w:val="00CF1DD6"/>
    <w:rsid w:val="00E61A2F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81D18"/>
  <w14:defaultImageDpi w14:val="32767"/>
  <w15:chartTrackingRefBased/>
  <w15:docId w15:val="{9CDDF2A8-A5F1-334A-A647-8E7D41F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Nolen</dc:creator>
  <cp:keywords/>
  <dc:description/>
  <cp:lastModifiedBy>Brad Nolen</cp:lastModifiedBy>
  <cp:revision>1</cp:revision>
  <dcterms:created xsi:type="dcterms:W3CDTF">2020-11-05T17:10:00Z</dcterms:created>
  <dcterms:modified xsi:type="dcterms:W3CDTF">2020-11-05T17:12:00Z</dcterms:modified>
</cp:coreProperties>
</file>