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35459B4C" w:rsidR="00877644" w:rsidRPr="00125190" w:rsidRDefault="00D438A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is mentioned in the abstract and in Sec. 2.1, with more details on how samples were obtained. The number of samples is n=2,566 and it is what was available at the time data were extracted (from the beginning of the COVID-19 outbreak in Massachusetts until Apr. </w:t>
      </w:r>
      <w:proofErr w:type="gramStart"/>
      <w:r>
        <w:rPr>
          <w:rFonts w:asciiTheme="minorHAnsi" w:hAnsiTheme="minorHAnsi"/>
        </w:rPr>
        <w:t>13</w:t>
      </w:r>
      <w:proofErr w:type="gramEnd"/>
      <w:r>
        <w:rPr>
          <w:rFonts w:asciiTheme="minorHAnsi" w:hAnsiTheme="minorHAnsi"/>
        </w:rPr>
        <w:t xml:space="preserve"> 2020).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E05C69B" w:rsidR="00B330BD" w:rsidRDefault="00D438A7" w:rsidP="00D438A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Validation procedures are described in Sec. 2.6, where it is stated that the random validation was performed 5 times and statistics (mean and std) over these runs were computed. </w:t>
      </w:r>
    </w:p>
    <w:p w14:paraId="4EA10E5C" w14:textId="3A4E4E4C" w:rsidR="00D438A7" w:rsidRDefault="00D438A7" w:rsidP="00D438A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pre-processing procedures are described in Sec. 2.2 and which patients included in each model in Sec. 2.3.</w:t>
      </w:r>
    </w:p>
    <w:p w14:paraId="691E947F" w14:textId="52EC9058" w:rsidR="00D438A7" w:rsidRPr="00D438A7" w:rsidRDefault="00D438A7" w:rsidP="00D438A7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Outlier elimination in described in Sec. 4 of the </w:t>
      </w:r>
      <w:r w:rsidR="004B6305">
        <w:rPr>
          <w:rFonts w:asciiTheme="minorHAnsi" w:hAnsiTheme="minorHAnsi"/>
        </w:rPr>
        <w:t>Appendix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5F7408" w:rsidR="0015519A" w:rsidRDefault="00590B50" w:rsidP="00590B50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used for variable selection and classification models are described in Sec. 2, with more details provided </w:t>
      </w:r>
      <w:r w:rsidR="00F151C7">
        <w:rPr>
          <w:rFonts w:asciiTheme="minorHAnsi" w:hAnsiTheme="minorHAnsi"/>
          <w:sz w:val="22"/>
          <w:szCs w:val="22"/>
        </w:rPr>
        <w:t xml:space="preserve">in the </w:t>
      </w:r>
      <w:r w:rsidR="004B6305">
        <w:rPr>
          <w:rFonts w:asciiTheme="minorHAnsi" w:hAnsiTheme="minorHAnsi"/>
          <w:sz w:val="22"/>
          <w:szCs w:val="22"/>
        </w:rPr>
        <w:t>Appendix</w:t>
      </w:r>
      <w:r w:rsidR="00F151C7">
        <w:rPr>
          <w:rFonts w:asciiTheme="minorHAnsi" w:hAnsiTheme="minorHAnsi"/>
          <w:sz w:val="22"/>
          <w:szCs w:val="22"/>
        </w:rPr>
        <w:t xml:space="preserve"> (Secs. 1, 3, and 4). </w:t>
      </w:r>
    </w:p>
    <w:p w14:paraId="76F5FABF" w14:textId="7607BE5F" w:rsidR="00F151C7" w:rsidRDefault="00F151C7" w:rsidP="00590B50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description on how p-values were computed is in the </w:t>
      </w:r>
      <w:r w:rsidR="004B6305">
        <w:rPr>
          <w:rFonts w:asciiTheme="minorHAnsi" w:hAnsiTheme="minorHAnsi"/>
          <w:sz w:val="22"/>
          <w:szCs w:val="22"/>
        </w:rPr>
        <w:t>Appendix</w:t>
      </w:r>
      <w:r>
        <w:rPr>
          <w:rFonts w:asciiTheme="minorHAnsi" w:hAnsiTheme="minorHAnsi"/>
          <w:sz w:val="22"/>
          <w:szCs w:val="22"/>
        </w:rPr>
        <w:t xml:space="preserve"> (Sec. 1). </w:t>
      </w:r>
    </w:p>
    <w:p w14:paraId="75079EFB" w14:textId="1F287BDB" w:rsidR="00F151C7" w:rsidRPr="00590B50" w:rsidRDefault="00F151C7" w:rsidP="00590B50">
      <w:pPr>
        <w:pStyle w:val="ListParagraph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Standard deviations for performance statistics, odds ratios, and other quantities are reported in Tables 1-5 and in the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2A615BC" w:rsidR="00BC3CCE" w:rsidRPr="00F151C7" w:rsidRDefault="00F151C7" w:rsidP="00F151C7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Validation procedures outlined in Sec. 2.6 describe how samples were allocated into training and test cohorts.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3FF1B5B" w14:textId="77777777" w:rsidR="004B6305" w:rsidRDefault="00F151C7" w:rsidP="00F151C7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cannot provide the data we used because they are covered by HIPAA rules and we have signed very restrictive DUAs with the hospitals that provided the data. </w:t>
      </w:r>
    </w:p>
    <w:p w14:paraId="7FBA0DE4" w14:textId="17786804" w:rsidR="00F151C7" w:rsidRPr="004B6305" w:rsidRDefault="004B6305" w:rsidP="004B630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cannot even provide a de-identified version of the data because they contain dates (it is a HIPAA limited dataset) and dates are important in our study as they determine when an individual tested positive, was hospitalized, admitted into ICU, intubated, etc. </w:t>
      </w:r>
      <w:r w:rsidR="00622726">
        <w:rPr>
          <w:rFonts w:asciiTheme="minorHAnsi" w:hAnsiTheme="minorHAnsi"/>
          <w:sz w:val="22"/>
          <w:szCs w:val="22"/>
        </w:rPr>
        <w:t xml:space="preserve">Dates are considered a HIPAA identifier because they could potentially be matched with other records to identify a patient. </w:t>
      </w:r>
      <w:r w:rsidRPr="004B6305">
        <w:rPr>
          <w:rFonts w:asciiTheme="minorHAnsi" w:hAnsiTheme="minorHAnsi"/>
          <w:sz w:val="22"/>
          <w:szCs w:val="22"/>
        </w:rPr>
        <w:t xml:space="preserve"> </w:t>
      </w:r>
    </w:p>
    <w:p w14:paraId="32F69754" w14:textId="77777777" w:rsidR="004B6305" w:rsidRDefault="00F151C7" w:rsidP="00F151C7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are submitting however our (python) source code for processing the data and obtaining our results.</w:t>
      </w:r>
    </w:p>
    <w:p w14:paraId="3B6E60A6" w14:textId="7E5DCFF4" w:rsidR="00BC3CCE" w:rsidRDefault="004B6305" w:rsidP="00F151C7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Informed consent was not obtained because the (i) study posed no more than minimal risk to subjects since it examined data retrospectively;  and (ii) the research could not have been practically carried out otherwise since it concerned a large number of subjects, many never seen at the hospital (only tested at a testing facility), many after their ho</w:t>
      </w:r>
      <w:r w:rsidR="0067532A">
        <w:rPr>
          <w:rFonts w:asciiTheme="minorHAnsi" w:hAnsiTheme="minorHAnsi"/>
          <w:sz w:val="22"/>
          <w:szCs w:val="22"/>
        </w:rPr>
        <w:t xml:space="preserve">spitalization ended, and some potentially deceased. </w:t>
      </w:r>
    </w:p>
    <w:p w14:paraId="6FFFC723" w14:textId="3E2CCB22" w:rsidR="0067532A" w:rsidRPr="00F151C7" w:rsidRDefault="0067532A" w:rsidP="00F151C7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IRB of the hospital </w:t>
      </w:r>
      <w:r w:rsidR="00622726">
        <w:rPr>
          <w:rFonts w:asciiTheme="minorHAnsi" w:hAnsiTheme="minorHAnsi"/>
          <w:sz w:val="22"/>
          <w:szCs w:val="22"/>
        </w:rPr>
        <w:t xml:space="preserve">system </w:t>
      </w:r>
      <w:r>
        <w:rPr>
          <w:rFonts w:asciiTheme="minorHAnsi" w:hAnsiTheme="minorHAnsi"/>
          <w:sz w:val="22"/>
          <w:szCs w:val="22"/>
        </w:rPr>
        <w:t xml:space="preserve">approved the study </w:t>
      </w:r>
      <w:r w:rsidRPr="0067532A">
        <w:rPr>
          <w:rFonts w:asciiTheme="minorHAnsi" w:hAnsiTheme="minorHAnsi" w:cstheme="minorHAnsi"/>
          <w:sz w:val="22"/>
          <w:szCs w:val="22"/>
        </w:rPr>
        <w:t xml:space="preserve">under </w:t>
      </w:r>
      <w:r w:rsidRPr="0067532A">
        <w:rPr>
          <w:rFonts w:asciiTheme="minorHAnsi" w:hAnsiTheme="minorHAnsi" w:cstheme="minorHAnsi"/>
          <w:sz w:val="22"/>
          <w:szCs w:val="22"/>
          <w:shd w:val="clear" w:color="auto" w:fill="FFFFFF"/>
        </w:rPr>
        <w:t>Protocol #2020P001112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the Boston University IRB found the study as being Not Human Subject Research under Protocol #5570X (the BU team worked with a de-identified limited dataset).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D0A50" w14:textId="77777777" w:rsidR="00C67100" w:rsidRDefault="00C67100" w:rsidP="004215FE">
      <w:r>
        <w:separator/>
      </w:r>
    </w:p>
  </w:endnote>
  <w:endnote w:type="continuationSeparator" w:id="0">
    <w:p w14:paraId="5BD6BDF6" w14:textId="77777777" w:rsidR="00C67100" w:rsidRDefault="00C671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010CFBF0" w:rsidR="00BC3CCE" w:rsidRPr="0009520A" w:rsidRDefault="00F151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3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402A4" w14:textId="77777777" w:rsidR="00C67100" w:rsidRDefault="00C67100" w:rsidP="004215FE">
      <w:r>
        <w:separator/>
      </w:r>
    </w:p>
  </w:footnote>
  <w:footnote w:type="continuationSeparator" w:id="0">
    <w:p w14:paraId="4DD598CC" w14:textId="77777777" w:rsidR="00C67100" w:rsidRDefault="00C671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F73A5"/>
    <w:multiLevelType w:val="hybridMultilevel"/>
    <w:tmpl w:val="6232B55E"/>
    <w:lvl w:ilvl="0" w:tplc="D7E04E40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B630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978"/>
    <w:rsid w:val="00566103"/>
    <w:rsid w:val="00590B50"/>
    <w:rsid w:val="005B0A15"/>
    <w:rsid w:val="00605A12"/>
    <w:rsid w:val="00622726"/>
    <w:rsid w:val="00634AC7"/>
    <w:rsid w:val="00657587"/>
    <w:rsid w:val="00661DCC"/>
    <w:rsid w:val="00672545"/>
    <w:rsid w:val="0067532A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6EF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67100"/>
    <w:rsid w:val="00C820B0"/>
    <w:rsid w:val="00CC6EF3"/>
    <w:rsid w:val="00CD6AEC"/>
    <w:rsid w:val="00CE6849"/>
    <w:rsid w:val="00CF4BBE"/>
    <w:rsid w:val="00CF6CB5"/>
    <w:rsid w:val="00D10224"/>
    <w:rsid w:val="00D438A7"/>
    <w:rsid w:val="00D44612"/>
    <w:rsid w:val="00D50299"/>
    <w:rsid w:val="00D74320"/>
    <w:rsid w:val="00D779BF"/>
    <w:rsid w:val="00D83D45"/>
    <w:rsid w:val="00D93937"/>
    <w:rsid w:val="00DD5C7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12A"/>
    <w:rsid w:val="00ED346E"/>
    <w:rsid w:val="00EF7423"/>
    <w:rsid w:val="00F151C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A0664-2EF3-4B05-97C2-956EA9C0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2020-09-24T06:57:00Z</dcterms:created>
  <dcterms:modified xsi:type="dcterms:W3CDTF">2020-09-24T06:57:00Z</dcterms:modified>
</cp:coreProperties>
</file>