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023C782" w:rsidR="00877644" w:rsidRPr="009A7E19" w:rsidRDefault="009A7E1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/>
        </w:rPr>
      </w:pPr>
      <w:r w:rsidRPr="009A7E19">
        <w:rPr>
          <w:rFonts w:asciiTheme="majorHAnsi" w:hAnsiTheme="majorHAnsi"/>
        </w:rPr>
        <w:t>Appropriate sample size</w:t>
      </w:r>
      <w:r w:rsidR="0081565A">
        <w:rPr>
          <w:rFonts w:asciiTheme="majorHAnsi" w:hAnsiTheme="majorHAnsi"/>
        </w:rPr>
        <w:t>s</w:t>
      </w:r>
      <w:r w:rsidRPr="009A7E19">
        <w:rPr>
          <w:rFonts w:asciiTheme="majorHAnsi" w:hAnsiTheme="majorHAnsi"/>
        </w:rPr>
        <w:t xml:space="preserve"> w</w:t>
      </w:r>
      <w:r w:rsidR="0081565A">
        <w:rPr>
          <w:rFonts w:asciiTheme="majorHAnsi" w:hAnsiTheme="majorHAnsi"/>
        </w:rPr>
        <w:t>ere</w:t>
      </w:r>
      <w:r w:rsidRPr="009A7E19">
        <w:rPr>
          <w:rFonts w:asciiTheme="majorHAnsi" w:hAnsiTheme="majorHAnsi"/>
        </w:rPr>
        <w:t xml:space="preserve"> determined when the study was being designed.</w:t>
      </w:r>
      <w:r>
        <w:rPr>
          <w:rFonts w:asciiTheme="majorHAnsi" w:hAnsiTheme="majorHAnsi"/>
        </w:rPr>
        <w:t xml:space="preserve"> </w:t>
      </w:r>
      <w:r w:rsidR="00D94902" w:rsidRPr="009A7E19">
        <w:rPr>
          <w:rFonts w:asciiTheme="majorHAnsi" w:hAnsiTheme="majorHAnsi" w:cstheme="minorHAnsi"/>
        </w:rPr>
        <w:t>No power</w:t>
      </w:r>
      <w:r w:rsidR="00D94902" w:rsidRPr="00D94902">
        <w:rPr>
          <w:rFonts w:asciiTheme="majorHAnsi" w:hAnsiTheme="majorHAnsi" w:cstheme="minorHAnsi"/>
        </w:rPr>
        <w:t xml:space="preserve"> analy</w:t>
      </w:r>
      <w:r w:rsidR="0081565A">
        <w:rPr>
          <w:rFonts w:asciiTheme="majorHAnsi" w:hAnsiTheme="majorHAnsi" w:cstheme="minorHAnsi"/>
        </w:rPr>
        <w:t>sis</w:t>
      </w:r>
      <w:r w:rsidR="00D94902" w:rsidRPr="00D94902">
        <w:rPr>
          <w:rFonts w:asciiTheme="majorHAnsi" w:hAnsiTheme="majorHAnsi" w:cstheme="minorHAnsi"/>
        </w:rPr>
        <w:t xml:space="preserve"> was applied</w:t>
      </w:r>
      <w:r w:rsidR="00D94902">
        <w:rPr>
          <w:rFonts w:asciiTheme="majorHAnsi" w:hAnsiTheme="majorHAnsi" w:cstheme="minorHAnsi"/>
        </w:rPr>
        <w:t>.</w:t>
      </w:r>
      <w:r w:rsidR="00D94902" w:rsidRPr="00D94902">
        <w:rPr>
          <w:rFonts w:asciiTheme="majorHAnsi" w:hAnsiTheme="majorHAnsi" w:cstheme="minorHAnsi"/>
        </w:rPr>
        <w:t xml:space="preserve"> </w:t>
      </w:r>
      <w:r w:rsidR="00726A08" w:rsidRPr="00D94902">
        <w:rPr>
          <w:rFonts w:asciiTheme="majorHAnsi" w:hAnsiTheme="majorHAnsi" w:cstheme="minorHAnsi"/>
        </w:rPr>
        <w:t xml:space="preserve">Sample sizes for each experiment are noted in each figure legend or </w:t>
      </w:r>
      <w:r w:rsidR="0081565A">
        <w:rPr>
          <w:rFonts w:asciiTheme="majorHAnsi" w:hAnsiTheme="majorHAnsi" w:cstheme="minorHAnsi"/>
        </w:rPr>
        <w:t xml:space="preserve">in the </w:t>
      </w:r>
      <w:r w:rsidR="00726A08" w:rsidRPr="00D94902">
        <w:rPr>
          <w:rFonts w:asciiTheme="majorHAnsi" w:hAnsiTheme="majorHAnsi" w:cstheme="minorHAnsi"/>
        </w:rPr>
        <w:t>Methods</w:t>
      </w:r>
      <w:r w:rsidR="00726A08" w:rsidRPr="00D94902">
        <w:rPr>
          <w:rFonts w:asciiTheme="majorHAnsi" w:hAnsiTheme="majorHAnsi"/>
        </w:rPr>
        <w:t xml:space="preserve"> section</w:t>
      </w:r>
      <w:r w:rsidR="00726A08"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B8B0220" w:rsidR="00B330BD" w:rsidRPr="00125190" w:rsidRDefault="00D9490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t xml:space="preserve">No outliers were excluded. </w:t>
      </w:r>
      <w:r w:rsidR="00667E0C">
        <w:t>Information</w:t>
      </w:r>
      <w:r>
        <w:t xml:space="preserve"> of replicates (both biological and technical) are given in each figure legend or</w:t>
      </w:r>
      <w:r w:rsidR="00726A08">
        <w:t xml:space="preserve"> </w:t>
      </w:r>
      <w:r w:rsidR="0081565A">
        <w:t xml:space="preserve">in the </w:t>
      </w:r>
      <w:r w:rsidR="00726A08">
        <w:t>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9D921B" w:rsidR="0015519A" w:rsidRPr="00505C51" w:rsidRDefault="00D9490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t>Information on data presentation and statistical analyses is provided in each figure legend</w:t>
      </w:r>
      <w:r w:rsidR="00667E0C">
        <w:t xml:space="preserve"> or Methods section</w:t>
      </w:r>
      <w:r>
        <w:t xml:space="preserve">. Raw data are presented whenever possible in each figure and individual data points are presented on the graphs. Additional descriptions of statistical analyses are presented in the </w:t>
      </w:r>
      <w:r w:rsidR="00667E0C">
        <w:t>M</w:t>
      </w:r>
      <w:r>
        <w:t xml:space="preserve">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F81B359" w14:textId="0E7FAA1B" w:rsidR="009A7E19" w:rsidRPr="00505C51" w:rsidRDefault="00183BC4" w:rsidP="009A7E1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t xml:space="preserve">This information does not apply to our submission, </w:t>
      </w:r>
      <w:r w:rsidR="0081565A">
        <w:t>because</w:t>
      </w:r>
      <w:r>
        <w:t xml:space="preserve"> we did not conduct specific studies that required allocating and randomizing samples into experimental groups</w:t>
      </w:r>
      <w:r w:rsidR="009A7E19">
        <w:rPr>
          <w:rFonts w:asciiTheme="minorHAnsi" w:hAnsiTheme="minorHAnsi"/>
          <w:sz w:val="22"/>
          <w:szCs w:val="22"/>
        </w:rPr>
        <w:t>.</w:t>
      </w:r>
    </w:p>
    <w:p w14:paraId="1BE90311" w14:textId="35A0C4B3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C840E35" w:rsidR="00BC3CCE" w:rsidRPr="00505C51" w:rsidRDefault="00726A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lastRenderedPageBreak/>
        <w:t xml:space="preserve">The raw and analyzed </w:t>
      </w:r>
      <w:r w:rsidRPr="00726A08">
        <w:t xml:space="preserve">TMT-MS data in MHH-ES-1 </w:t>
      </w:r>
      <w:r w:rsidR="00667E0C">
        <w:t xml:space="preserve">cells </w:t>
      </w:r>
      <w:r w:rsidRPr="00726A08">
        <w:t>following Talazoparib treatment</w:t>
      </w:r>
      <w:r>
        <w:t xml:space="preserve"> </w:t>
      </w:r>
      <w:r w:rsidR="00667E0C">
        <w:t>is</w:t>
      </w:r>
      <w:r>
        <w:t xml:space="preserve"> provided in Supplementary file 1.</w:t>
      </w:r>
      <w:r w:rsidR="0081565A">
        <w:t xml:space="preserve"> I</w:t>
      </w:r>
      <w:r w:rsidR="00667E0C">
        <w:t>ts GO analysis data using up-regulated proteins is provided in Supplementary file 2.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C6BDE" w14:textId="77777777" w:rsidR="00906E93" w:rsidRDefault="00906E93" w:rsidP="004215FE">
      <w:r>
        <w:separator/>
      </w:r>
    </w:p>
  </w:endnote>
  <w:endnote w:type="continuationSeparator" w:id="0">
    <w:p w14:paraId="7208E321" w14:textId="77777777" w:rsidR="00906E93" w:rsidRDefault="00906E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C0BDF" w14:textId="77777777" w:rsidR="00906E93" w:rsidRDefault="00906E93" w:rsidP="004215FE">
      <w:r>
        <w:separator/>
      </w:r>
    </w:p>
  </w:footnote>
  <w:footnote w:type="continuationSeparator" w:id="0">
    <w:p w14:paraId="5D75F728" w14:textId="77777777" w:rsidR="00906E93" w:rsidRDefault="00906E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3sTQwsDQxtLAwNzNT0lEKTi0uzszPAykwqgUABb6MjC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3BC4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7E0C"/>
    <w:rsid w:val="00672545"/>
    <w:rsid w:val="00685CCF"/>
    <w:rsid w:val="006A632B"/>
    <w:rsid w:val="006C06F5"/>
    <w:rsid w:val="006C7BC3"/>
    <w:rsid w:val="006E4A6C"/>
    <w:rsid w:val="006E6B2A"/>
    <w:rsid w:val="006F46E3"/>
    <w:rsid w:val="00700103"/>
    <w:rsid w:val="007137E1"/>
    <w:rsid w:val="00726A0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565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6E93"/>
    <w:rsid w:val="00912B0B"/>
    <w:rsid w:val="009205E9"/>
    <w:rsid w:val="0092438C"/>
    <w:rsid w:val="00941D04"/>
    <w:rsid w:val="00963CEF"/>
    <w:rsid w:val="00993065"/>
    <w:rsid w:val="009A0661"/>
    <w:rsid w:val="009A7E19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4902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0882468-417D-49E2-921D-11FA5BCD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707D80-9980-468F-A4FD-9C8F2952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Yonghao Yu</cp:lastModifiedBy>
  <cp:revision>5</cp:revision>
  <dcterms:created xsi:type="dcterms:W3CDTF">2020-07-09T06:43:00Z</dcterms:created>
  <dcterms:modified xsi:type="dcterms:W3CDTF">2020-07-09T15:09:00Z</dcterms:modified>
</cp:coreProperties>
</file>