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FD1F9CA" w:rsidR="00877644" w:rsidRPr="00125190" w:rsidRDefault="00A35E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and </w:t>
      </w:r>
      <w:r w:rsidR="00D02057">
        <w:rPr>
          <w:rFonts w:asciiTheme="minorHAnsi" w:hAnsiTheme="minorHAnsi"/>
        </w:rPr>
        <w:t xml:space="preserve">replicate number are detailed in the material and method section and appears in the summary table 1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9B6F1E" w:rsidR="00B330BD" w:rsidRPr="00125190" w:rsidRDefault="00D020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Table 1 show the number of replicates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9BEFC81" w:rsidR="0015519A" w:rsidRDefault="0054326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SD are shown in table 1</w:t>
      </w:r>
      <w:r w:rsidR="00D02057">
        <w:rPr>
          <w:rFonts w:asciiTheme="minorHAnsi" w:hAnsiTheme="minorHAnsi"/>
          <w:sz w:val="22"/>
          <w:szCs w:val="22"/>
        </w:rPr>
        <w:t xml:space="preserve"> and as standard deviation bars in figure 4 to 8.</w:t>
      </w:r>
    </w:p>
    <w:p w14:paraId="0EE9D9CD" w14:textId="77777777" w:rsidR="00543265" w:rsidRDefault="00D020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figure 1 to 3, individual traces for each subunit/interface are shown directly on the graphs.</w:t>
      </w:r>
      <w:r w:rsidR="00543265">
        <w:rPr>
          <w:rFonts w:asciiTheme="minorHAnsi" w:hAnsiTheme="minorHAnsi"/>
          <w:sz w:val="22"/>
          <w:szCs w:val="22"/>
        </w:rPr>
        <w:t xml:space="preserve"> </w:t>
      </w:r>
    </w:p>
    <w:p w14:paraId="6CFE59C0" w14:textId="65AC8543" w:rsidR="00D02057" w:rsidRPr="00505C51" w:rsidRDefault="0054326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Significance is displayed in table 1 and statistical tests used is detailed in the legend of the table.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E6B911" w:rsidR="00BC3CCE" w:rsidRPr="00505C51" w:rsidRDefault="00D020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randomization or gr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oup allocation was performed in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6A47E520" w14:textId="77777777" w:rsidR="00543265" w:rsidRPr="00505C51" w:rsidRDefault="00543265" w:rsidP="00543265">
      <w:pPr>
        <w:framePr w:w="7817" w:h="509" w:hSpace="180" w:wrap="around" w:vAnchor="text" w:hAnchor="page" w:x="1924" w:y="3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1 and figure 4-</w:t>
      </w:r>
      <w:r>
        <w:rPr>
          <w:rFonts w:asciiTheme="minorHAnsi" w:hAnsiTheme="minorHAnsi"/>
          <w:sz w:val="22"/>
          <w:szCs w:val="22"/>
        </w:rPr>
        <w:t xml:space="preserve">data source </w:t>
      </w:r>
      <w:r>
        <w:rPr>
          <w:rFonts w:asciiTheme="minorHAnsi" w:hAnsiTheme="minorHAnsi"/>
          <w:sz w:val="22"/>
          <w:szCs w:val="22"/>
        </w:rPr>
        <w:t>1 account for figures 4 to 11 experimental data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08B46" w14:textId="77777777" w:rsidR="005A0174" w:rsidRDefault="005A0174" w:rsidP="004215FE">
      <w:r>
        <w:separator/>
      </w:r>
    </w:p>
  </w:endnote>
  <w:endnote w:type="continuationSeparator" w:id="0">
    <w:p w14:paraId="4EDC9D2B" w14:textId="77777777" w:rsidR="005A0174" w:rsidRDefault="005A017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1B15D" w14:textId="77777777" w:rsidR="005A0174" w:rsidRDefault="005A0174" w:rsidP="004215FE">
      <w:r>
        <w:separator/>
      </w:r>
    </w:p>
  </w:footnote>
  <w:footnote w:type="continuationSeparator" w:id="0">
    <w:p w14:paraId="4F3AD0FA" w14:textId="77777777" w:rsidR="005A0174" w:rsidRDefault="005A017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3265"/>
    <w:rsid w:val="00550F13"/>
    <w:rsid w:val="005530AE"/>
    <w:rsid w:val="00555F44"/>
    <w:rsid w:val="00566103"/>
    <w:rsid w:val="005A0174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7D5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F6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5E1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2057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12392931-C84D-704E-9F48-14A396A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CD23DD-CB2E-1A48-BB50-661A2C3C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774</Words>
  <Characters>4262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2020-07-17T13:56:00Z</dcterms:created>
  <dcterms:modified xsi:type="dcterms:W3CDTF">2021-03-10T18:05:00Z</dcterms:modified>
</cp:coreProperties>
</file>