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5122E">
        <w:fldChar w:fldCharType="begin"/>
      </w:r>
      <w:r w:rsidR="00E5122E">
        <w:instrText xml:space="preserve"> HYPERLINK "https://biosharing.org/" \t "_blank" </w:instrText>
      </w:r>
      <w:r w:rsidR="00E5122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5122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70C848" w:rsidR="00877644" w:rsidRDefault="00A523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pre-estimate effect sizes because of the exploratory nature of the experiments.</w:t>
      </w:r>
    </w:p>
    <w:p w14:paraId="349CA831" w14:textId="31184101" w:rsidR="00A523D7" w:rsidRDefault="00A523D7" w:rsidP="00A523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ciliary Ca2+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measurements</w:t>
      </w:r>
      <w:r>
        <w:rPr>
          <w:rFonts w:asciiTheme="minorHAnsi" w:hAnsiTheme="minorHAnsi"/>
        </w:rPr>
        <w:t xml:space="preserve">, no less than </w:t>
      </w:r>
      <w:r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cilia were used to analyze the data as noted in the figure</w:t>
      </w:r>
      <w:r>
        <w:rPr>
          <w:rFonts w:asciiTheme="minorHAnsi" w:hAnsiTheme="minorHAnsi"/>
        </w:rPr>
        <w:t xml:space="preserve"> legend</w:t>
      </w:r>
      <w:r>
        <w:rPr>
          <w:rFonts w:asciiTheme="minorHAnsi" w:hAnsiTheme="minorHAnsi"/>
        </w:rPr>
        <w:t xml:space="preserve">; for representative images </w:t>
      </w:r>
      <w:r>
        <w:rPr>
          <w:rFonts w:asciiTheme="minorHAnsi" w:hAnsiTheme="minorHAnsi"/>
        </w:rPr>
        <w:t>of surface labeling</w:t>
      </w:r>
      <w:r>
        <w:rPr>
          <w:rFonts w:asciiTheme="minorHAnsi" w:hAnsiTheme="minorHAnsi"/>
        </w:rPr>
        <w:t xml:space="preserve">, the number of samples is </w:t>
      </w:r>
      <w:r>
        <w:rPr>
          <w:rFonts w:asciiTheme="minorHAnsi" w:hAnsiTheme="minorHAnsi"/>
        </w:rPr>
        <w:t>displayed in the accompanying quantification</w:t>
      </w:r>
      <w:r>
        <w:rPr>
          <w:rFonts w:asciiTheme="minorHAnsi" w:hAnsiTheme="minorHAnsi"/>
        </w:rPr>
        <w:t xml:space="preserve">; for patch clamp recordings, </w:t>
      </w:r>
      <w:r>
        <w:rPr>
          <w:rFonts w:asciiTheme="minorHAnsi" w:hAnsiTheme="minorHAnsi"/>
        </w:rPr>
        <w:t>the number of whole cell and</w:t>
      </w:r>
      <w:r>
        <w:rPr>
          <w:rFonts w:asciiTheme="minorHAnsi" w:hAnsiTheme="minorHAnsi"/>
        </w:rPr>
        <w:t xml:space="preserve"> primary cilia</w:t>
      </w:r>
      <w:r>
        <w:rPr>
          <w:rFonts w:asciiTheme="minorHAnsi" w:hAnsiTheme="minorHAnsi"/>
        </w:rPr>
        <w:t xml:space="preserve"> recordings are</w:t>
      </w:r>
      <w:r>
        <w:rPr>
          <w:rFonts w:asciiTheme="minorHAnsi" w:hAnsiTheme="minorHAnsi"/>
        </w:rPr>
        <w:t xml:space="preserve"> noted in the </w:t>
      </w:r>
      <w:r>
        <w:rPr>
          <w:rFonts w:asciiTheme="minorHAnsi" w:hAnsiTheme="minorHAnsi"/>
        </w:rPr>
        <w:t>text and figure legends</w:t>
      </w:r>
      <w:r>
        <w:rPr>
          <w:rFonts w:asciiTheme="minorHAnsi" w:hAnsiTheme="minorHAnsi"/>
        </w:rPr>
        <w:t xml:space="preserve"> </w:t>
      </w:r>
    </w:p>
    <w:p w14:paraId="78FA1569" w14:textId="77777777" w:rsidR="00A523D7" w:rsidRDefault="00A523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66A19D" w14:textId="0AA3CB5C" w:rsidR="002F17A2" w:rsidRDefault="002F17A2" w:rsidP="002F17A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he number of independent biological replicates </w:t>
      </w:r>
      <w:r>
        <w:rPr>
          <w:rFonts w:asciiTheme="minorHAnsi" w:hAnsiTheme="minorHAnsi"/>
        </w:rPr>
        <w:t>f</w:t>
      </w:r>
      <w:r>
        <w:rPr>
          <w:rFonts w:asciiTheme="minorHAnsi" w:hAnsiTheme="minorHAnsi"/>
        </w:rPr>
        <w:t>or confocal imaging and patch clamp recordings</w:t>
      </w:r>
      <w:r>
        <w:rPr>
          <w:rFonts w:asciiTheme="minorHAnsi" w:hAnsiTheme="minorHAnsi"/>
        </w:rPr>
        <w:t xml:space="preserve"> is</w:t>
      </w:r>
      <w:r>
        <w:rPr>
          <w:rFonts w:asciiTheme="minorHAnsi" w:hAnsiTheme="minorHAnsi"/>
        </w:rPr>
        <w:t xml:space="preserve"> referenced in the </w:t>
      </w:r>
      <w:r>
        <w:rPr>
          <w:rFonts w:asciiTheme="minorHAnsi" w:hAnsiTheme="minorHAnsi"/>
        </w:rPr>
        <w:t xml:space="preserve">methods and </w:t>
      </w:r>
      <w:r>
        <w:rPr>
          <w:rFonts w:asciiTheme="minorHAnsi" w:hAnsiTheme="minorHAnsi"/>
        </w:rPr>
        <w:t xml:space="preserve">figure legends.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D701F" w14:textId="77777777" w:rsidR="00E5122E" w:rsidRDefault="00E5122E" w:rsidP="004215FE">
      <w:r>
        <w:separator/>
      </w:r>
    </w:p>
  </w:endnote>
  <w:endnote w:type="continuationSeparator" w:id="0">
    <w:p w14:paraId="6433CF2D" w14:textId="77777777" w:rsidR="00E5122E" w:rsidRDefault="00E512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F17A2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54D2C" w14:textId="77777777" w:rsidR="00E5122E" w:rsidRDefault="00E5122E" w:rsidP="004215FE">
      <w:r>
        <w:separator/>
      </w:r>
    </w:p>
  </w:footnote>
  <w:footnote w:type="continuationSeparator" w:id="0">
    <w:p w14:paraId="4BB18145" w14:textId="77777777" w:rsidR="00E5122E" w:rsidRDefault="00E512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17A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25B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23D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22E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D5877-E20E-4ED5-A4B4-AE5BB0E5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Markus</cp:lastModifiedBy>
  <cp:revision>3</cp:revision>
  <dcterms:created xsi:type="dcterms:W3CDTF">2020-10-27T22:58:00Z</dcterms:created>
  <dcterms:modified xsi:type="dcterms:W3CDTF">2020-10-27T23:00:00Z</dcterms:modified>
</cp:coreProperties>
</file>