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39AA" w14:textId="77777777" w:rsidR="005B5F46" w:rsidRPr="00751B36" w:rsidRDefault="005B5F46" w:rsidP="005B5F46">
      <w:pPr>
        <w:adjustRightInd w:val="0"/>
        <w:snapToGrid w:val="0"/>
        <w:spacing w:line="480" w:lineRule="auto"/>
        <w:jc w:val="both"/>
        <w:outlineLvl w:val="0"/>
        <w:rPr>
          <w:lang w:eastAsia="fr-FR"/>
        </w:rPr>
      </w:pPr>
      <w:r w:rsidRPr="00751B36">
        <w:rPr>
          <w:b/>
          <w:lang w:eastAsia="fr-FR"/>
        </w:rPr>
        <w:t>Supplementary Table 1.</w:t>
      </w:r>
      <w:r w:rsidRPr="00751B36">
        <w:rPr>
          <w:lang w:eastAsia="fr-FR"/>
        </w:rPr>
        <w:t xml:space="preserve"> Strains used in this study.</w:t>
      </w:r>
    </w:p>
    <w:tbl>
      <w:tblPr>
        <w:tblW w:w="99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5670"/>
        <w:gridCol w:w="2410"/>
      </w:tblGrid>
      <w:tr w:rsidR="005B5F46" w:rsidRPr="00751B36" w14:paraId="218446C0" w14:textId="77777777" w:rsidTr="00120C55">
        <w:tc>
          <w:tcPr>
            <w:tcW w:w="1837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37092585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b/>
                <w:lang w:eastAsia="fr-FR"/>
              </w:rPr>
            </w:pPr>
            <w:r w:rsidRPr="00751B36">
              <w:rPr>
                <w:lang w:eastAsia="fr-FR"/>
              </w:rPr>
              <w:t xml:space="preserve">Strains </w:t>
            </w:r>
          </w:p>
        </w:tc>
        <w:tc>
          <w:tcPr>
            <w:tcW w:w="567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74F13568" w14:textId="77777777" w:rsidR="005B5F46" w:rsidRPr="00751B36" w:rsidRDefault="005B5F46" w:rsidP="00120C55">
            <w:pPr>
              <w:adjustRightInd w:val="0"/>
              <w:snapToGrid w:val="0"/>
              <w:ind w:left="-26" w:firstLine="26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Relevant Genotype or Features</w:t>
            </w:r>
          </w:p>
        </w:tc>
        <w:tc>
          <w:tcPr>
            <w:tcW w:w="241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649ACBAB" w14:textId="77777777" w:rsidR="005B5F46" w:rsidRPr="00751B36" w:rsidRDefault="005B5F46" w:rsidP="00120C55">
            <w:pPr>
              <w:adjustRightInd w:val="0"/>
              <w:snapToGrid w:val="0"/>
              <w:rPr>
                <w:lang w:eastAsia="fr-FR"/>
              </w:rPr>
            </w:pPr>
            <w:r w:rsidRPr="00751B36">
              <w:rPr>
                <w:lang w:eastAsia="fr-FR"/>
              </w:rPr>
              <w:t>Source or notes</w:t>
            </w:r>
          </w:p>
        </w:tc>
      </w:tr>
      <w:tr w:rsidR="005B5F46" w:rsidRPr="00751B36" w14:paraId="1D8C956E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EF3E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XL1-Blue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8FFE7" w14:textId="77777777" w:rsidR="005B5F46" w:rsidRPr="00751B36" w:rsidRDefault="005B5F46" w:rsidP="00120C55">
            <w:pPr>
              <w:adjustRightInd w:val="0"/>
              <w:snapToGrid w:val="0"/>
              <w:rPr>
                <w:i/>
                <w:iCs/>
                <w:color w:val="000000"/>
                <w:lang w:eastAsia="fr-FR"/>
              </w:rPr>
            </w:pPr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endA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1 </w:t>
            </w:r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gyrA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96(</w:t>
            </w:r>
            <w:proofErr w:type="spellStart"/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nal</w:t>
            </w:r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R</w:t>
            </w:r>
            <w:proofErr w:type="spellEnd"/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) </w:t>
            </w:r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thi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-1 </w:t>
            </w:r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recA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1 </w:t>
            </w:r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relA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1 </w:t>
            </w:r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lac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 </w:t>
            </w:r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gln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V4</w:t>
            </w:r>
            <w:r>
              <w:rPr>
                <w:color w:val="000000"/>
                <w:shd w:val="clear" w:color="auto" w:fill="FFFFFF"/>
                <w:lang w:eastAsia="fr-FR"/>
              </w:rPr>
              <w:t>’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 F'</w:t>
            </w:r>
            <w:proofErr w:type="gramStart"/>
            <w:r w:rsidRPr="00751B36">
              <w:rPr>
                <w:color w:val="000000"/>
                <w:shd w:val="clear" w:color="auto" w:fill="FFFFFF"/>
                <w:lang w:eastAsia="fr-FR"/>
              </w:rPr>
              <w:t>[ ::Tn</w:t>
            </w:r>
            <w:proofErr w:type="gramEnd"/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10 </w:t>
            </w:r>
            <w:proofErr w:type="spellStart"/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proAB</w:t>
            </w:r>
            <w:proofErr w:type="spellEnd"/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+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proofErr w:type="spellStart"/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lacI</w:t>
            </w:r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q</w:t>
            </w:r>
            <w:proofErr w:type="spellEnd"/>
            <w:r w:rsidRPr="00751B36">
              <w:rPr>
                <w:color w:val="000000"/>
                <w:shd w:val="clear" w:color="auto" w:fill="FFFFFF"/>
                <w:lang w:eastAsia="fr-FR"/>
              </w:rPr>
              <w:t> Δ(</w:t>
            </w:r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lacZ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)M15] </w:t>
            </w:r>
            <w:r w:rsidRPr="00751B36">
              <w:rPr>
                <w:i/>
                <w:color w:val="000000"/>
                <w:shd w:val="clear" w:color="auto" w:fill="FFFFFF"/>
                <w:lang w:eastAsia="fr-FR"/>
              </w:rPr>
              <w:t>hsdR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17(</w:t>
            </w:r>
            <w:proofErr w:type="spellStart"/>
            <w:r w:rsidRPr="00751B36">
              <w:rPr>
                <w:color w:val="000000"/>
                <w:shd w:val="clear" w:color="auto" w:fill="FFFFFF"/>
                <w:lang w:eastAsia="fr-FR"/>
              </w:rPr>
              <w:t>r</w:t>
            </w:r>
            <w:r w:rsidRPr="00751B36">
              <w:rPr>
                <w:color w:val="000000"/>
                <w:shd w:val="clear" w:color="auto" w:fill="FFFFFF"/>
                <w:vertAlign w:val="subscript"/>
                <w:lang w:eastAsia="fr-FR"/>
              </w:rPr>
              <w:t>K</w:t>
            </w:r>
            <w:proofErr w:type="spellEnd"/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-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proofErr w:type="spellStart"/>
            <w:r w:rsidRPr="00751B36">
              <w:rPr>
                <w:color w:val="000000"/>
                <w:shd w:val="clear" w:color="auto" w:fill="FFFFFF"/>
                <w:lang w:eastAsia="fr-FR"/>
              </w:rPr>
              <w:t>m</w:t>
            </w:r>
            <w:r w:rsidRPr="00751B36">
              <w:rPr>
                <w:color w:val="000000"/>
                <w:shd w:val="clear" w:color="auto" w:fill="FFFFFF"/>
                <w:vertAlign w:val="subscript"/>
                <w:lang w:eastAsia="fr-FR"/>
              </w:rPr>
              <w:t>K</w:t>
            </w:r>
            <w:proofErr w:type="spellEnd"/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+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E2DB7" w14:textId="77777777" w:rsidR="005B5F46" w:rsidRPr="00751B36" w:rsidRDefault="005B5F46" w:rsidP="00120C55">
            <w:pPr>
              <w:adjustRightInd w:val="0"/>
              <w:snapToGrid w:val="0"/>
              <w:rPr>
                <w:lang w:eastAsia="fr-FR"/>
              </w:rPr>
            </w:pPr>
            <w:proofErr w:type="spellStart"/>
            <w:r w:rsidRPr="00751B36">
              <w:rPr>
                <w:lang w:eastAsia="fr-FR"/>
              </w:rPr>
              <w:t>Stratagene</w:t>
            </w:r>
            <w:proofErr w:type="spellEnd"/>
          </w:p>
        </w:tc>
      </w:tr>
      <w:tr w:rsidR="005B5F46" w:rsidRPr="00751B36" w14:paraId="2C8D51F0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D6F88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BL21 (DE3)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C94B0" w14:textId="77777777" w:rsidR="005B5F46" w:rsidRPr="00751B36" w:rsidRDefault="005B5F46" w:rsidP="00120C55">
            <w:pPr>
              <w:adjustRightInd w:val="0"/>
              <w:snapToGrid w:val="0"/>
              <w:rPr>
                <w:color w:val="000000"/>
                <w:shd w:val="clear" w:color="auto" w:fill="FFFFFF"/>
                <w:lang w:eastAsia="fr-FR"/>
              </w:rPr>
            </w:pPr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E. coli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 str. B F</w:t>
            </w:r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–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proofErr w:type="spellStart"/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ompT</w:t>
            </w:r>
            <w:proofErr w:type="spellEnd"/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gal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proofErr w:type="spellStart"/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dcm</w:t>
            </w:r>
            <w:proofErr w:type="spellEnd"/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proofErr w:type="spellStart"/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lon</w:t>
            </w:r>
            <w:proofErr w:type="spellEnd"/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proofErr w:type="spellStart"/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hsdS</w:t>
            </w:r>
            <w:r w:rsidRPr="00751B36">
              <w:rPr>
                <w:i/>
                <w:iCs/>
                <w:color w:val="000000"/>
                <w:shd w:val="clear" w:color="auto" w:fill="FFFFFF"/>
                <w:vertAlign w:val="subscript"/>
                <w:lang w:eastAsia="fr-FR"/>
              </w:rPr>
              <w:t>B</w:t>
            </w:r>
            <w:proofErr w:type="spellEnd"/>
            <w:r w:rsidRPr="00751B36">
              <w:rPr>
                <w:color w:val="000000"/>
                <w:shd w:val="clear" w:color="auto" w:fill="FFFFFF"/>
                <w:lang w:eastAsia="fr-FR"/>
              </w:rPr>
              <w:t>(</w:t>
            </w:r>
            <w:proofErr w:type="spellStart"/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r</w:t>
            </w:r>
            <w:r w:rsidRPr="00751B36">
              <w:rPr>
                <w:i/>
                <w:iCs/>
                <w:color w:val="000000"/>
                <w:shd w:val="clear" w:color="auto" w:fill="FFFFFF"/>
                <w:vertAlign w:val="subscript"/>
                <w:lang w:eastAsia="fr-FR"/>
              </w:rPr>
              <w:t>B</w:t>
            </w:r>
            <w:proofErr w:type="spellEnd"/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–</w:t>
            </w:r>
            <w:proofErr w:type="spellStart"/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m</w:t>
            </w:r>
            <w:r w:rsidRPr="00751B36">
              <w:rPr>
                <w:i/>
                <w:iCs/>
                <w:color w:val="000000"/>
                <w:shd w:val="clear" w:color="auto" w:fill="FFFFFF"/>
                <w:vertAlign w:val="subscript"/>
                <w:lang w:eastAsia="fr-FR"/>
              </w:rPr>
              <w:t>B</w:t>
            </w:r>
            <w:proofErr w:type="spellEnd"/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–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 xml:space="preserve">) </w:t>
            </w:r>
            <w:proofErr w:type="gramStart"/>
            <w:r w:rsidRPr="00751B36">
              <w:rPr>
                <w:color w:val="000000"/>
                <w:shd w:val="clear" w:color="auto" w:fill="FFFFFF"/>
                <w:lang w:eastAsia="fr-FR"/>
              </w:rPr>
              <w:t>λ(</w:t>
            </w:r>
            <w:proofErr w:type="gramEnd"/>
            <w:r w:rsidRPr="00751B36">
              <w:rPr>
                <w:color w:val="000000"/>
                <w:shd w:val="clear" w:color="auto" w:fill="FFFFFF"/>
                <w:lang w:eastAsia="fr-FR"/>
              </w:rPr>
              <w:t>DE3 [</w:t>
            </w:r>
            <w:proofErr w:type="spellStart"/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lacI</w:t>
            </w:r>
            <w:proofErr w:type="spellEnd"/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lacUV5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-</w:t>
            </w:r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T7p07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ind1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sam7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 </w:t>
            </w:r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nin5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]) [</w:t>
            </w:r>
            <w:proofErr w:type="spellStart"/>
            <w:r w:rsidRPr="00751B36">
              <w:rPr>
                <w:i/>
                <w:iCs/>
                <w:color w:val="000000"/>
                <w:shd w:val="clear" w:color="auto" w:fill="FFFFFF"/>
                <w:lang w:eastAsia="fr-FR"/>
              </w:rPr>
              <w:t>malB</w:t>
            </w:r>
            <w:proofErr w:type="spellEnd"/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+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]</w:t>
            </w:r>
            <w:r w:rsidRPr="00751B36">
              <w:rPr>
                <w:color w:val="000000"/>
                <w:shd w:val="clear" w:color="auto" w:fill="FFFFFF"/>
                <w:vertAlign w:val="subscript"/>
                <w:lang w:eastAsia="fr-FR"/>
              </w:rPr>
              <w:t>K-12</w:t>
            </w:r>
            <w:r w:rsidRPr="00751B36">
              <w:rPr>
                <w:color w:val="000000"/>
                <w:shd w:val="clear" w:color="auto" w:fill="FFFFFF"/>
                <w:lang w:eastAsia="fr-FR"/>
              </w:rPr>
              <w:t>(</w:t>
            </w:r>
            <w:proofErr w:type="spellStart"/>
            <w:r w:rsidRPr="00751B36">
              <w:rPr>
                <w:color w:val="000000"/>
                <w:shd w:val="clear" w:color="auto" w:fill="FFFFFF"/>
                <w:lang w:eastAsia="fr-FR"/>
              </w:rPr>
              <w:t>λ</w:t>
            </w:r>
            <w:r w:rsidRPr="00751B36">
              <w:rPr>
                <w:color w:val="000000"/>
                <w:shd w:val="clear" w:color="auto" w:fill="FFFFFF"/>
                <w:vertAlign w:val="superscript"/>
                <w:lang w:eastAsia="fr-FR"/>
              </w:rPr>
              <w:t>S</w:t>
            </w:r>
            <w:proofErr w:type="spellEnd"/>
            <w:r w:rsidRPr="00751B36">
              <w:rPr>
                <w:color w:val="000000"/>
                <w:shd w:val="clear" w:color="auto" w:fill="FFFFFF"/>
                <w:lang w:eastAsia="fr-F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10D70" w14:textId="77777777" w:rsidR="005B5F46" w:rsidRPr="00751B36" w:rsidRDefault="005B5F46" w:rsidP="00120C55">
            <w:pPr>
              <w:adjustRightInd w:val="0"/>
              <w:snapToGrid w:val="0"/>
              <w:rPr>
                <w:lang w:eastAsia="fr-FR"/>
              </w:rPr>
            </w:pPr>
            <w:proofErr w:type="spellStart"/>
            <w:r w:rsidRPr="00751B36">
              <w:rPr>
                <w:lang w:eastAsia="fr-FR"/>
              </w:rPr>
              <w:t>Novagen</w:t>
            </w:r>
            <w:proofErr w:type="spellEnd"/>
          </w:p>
        </w:tc>
      </w:tr>
      <w:tr w:rsidR="005B5F46" w:rsidRPr="00751B36" w14:paraId="6B83A9AE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D2C45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SHuffle</w:t>
            </w:r>
            <w:proofErr w:type="spellEnd"/>
            <w:r>
              <w:rPr>
                <w:lang w:eastAsia="fr-FR"/>
              </w:rPr>
              <w:t xml:space="preserve"> T7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822DD" w14:textId="77777777" w:rsidR="005B5F46" w:rsidRPr="00751B36" w:rsidRDefault="005B5F46" w:rsidP="00120C55">
            <w:pPr>
              <w:adjustRightInd w:val="0"/>
              <w:snapToGrid w:val="0"/>
              <w:rPr>
                <w:i/>
                <w:iCs/>
                <w:color w:val="000000"/>
                <w:shd w:val="clear" w:color="auto" w:fill="FFFFFF"/>
                <w:lang w:eastAsia="fr-FR"/>
              </w:rPr>
            </w:pPr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fhuA2 lacZ::T7 gene1 [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lon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] 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ompT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ahpC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 gal 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λatt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::pNEB3-r1-cDsbC (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SpecR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, 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lacIq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 ) 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ΔtrxB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 sulA11 R(mcr-73::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miniT</w:t>
            </w:r>
            <w:proofErr w:type="spellEnd"/>
            <w:r>
              <w:rPr>
                <w:i/>
                <w:iCs/>
                <w:color w:val="000000"/>
                <w:shd w:val="clear" w:color="auto" w:fill="FFFFFF"/>
                <w:lang w:eastAsia="fr-FR"/>
              </w:rPr>
              <w:t>–</w:t>
            </w:r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0--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TetS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 )2 [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dcm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] R(zgb-210::Tn</w:t>
            </w:r>
            <w:r>
              <w:rPr>
                <w:i/>
                <w:iCs/>
                <w:color w:val="000000"/>
                <w:shd w:val="clear" w:color="auto" w:fill="FFFFFF"/>
                <w:lang w:eastAsia="fr-FR"/>
              </w:rPr>
              <w:t>–</w:t>
            </w:r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 --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TetS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 ) endA1 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Δgor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 xml:space="preserve"> ∆(</w:t>
            </w:r>
            <w:proofErr w:type="spellStart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mcrC-mrr</w:t>
            </w:r>
            <w:proofErr w:type="spellEnd"/>
            <w:r w:rsidRPr="00F91D56">
              <w:rPr>
                <w:i/>
                <w:iCs/>
                <w:color w:val="000000"/>
                <w:shd w:val="clear" w:color="auto" w:fill="FFFFFF"/>
                <w:lang w:eastAsia="fr-FR"/>
              </w:rPr>
              <w:t>)114::IS10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E6348" w14:textId="77777777" w:rsidR="005B5F46" w:rsidRPr="00751B36" w:rsidRDefault="005B5F46" w:rsidP="00120C55">
            <w:pPr>
              <w:adjustRightInd w:val="0"/>
              <w:snapToGrid w:val="0"/>
              <w:rPr>
                <w:lang w:eastAsia="fr-FR"/>
              </w:rPr>
            </w:pPr>
            <w:r>
              <w:rPr>
                <w:lang w:eastAsia="fr-FR"/>
              </w:rPr>
              <w:t>New England Biolabs (NEB)</w:t>
            </w:r>
          </w:p>
        </w:tc>
      </w:tr>
      <w:tr w:rsidR="005B5F46" w:rsidRPr="00751B36" w14:paraId="11342A24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160F6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DH300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94CE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i/>
                <w:color w:val="000000"/>
                <w:lang w:eastAsia="fr-FR"/>
              </w:rPr>
            </w:pPr>
            <w:proofErr w:type="spellStart"/>
            <w:r w:rsidRPr="00751B36">
              <w:rPr>
                <w:i/>
                <w:iCs/>
                <w:lang w:eastAsia="fr-FR"/>
              </w:rPr>
              <w:t>rprA</w:t>
            </w:r>
            <w:proofErr w:type="spellEnd"/>
            <w:r w:rsidRPr="00751B36">
              <w:rPr>
                <w:iCs/>
                <w:lang w:eastAsia="fr-FR"/>
              </w:rPr>
              <w:t>-</w:t>
            </w:r>
            <w:r w:rsidRPr="00751B36">
              <w:rPr>
                <w:i/>
                <w:iCs/>
                <w:lang w:eastAsia="fr-FR"/>
              </w:rPr>
              <w:t xml:space="preserve">lacZ </w:t>
            </w:r>
            <w:r w:rsidRPr="00751B36">
              <w:rPr>
                <w:lang w:eastAsia="fr-FR"/>
              </w:rPr>
              <w:t>MG1655 (</w:t>
            </w:r>
            <w:proofErr w:type="spellStart"/>
            <w:r w:rsidRPr="00751B36">
              <w:rPr>
                <w:i/>
                <w:iCs/>
                <w:lang w:eastAsia="fr-FR"/>
              </w:rPr>
              <w:t>argF</w:t>
            </w:r>
            <w:proofErr w:type="spellEnd"/>
            <w:r w:rsidRPr="00751B36">
              <w:rPr>
                <w:i/>
                <w:iCs/>
                <w:lang w:eastAsia="fr-FR"/>
              </w:rPr>
              <w:t>-</w:t>
            </w:r>
            <w:proofErr w:type="gramStart"/>
            <w:r w:rsidRPr="00751B36">
              <w:rPr>
                <w:i/>
                <w:iCs/>
                <w:lang w:eastAsia="fr-FR"/>
              </w:rPr>
              <w:t>lac</w:t>
            </w:r>
            <w:r w:rsidRPr="00751B36">
              <w:rPr>
                <w:lang w:eastAsia="fr-FR"/>
              </w:rPr>
              <w:t>)</w:t>
            </w:r>
            <w:r w:rsidRPr="00751B36">
              <w:rPr>
                <w:i/>
                <w:iCs/>
                <w:lang w:eastAsia="fr-FR"/>
              </w:rPr>
              <w:t>U</w:t>
            </w:r>
            <w:proofErr w:type="gramEnd"/>
            <w:r w:rsidRPr="00751B36">
              <w:rPr>
                <w:i/>
                <w:iCs/>
                <w:lang w:eastAsia="fr-FR"/>
              </w:rPr>
              <w:t>169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6A210" w14:textId="77777777" w:rsidR="005B5F46" w:rsidRPr="00751B36" w:rsidRDefault="005B5F46" w:rsidP="00120C55">
            <w:pPr>
              <w:adjustRightInd w:val="0"/>
              <w:snapToGrid w:val="0"/>
              <w:rPr>
                <w:lang w:eastAsia="fr-FR"/>
              </w:rPr>
            </w:pPr>
            <w:r>
              <w:rPr>
                <w:noProof/>
                <w:lang w:eastAsia="fr-FR"/>
              </w:rPr>
              <w:fldChar w:fldCharType="begin"/>
            </w:r>
            <w:r>
              <w:rPr>
                <w:noProof/>
                <w:lang w:eastAsia="fr-FR"/>
              </w:rPr>
              <w:instrText xml:space="preserve"> ADDIN EN.CITE &lt;EndNote&gt;&lt;Cite&gt;&lt;Author&gt;Majdalani&lt;/Author&gt;&lt;Year&gt;2002&lt;/Year&gt;&lt;RecNum&gt;1116&lt;/RecNum&gt;&lt;DisplayText&gt;(Majdalani, Hernandez, and Gottesman 2002)&lt;/DisplayText&gt;&lt;record&gt;&lt;rec-number&gt;1116&lt;/rec-number&gt;&lt;foreign-keys&gt;&lt;key app="EN" db-id="0awe5t2r722espe2s2pp5s0j9vw0txxtsxpp" timestamp="0" guid="5a3f1315-520f-4789-bf7d-edc691562bb4"&gt;1116&lt;/key&gt;&lt;/foreign-keys&gt;&lt;ref-type name="Journal Article"&gt;17&lt;/ref-type&gt;&lt;contributors&gt;&lt;authors&gt;&lt;author&gt;Majdalani, N.&lt;/author&gt;&lt;author&gt;Hernandez, D.&lt;/author&gt;&lt;author&gt;Gottesman, S.&lt;/author&gt;&lt;/authors&gt;&lt;/contributors&gt;&lt;auth-address&gt;Laboratory of Molecular Biology, National Cancer Institute, National Institutes of Health, Bethesda, MD 20892-4264, USA.&lt;/auth-address&gt;&lt;titles&gt;&lt;title&gt;Regulation and mode of action of the second small RNA activator of RpoS translation, RprA&lt;/title&gt;&lt;secondary-title&gt;Mol Microbiol&lt;/secondary-title&gt;&lt;alt-title&gt;Molecular microbiology&lt;/alt-title&gt;&lt;/titles&gt;&lt;periodical&gt;&lt;full-title&gt;Mol Microbiol&lt;/full-title&gt;&lt;/periodical&gt;&lt;pages&gt;813-26&lt;/pages&gt;&lt;volume&gt;46&lt;/volume&gt;&lt;number&gt;3&lt;/number&gt;&lt;edition&gt;2002/11/02&lt;/edition&gt;&lt;keywords&gt;&lt;keyword&gt;Bacterial Proteins/*genetics/*metabolism&lt;/keyword&gt;&lt;keyword&gt;Base Sequence&lt;/keyword&gt;&lt;keyword&gt;Escherichia coli/*genetics/metabolism&lt;/keyword&gt;&lt;keyword&gt;*Gene Expression Regulation, Bacterial&lt;/keyword&gt;&lt;keyword&gt;Molecular Sequence Data&lt;/keyword&gt;&lt;keyword&gt;Promoter Regions, Genetic&lt;/keyword&gt;&lt;keyword&gt;*Protein Biosynthesis&lt;/keyword&gt;&lt;keyword&gt;RNA, Bacterial/*metabolism&lt;/keyword&gt;&lt;keyword&gt;RNA, Small Untranslated&lt;/keyword&gt;&lt;keyword&gt;RNA, Untranslated/genetics/*metabolism&lt;/keyword&gt;&lt;keyword&gt;Sequence Analysis, DNA&lt;/keyword&gt;&lt;keyword&gt;Sigma Factor/*metabolism&lt;/keyword&gt;&lt;keyword&gt;Transcription, Genetic&lt;/keyword&gt;&lt;/keywords&gt;&lt;dates&gt;&lt;year&gt;2002&lt;/year&gt;&lt;pub-dates&gt;&lt;date&gt;Nov&lt;/date&gt;&lt;/pub-dates&gt;&lt;/dates&gt;&lt;isbn&gt;0950-382X (Print)&amp;#xD;0950-382x&lt;/isbn&gt;&lt;accession-num&gt;12410838&lt;/accession-num&gt;&lt;urls&gt;&lt;/urls&gt;&lt;remote-database-provider&gt;NLM&lt;/remote-database-provider&gt;&lt;language&gt;eng&lt;/language&gt;&lt;/record&gt;&lt;/Cite&gt;&lt;/EndNote&gt;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noProof/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(</w:t>
            </w:r>
            <w:hyperlink w:anchor="_ENREF_38" w:tooltip="Majdalani, 2002 #1116" w:history="1">
              <w:r>
                <w:rPr>
                  <w:noProof/>
                  <w:lang w:eastAsia="fr-FR"/>
                </w:rPr>
                <w:t>Majdalani, Hernandez, and Gottesman 2002</w:t>
              </w:r>
            </w:hyperlink>
            <w:r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5B5F46" w:rsidRPr="00751B36" w14:paraId="0814D680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150F7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>Keio collection single mutants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BDBCF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i/>
                <w:iCs/>
                <w:lang w:eastAsia="fr-FR"/>
              </w:rPr>
            </w:pPr>
            <w:proofErr w:type="spellStart"/>
            <w:r w:rsidRPr="00751B36">
              <w:rPr>
                <w:color w:val="000000"/>
                <w:lang w:eastAsia="fr-FR"/>
              </w:rPr>
              <w:t>Δ</w:t>
            </w:r>
            <w:proofErr w:type="gramStart"/>
            <w:r w:rsidRPr="00751B36">
              <w:rPr>
                <w:i/>
                <w:color w:val="000000"/>
                <w:lang w:eastAsia="fr-FR"/>
              </w:rPr>
              <w:t>rcsF</w:t>
            </w:r>
            <w:proofErr w:type="spellEnd"/>
            <w:r w:rsidRPr="00751B36">
              <w:rPr>
                <w:color w:val="000000"/>
                <w:lang w:eastAsia="fr-FR"/>
              </w:rPr>
              <w:t>::</w:t>
            </w:r>
            <w:proofErr w:type="spellStart"/>
            <w:proofErr w:type="gramEnd"/>
            <w:r w:rsidRPr="00751B36">
              <w:rPr>
                <w:i/>
                <w:color w:val="000000"/>
                <w:lang w:eastAsia="fr-FR"/>
                <w14:cntxtAlts/>
              </w:rPr>
              <w:t>kan</w:t>
            </w:r>
            <w:proofErr w:type="spellEnd"/>
            <w:r w:rsidRPr="00751B36">
              <w:rPr>
                <w:i/>
                <w:color w:val="000000"/>
                <w:lang w:eastAsia="fr-FR"/>
              </w:rPr>
              <w:t xml:space="preserve">, </w:t>
            </w:r>
            <w:proofErr w:type="spellStart"/>
            <w:r w:rsidRPr="00751B36">
              <w:rPr>
                <w:color w:val="000000"/>
                <w:lang w:eastAsia="fr-FR"/>
              </w:rPr>
              <w:t>Δ</w:t>
            </w:r>
            <w:r w:rsidRPr="00751B36">
              <w:rPr>
                <w:i/>
                <w:lang w:eastAsia="fr-FR"/>
              </w:rPr>
              <w:t>ompA</w:t>
            </w:r>
            <w:proofErr w:type="spellEnd"/>
            <w:r w:rsidRPr="00751B36">
              <w:rPr>
                <w:i/>
                <w:lang w:eastAsia="fr-FR"/>
              </w:rPr>
              <w:t>::</w:t>
            </w:r>
            <w:proofErr w:type="spellStart"/>
            <w:r w:rsidRPr="00751B36">
              <w:rPr>
                <w:i/>
                <w:lang w:eastAsia="fr-FR"/>
                <w14:cntxtAlts/>
              </w:rPr>
              <w:t>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8A5D" w14:textId="77777777" w:rsidR="005B5F46" w:rsidRPr="00751B36" w:rsidRDefault="005B5F46" w:rsidP="00120C55">
            <w:pPr>
              <w:adjustRightInd w:val="0"/>
              <w:snapToGrid w:val="0"/>
              <w:rPr>
                <w:lang w:eastAsia="fr-FR"/>
              </w:rPr>
            </w:pPr>
            <w:r>
              <w:rPr>
                <w:noProof/>
                <w:lang w:eastAsia="fr-FR"/>
              </w:rPr>
              <w:fldChar w:fldCharType="begin"/>
            </w:r>
            <w:r>
              <w:rPr>
                <w:noProof/>
                <w:lang w:eastAsia="fr-FR"/>
              </w:rPr>
              <w:instrText xml:space="preserve"> ADDIN EN.CITE &lt;EndNote&gt;&lt;Cite&gt;&lt;Author&gt;Baba&lt;/Author&gt;&lt;Year&gt;2006&lt;/Year&gt;&lt;RecNum&gt;322&lt;/RecNum&gt;&lt;DisplayText&gt;(Baba et al. 2006)&lt;/DisplayText&gt;&lt;record&gt;&lt;rec-number&gt;322&lt;/rec-number&gt;&lt;foreign-keys&gt;&lt;key app="EN" db-id="0awe5t2r722espe2s2pp5s0j9vw0txxtsxpp" timestamp="0" guid="bf581478-c66f-476d-95ad-081160df4dd2"&gt;322&lt;/key&gt;&lt;/foreign-keys&gt;&lt;ref-type name="Journal Article"&gt;17&lt;/ref-type&gt;&lt;contributors&gt;&lt;authors&gt;&lt;author&gt;Baba, T.&lt;/author&gt;&lt;author&gt;Ara, T.&lt;/author&gt;&lt;author&gt;Hasegawa, M.&lt;/author&gt;&lt;author&gt;Takai, Y.&lt;/author&gt;&lt;author&gt;Okumura, Y.&lt;/author&gt;&lt;author&gt;Baba, M.&lt;/author&gt;&lt;author&gt;Datsenko, K. A.&lt;/author&gt;&lt;author&gt;Tomita, M.&lt;/author&gt;&lt;author&gt;Wanner, B. L.&lt;/author&gt;&lt;author&gt;Mori, H.&lt;/author&gt;&lt;/authors&gt;&lt;/contributors&gt;&lt;auth-address&gt;Institute for Advanced Biosciences, Keio University, Tsuruoka City, Yamagata, Japan.&lt;/auth-address&gt;&lt;titles&gt;&lt;title&gt;Construction of Escherichia coli K-12 in-frame, single-gene knockout mutants: the Keio collection&lt;/title&gt;&lt;secondary-title&gt;Mol Syst Biol&lt;/secondary-title&gt;&lt;/titles&gt;&lt;pages&gt;2006 0008&lt;/pages&gt;&lt;volume&gt;2&lt;/volume&gt;&lt;edition&gt;2006/06/02&lt;/edition&gt;&lt;keywords&gt;&lt;keyword&gt;Escherichia coli/*genetics&lt;/keyword&gt;&lt;keyword&gt;Gene Deletion&lt;/keyword&gt;&lt;keyword&gt;Internet&lt;/keyword&gt;&lt;keyword&gt;Mutation&lt;/keyword&gt;&lt;keyword&gt;*Organisms, Genetically Modified&lt;/keyword&gt;&lt;/keywords&gt;&lt;dates&gt;&lt;year&gt;2006&lt;/year&gt;&lt;/dates&gt;&lt;isbn&gt;1744-4292 (Electronic)&lt;/isbn&gt;&lt;accession-num&gt;16738554&lt;/accession-num&gt;&lt;urls&gt;&lt;related-urls&gt;&lt;url&gt;http://www.ncbi.nlm.nih.gov/entrez/query.fcgi?cmd=Retrieve&amp;amp;db=PubMed&amp;amp;dopt=Citation&amp;amp;list_uids=16738554&lt;/url&gt;&lt;/related-urls&gt;&lt;/urls&gt;&lt;electronic-resource-num&gt;msb4100050 [pii]&amp;#xD;10.1038/msb4100050&lt;/electronic-resource-num&gt;&lt;language&gt;eng&lt;/language&gt;&lt;/record&gt;&lt;/Cite&gt;&lt;/EndNote&gt;</w:instrText>
            </w:r>
            <w:r>
              <w:rPr>
                <w:noProof/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(</w:t>
            </w:r>
            <w:hyperlink w:anchor="_ENREF_2" w:tooltip="Baba, 2006 #322" w:history="1">
              <w:r>
                <w:rPr>
                  <w:noProof/>
                  <w:lang w:eastAsia="fr-FR"/>
                </w:rPr>
                <w:t>Baba et al. 2006</w:t>
              </w:r>
            </w:hyperlink>
            <w:r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5B5F46" w:rsidRPr="00751B36" w14:paraId="1B08CE45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58F45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PL358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60856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i/>
                <w:iCs/>
                <w:color w:val="000000"/>
                <w:lang w:eastAsia="fr-FR"/>
              </w:rPr>
            </w:pPr>
            <w:r w:rsidRPr="00751B36">
              <w:rPr>
                <w:lang w:eastAsia="fr-FR"/>
              </w:rPr>
              <w:t xml:space="preserve">DH300 </w:t>
            </w:r>
            <w:r w:rsidRPr="00751B36">
              <w:rPr>
                <w:rFonts w:ascii="Symbol" w:eastAsia="Symbol" w:hAnsi="Symbol" w:cs="Symbol"/>
                <w:lang w:eastAsia="fr-FR"/>
              </w:rPr>
              <w:t></w:t>
            </w:r>
            <w:proofErr w:type="spellStart"/>
            <w:r w:rsidRPr="00751B36">
              <w:rPr>
                <w:i/>
                <w:lang w:eastAsia="fr-FR"/>
              </w:rPr>
              <w:t>rcsF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A7C8B" w14:textId="77777777" w:rsidR="005B5F46" w:rsidRPr="00751B36" w:rsidRDefault="005B5F46" w:rsidP="00120C55">
            <w:pPr>
              <w:adjustRightInd w:val="0"/>
              <w:snapToGrid w:val="0"/>
              <w:rPr>
                <w:lang w:eastAsia="fr-FR"/>
              </w:rPr>
            </w:pPr>
            <w:r>
              <w:rPr>
                <w:rFonts w:eastAsia="Gulim"/>
                <w:lang w:eastAsia="fr-FR"/>
              </w:rPr>
              <w:fldChar w:fldCharType="begin">
                <w:fldData xml:space="preserve">PEVuZE5vdGU+PENpdGU+PEF1dGhvcj5DaG88L0F1dGhvcj48WWVhcj4yMDE0PC9ZZWFyPjxSZWNO
dW0+MTgxOTwvUmVjTnVtPjxEaXNwbGF5VGV4dD4oQ2hvIGV0IGFsLiAyMDE0KTwvRGlzcGxheVRl
eHQ+PHJlY29yZD48cmVjLW51bWJlcj4xODE5PC9yZWMtbnVtYmVyPjxmb3JlaWduLWtleXM+PGtl
eSBhcHA9IkVOIiBkYi1pZD0iMGF3ZTV0MnI3MjJlc3BlMnMycHA1czBqOXZ3MHR4eHRzeHBwIiB0
aW1lc3RhbXA9IjAiIGd1aWQ9ImRhYTEwNGU1LTEwMTctNDJkMS04OWRhLTBjOWVjMDMxODJlMCI+
MTgxOTwva2V5PjwvZm9yZWlnbi1rZXlzPjxyZWYtdHlwZSBuYW1lPSJKb3VybmFsIEFydGljbGUi
PjE3PC9yZWYtdHlwZT48Y29udHJpYnV0b3JzPjxhdXRob3JzPjxhdXRob3I+Q2hvLCBTLiBILjwv
YXV0aG9yPjxhdXRob3I+U3pld2N6eWssIEouPC9hdXRob3I+PGF1dGhvcj5QZXNhdmVudG8sIEMu
PC9hdXRob3I+PGF1dGhvcj5aaWV0ZWssIE0uPC9hdXRob3I+PGF1dGhvcj5CYW56aGFmLCBNLjwv
YXV0aG9yPjxhdXRob3I+Um9zemN6ZW5rbywgUC48L2F1dGhvcj48YXV0aG9yPkFzbWFyLCBBLjwv
YXV0aG9yPjxhdXRob3I+TGFsb3V4LCBHLjwvYXV0aG9yPjxhdXRob3I+SG92LCBBLiBLLjwvYXV0
aG9yPjxhdXRob3I+TGV2ZXJyaWVyLCBQLjwvYXV0aG9yPjxhdXRob3I+VmFuIGRlciBIZW5zdCwg
Qy48L2F1dGhvcj48YXV0aG9yPlZlcnRvbW1lbiwgRC48L2F1dGhvcj48YXV0aG9yPlR5cGFzLCBB
LjwvYXV0aG9yPjxhdXRob3I+Q29sbGV0LCBKLiBGLjwvYXV0aG9yPjwvYXV0aG9ycz48L2NvbnRy
aWJ1dG9ycz48YXV0aC1hZGRyZXNzPldFTEJJTywgVW5pdmVyc2l0ZSBjYXRob2xpcXVlIGRlIExv
dXZhaW4sIEF2ZW51ZSBIaXBwb2NyYXRlIDc1LCBCcnVzc2VscyAxMjAwLCBCZWxnaXVtOyBkZSBE
dXZlIEluc3RpdHV0ZSwgVW5pdmVyc2l0ZSBjYXRob2xpcXVlIGRlIExvdXZhaW4sIEF2ZW51ZSBI
aXBwb2NyYXRlIDc1LCBCcnVzc2VscyAxMjAwLCBCZWxnaXVtLiYjeEQ7RXVyb3BlYW4gTW9sZWN1
bGFyIEJpb2xvZ3kgTGFib3JhdG9yeSwgR2Vub21lIEJpb2xvZ3kgVW5pdCwgTWV5ZXJob2ZzdHJh
c3NlIDEsIDY5MTE3IEhlaWRlbGJlcmcsIEdlcm1hbnkuJiN4RDtkZSBEdXZlIEluc3RpdHV0ZSwg
VW5pdmVyc2l0ZSBjYXRob2xpcXVlIGRlIExvdXZhaW4sIEF2ZW51ZSBIaXBwb2NyYXRlIDc1LCBC
cnVzc2VscyAxMjAwLCBCZWxnaXVtLiYjeEQ7RXVyb3BlYW4gTW9sZWN1bGFyIEJpb2xvZ3kgTGFi
b3JhdG9yeSwgR2Vub21lIEJpb2xvZ3kgVW5pdCwgTWV5ZXJob2ZzdHJhc3NlIDEsIDY5MTE3IEhl
aWRlbGJlcmcsIEdlcm1hbnkuIEVsZWN0cm9uaWMgYWRkcmVzczogdHlwYXNAZW1ibC5kZS4mI3hE
O1dFTEJJTywgVW5pdmVyc2l0ZSBjYXRob2xpcXVlIGRlIExvdXZhaW4sIEF2ZW51ZSBIaXBwb2Ny
YXRlIDc1LCBCcnVzc2VscyAxMjAwLCBCZWxnaXVtOyBkZSBEdXZlIEluc3RpdHV0ZSwgVW5pdmVy
c2l0ZSBjYXRob2xpcXVlIGRlIExvdXZhaW4sIEF2ZW51ZSBIaXBwb2NyYXRlIDc1LCBCcnVzc2Vs
cyAxMjAwLCBCZWxnaXVtLiBFbGVjdHJvbmljIGFkZHJlc3M6IGpmY29sbGV0QHVjbG91dmFpbi5i
ZS48L2F1dGgtYWRkcmVzcz48dGl0bGVzPjx0aXRsZT5EZXRlY3RpbmcgRW52ZWxvcGUgU3RyZXNz
IGJ5IE1vbml0b3JpbmcgYmV0YS1CYXJyZWwgQXNzZW1ibHk8L3RpdGxlPjxzZWNvbmRhcnktdGl0
bGU+Q2VsbDwvc2Vjb25kYXJ5LXRpdGxlPjxhbHQtdGl0bGU+Q2VsbDwvYWx0LXRpdGxlPjwvdGl0
bGVzPjxwYWdlcz4xNjUyLTY0PC9wYWdlcz48dm9sdW1lPjE1OTwvdm9sdW1lPjxudW1iZXI+Nzwv
bnVtYmVyPjxkYXRlcz48eWVhcj4yMDE0PC95ZWFyPjxwdWItZGF0ZXM+PGRhdGU+RGVjIDE4PC9k
YXRlPjwvcHViLWRhdGVzPjwvZGF0ZXM+PGlzYm4+MTA5Ny00MTcyIChFbGVjdHJvbmljKSYjeEQ7
MDA5Mi04Njc0IChMaW5raW5nKTwvaXNibj48YWNjZXNzaW9uLW51bT4yNTUyNTg4MjwvYWNjZXNz
aW9uLW51bT48dXJscz48cmVsYXRlZC11cmxzPjx1cmw+aHR0cDovL3d3dy5uY2JpLm5sbS5uaWgu
Z292L3B1Ym1lZC8yNTUyNTg4MjwvdXJsPjwvcmVsYXRlZC11cmxzPjwvdXJscz48ZWxlY3Ryb25p
Yy1yZXNvdXJjZS1udW0+MTAuMTAxNi9qLmNlbGwuMjAxNC4xMS4wNDU8L2VsZWN0cm9uaWMtcmVz
b3VyY2UtbnVtPjwvcmVjb3JkPjwvQ2l0ZT48L0VuZE5vdGU+
</w:fldData>
              </w:fldChar>
            </w:r>
            <w:r>
              <w:rPr>
                <w:rFonts w:eastAsia="Gulim"/>
                <w:lang w:eastAsia="fr-FR"/>
              </w:rPr>
              <w:instrText xml:space="preserve"> ADDIN EN.CITE </w:instrText>
            </w:r>
            <w:r>
              <w:rPr>
                <w:rFonts w:eastAsia="Gulim"/>
                <w:lang w:eastAsia="fr-FR"/>
              </w:rPr>
              <w:fldChar w:fldCharType="begin">
                <w:fldData xml:space="preserve">PEVuZE5vdGU+PENpdGU+PEF1dGhvcj5DaG88L0F1dGhvcj48WWVhcj4yMDE0PC9ZZWFyPjxSZWNO
dW0+MTgxOTwvUmVjTnVtPjxEaXNwbGF5VGV4dD4oQ2hvIGV0IGFsLiAyMDE0KTwvRGlzcGxheVRl
eHQ+PHJlY29yZD48cmVjLW51bWJlcj4xODE5PC9yZWMtbnVtYmVyPjxmb3JlaWduLWtleXM+PGtl
eSBhcHA9IkVOIiBkYi1pZD0iMGF3ZTV0MnI3MjJlc3BlMnMycHA1czBqOXZ3MHR4eHRzeHBwIiB0
aW1lc3RhbXA9IjAiIGd1aWQ9ImRhYTEwNGU1LTEwMTctNDJkMS04OWRhLTBjOWVjMDMxODJlMCI+
MTgxOTwva2V5PjwvZm9yZWlnbi1rZXlzPjxyZWYtdHlwZSBuYW1lPSJKb3VybmFsIEFydGljbGUi
PjE3PC9yZWYtdHlwZT48Y29udHJpYnV0b3JzPjxhdXRob3JzPjxhdXRob3I+Q2hvLCBTLiBILjwv
YXV0aG9yPjxhdXRob3I+U3pld2N6eWssIEouPC9hdXRob3I+PGF1dGhvcj5QZXNhdmVudG8sIEMu
PC9hdXRob3I+PGF1dGhvcj5aaWV0ZWssIE0uPC9hdXRob3I+PGF1dGhvcj5CYW56aGFmLCBNLjwv
YXV0aG9yPjxhdXRob3I+Um9zemN6ZW5rbywgUC48L2F1dGhvcj48YXV0aG9yPkFzbWFyLCBBLjwv
YXV0aG9yPjxhdXRob3I+TGFsb3V4LCBHLjwvYXV0aG9yPjxhdXRob3I+SG92LCBBLiBLLjwvYXV0
aG9yPjxhdXRob3I+TGV2ZXJyaWVyLCBQLjwvYXV0aG9yPjxhdXRob3I+VmFuIGRlciBIZW5zdCwg
Qy48L2F1dGhvcj48YXV0aG9yPlZlcnRvbW1lbiwgRC48L2F1dGhvcj48YXV0aG9yPlR5cGFzLCBB
LjwvYXV0aG9yPjxhdXRob3I+Q29sbGV0LCBKLiBGLjwvYXV0aG9yPjwvYXV0aG9ycz48L2NvbnRy
aWJ1dG9ycz48YXV0aC1hZGRyZXNzPldFTEJJTywgVW5pdmVyc2l0ZSBjYXRob2xpcXVlIGRlIExv
dXZhaW4sIEF2ZW51ZSBIaXBwb2NyYXRlIDc1LCBCcnVzc2VscyAxMjAwLCBCZWxnaXVtOyBkZSBE
dXZlIEluc3RpdHV0ZSwgVW5pdmVyc2l0ZSBjYXRob2xpcXVlIGRlIExvdXZhaW4sIEF2ZW51ZSBI
aXBwb2NyYXRlIDc1LCBCcnVzc2VscyAxMjAwLCBCZWxnaXVtLiYjeEQ7RXVyb3BlYW4gTW9sZWN1
bGFyIEJpb2xvZ3kgTGFib3JhdG9yeSwgR2Vub21lIEJpb2xvZ3kgVW5pdCwgTWV5ZXJob2ZzdHJh
c3NlIDEsIDY5MTE3IEhlaWRlbGJlcmcsIEdlcm1hbnkuJiN4RDtkZSBEdXZlIEluc3RpdHV0ZSwg
VW5pdmVyc2l0ZSBjYXRob2xpcXVlIGRlIExvdXZhaW4sIEF2ZW51ZSBIaXBwb2NyYXRlIDc1LCBC
cnVzc2VscyAxMjAwLCBCZWxnaXVtLiYjeEQ7RXVyb3BlYW4gTW9sZWN1bGFyIEJpb2xvZ3kgTGFi
b3JhdG9yeSwgR2Vub21lIEJpb2xvZ3kgVW5pdCwgTWV5ZXJob2ZzdHJhc3NlIDEsIDY5MTE3IEhl
aWRlbGJlcmcsIEdlcm1hbnkuIEVsZWN0cm9uaWMgYWRkcmVzczogdHlwYXNAZW1ibC5kZS4mI3hE
O1dFTEJJTywgVW5pdmVyc2l0ZSBjYXRob2xpcXVlIGRlIExvdXZhaW4sIEF2ZW51ZSBIaXBwb2Ny
YXRlIDc1LCBCcnVzc2VscyAxMjAwLCBCZWxnaXVtOyBkZSBEdXZlIEluc3RpdHV0ZSwgVW5pdmVy
c2l0ZSBjYXRob2xpcXVlIGRlIExvdXZhaW4sIEF2ZW51ZSBIaXBwb2NyYXRlIDc1LCBCcnVzc2Vs
cyAxMjAwLCBCZWxnaXVtLiBFbGVjdHJvbmljIGFkZHJlc3M6IGpmY29sbGV0QHVjbG91dmFpbi5i
ZS48L2F1dGgtYWRkcmVzcz48dGl0bGVzPjx0aXRsZT5EZXRlY3RpbmcgRW52ZWxvcGUgU3RyZXNz
IGJ5IE1vbml0b3JpbmcgYmV0YS1CYXJyZWwgQXNzZW1ibHk8L3RpdGxlPjxzZWNvbmRhcnktdGl0
bGU+Q2VsbDwvc2Vjb25kYXJ5LXRpdGxlPjxhbHQtdGl0bGU+Q2VsbDwvYWx0LXRpdGxlPjwvdGl0
bGVzPjxwYWdlcz4xNjUyLTY0PC9wYWdlcz48dm9sdW1lPjE1OTwvdm9sdW1lPjxudW1iZXI+Nzwv
bnVtYmVyPjxkYXRlcz48eWVhcj4yMDE0PC95ZWFyPjxwdWItZGF0ZXM+PGRhdGU+RGVjIDE4PC9k
YXRlPjwvcHViLWRhdGVzPjwvZGF0ZXM+PGlzYm4+MTA5Ny00MTcyIChFbGVjdHJvbmljKSYjeEQ7
MDA5Mi04Njc0IChMaW5raW5nKTwvaXNibj48YWNjZXNzaW9uLW51bT4yNTUyNTg4MjwvYWNjZXNz
aW9uLW51bT48dXJscz48cmVsYXRlZC11cmxzPjx1cmw+aHR0cDovL3d3dy5uY2JpLm5sbS5uaWgu
Z292L3B1Ym1lZC8yNTUyNTg4MjwvdXJsPjwvcmVsYXRlZC11cmxzPjwvdXJscz48ZWxlY3Ryb25p
Yy1yZXNvdXJjZS1udW0+MTAuMTAxNi9qLmNlbGwuMjAxNC4xMS4wNDU8L2VsZWN0cm9uaWMtcmVz
b3VyY2UtbnVtPjwvcmVjb3JkPjwvQ2l0ZT48L0VuZE5vdGU+
</w:fldData>
              </w:fldChar>
            </w:r>
            <w:r>
              <w:rPr>
                <w:rFonts w:eastAsia="Gulim"/>
                <w:lang w:eastAsia="fr-FR"/>
              </w:rPr>
              <w:instrText xml:space="preserve"> ADDIN EN.CITE.DATA </w:instrText>
            </w:r>
            <w:r>
              <w:rPr>
                <w:rFonts w:eastAsia="Gulim"/>
                <w:lang w:eastAsia="fr-FR"/>
              </w:rPr>
            </w:r>
            <w:r>
              <w:rPr>
                <w:rFonts w:eastAsia="Gulim"/>
                <w:lang w:eastAsia="fr-FR"/>
              </w:rPr>
              <w:fldChar w:fldCharType="end"/>
            </w:r>
            <w:r>
              <w:rPr>
                <w:rFonts w:eastAsia="Gulim"/>
                <w:lang w:eastAsia="fr-FR"/>
              </w:rPr>
            </w:r>
            <w:r>
              <w:rPr>
                <w:rFonts w:eastAsia="Gulim"/>
                <w:lang w:eastAsia="fr-FR"/>
              </w:rPr>
              <w:fldChar w:fldCharType="separate"/>
            </w:r>
            <w:r>
              <w:rPr>
                <w:rFonts w:eastAsia="Gulim"/>
                <w:noProof/>
                <w:lang w:eastAsia="fr-FR"/>
              </w:rPr>
              <w:t>(</w:t>
            </w:r>
            <w:hyperlink w:anchor="_ENREF_8" w:tooltip="Cho, 2014 #1819" w:history="1">
              <w:r>
                <w:rPr>
                  <w:rFonts w:eastAsia="Gulim"/>
                  <w:noProof/>
                  <w:lang w:eastAsia="fr-FR"/>
                </w:rPr>
                <w:t>Cho et al. 2014</w:t>
              </w:r>
            </w:hyperlink>
            <w:r>
              <w:rPr>
                <w:rFonts w:eastAsia="Gulim"/>
                <w:noProof/>
                <w:lang w:eastAsia="fr-FR"/>
              </w:rPr>
              <w:t>)</w:t>
            </w:r>
            <w:r>
              <w:rPr>
                <w:rFonts w:eastAsia="Gulim"/>
                <w:lang w:eastAsia="fr-FR"/>
              </w:rPr>
              <w:fldChar w:fldCharType="end"/>
            </w:r>
          </w:p>
        </w:tc>
      </w:tr>
      <w:tr w:rsidR="005B5F46" w:rsidRPr="00751B36" w14:paraId="1E4CD110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DE484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rFonts w:eastAsia="Gulim"/>
                <w:lang w:eastAsia="fr-FR"/>
              </w:rPr>
            </w:pPr>
            <w:r w:rsidRPr="00751B36">
              <w:rPr>
                <w:lang w:eastAsia="fr-FR"/>
              </w:rPr>
              <w:t>SEN588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45F50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rFonts w:eastAsia="Gulim"/>
                <w:lang w:eastAsia="fr-FR"/>
              </w:rPr>
            </w:pPr>
            <w:r w:rsidRPr="00751B36">
              <w:rPr>
                <w:lang w:eastAsia="fr-FR"/>
              </w:rPr>
              <w:t xml:space="preserve">DH300 </w:t>
            </w:r>
            <w:proofErr w:type="spellStart"/>
            <w:r w:rsidRPr="00751B36">
              <w:rPr>
                <w:color w:val="000000"/>
                <w:lang w:eastAsia="fr-FR"/>
              </w:rPr>
              <w:t>Δ</w:t>
            </w:r>
            <w:proofErr w:type="gramStart"/>
            <w:r w:rsidRPr="00751B36">
              <w:rPr>
                <w:i/>
                <w:lang w:eastAsia="fr-FR"/>
              </w:rPr>
              <w:t>ompA</w:t>
            </w:r>
            <w:proofErr w:type="spellEnd"/>
            <w:r w:rsidRPr="00751B36">
              <w:rPr>
                <w:i/>
                <w:lang w:eastAsia="fr-FR"/>
              </w:rPr>
              <w:t>::</w:t>
            </w:r>
            <w:proofErr w:type="spellStart"/>
            <w:proofErr w:type="gramEnd"/>
            <w:r w:rsidRPr="00751B36">
              <w:rPr>
                <w:i/>
                <w:lang w:eastAsia="fr-FR"/>
              </w:rPr>
              <w:t>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96537" w14:textId="77777777" w:rsidR="005B5F46" w:rsidRPr="00751B36" w:rsidRDefault="005B5F46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>
              <w:rPr>
                <w:rFonts w:eastAsia="Gulim"/>
                <w:lang w:eastAsia="fr-FR"/>
              </w:rPr>
              <w:fldChar w:fldCharType="begin">
                <w:fldData xml:space="preserve">PEVuZE5vdGU+PENpdGU+PEF1dGhvcj5DaG88L0F1dGhvcj48WWVhcj4yMDE0PC9ZZWFyPjxSZWNO
dW0+MTgxOTwvUmVjTnVtPjxEaXNwbGF5VGV4dD4oQ2hvIGV0IGFsLiAyMDE0KTwvRGlzcGxheVRl
eHQ+PHJlY29yZD48cmVjLW51bWJlcj4xODE5PC9yZWMtbnVtYmVyPjxmb3JlaWduLWtleXM+PGtl
eSBhcHA9IkVOIiBkYi1pZD0iMGF3ZTV0MnI3MjJlc3BlMnMycHA1czBqOXZ3MHR4eHRzeHBwIiB0
aW1lc3RhbXA9IjAiIGd1aWQ9ImRhYTEwNGU1LTEwMTctNDJkMS04OWRhLTBjOWVjMDMxODJlMCI+
MTgxOTwva2V5PjwvZm9yZWlnbi1rZXlzPjxyZWYtdHlwZSBuYW1lPSJKb3VybmFsIEFydGljbGUi
PjE3PC9yZWYtdHlwZT48Y29udHJpYnV0b3JzPjxhdXRob3JzPjxhdXRob3I+Q2hvLCBTLiBILjwv
YXV0aG9yPjxhdXRob3I+U3pld2N6eWssIEouPC9hdXRob3I+PGF1dGhvcj5QZXNhdmVudG8sIEMu
PC9hdXRob3I+PGF1dGhvcj5aaWV0ZWssIE0uPC9hdXRob3I+PGF1dGhvcj5CYW56aGFmLCBNLjwv
YXV0aG9yPjxhdXRob3I+Um9zemN6ZW5rbywgUC48L2F1dGhvcj48YXV0aG9yPkFzbWFyLCBBLjwv
YXV0aG9yPjxhdXRob3I+TGFsb3V4LCBHLjwvYXV0aG9yPjxhdXRob3I+SG92LCBBLiBLLjwvYXV0
aG9yPjxhdXRob3I+TGV2ZXJyaWVyLCBQLjwvYXV0aG9yPjxhdXRob3I+VmFuIGRlciBIZW5zdCwg
Qy48L2F1dGhvcj48YXV0aG9yPlZlcnRvbW1lbiwgRC48L2F1dGhvcj48YXV0aG9yPlR5cGFzLCBB
LjwvYXV0aG9yPjxhdXRob3I+Q29sbGV0LCBKLiBGLjwvYXV0aG9yPjwvYXV0aG9ycz48L2NvbnRy
aWJ1dG9ycz48YXV0aC1hZGRyZXNzPldFTEJJTywgVW5pdmVyc2l0ZSBjYXRob2xpcXVlIGRlIExv
dXZhaW4sIEF2ZW51ZSBIaXBwb2NyYXRlIDc1LCBCcnVzc2VscyAxMjAwLCBCZWxnaXVtOyBkZSBE
dXZlIEluc3RpdHV0ZSwgVW5pdmVyc2l0ZSBjYXRob2xpcXVlIGRlIExvdXZhaW4sIEF2ZW51ZSBI
aXBwb2NyYXRlIDc1LCBCcnVzc2VscyAxMjAwLCBCZWxnaXVtLiYjeEQ7RXVyb3BlYW4gTW9sZWN1
bGFyIEJpb2xvZ3kgTGFib3JhdG9yeSwgR2Vub21lIEJpb2xvZ3kgVW5pdCwgTWV5ZXJob2ZzdHJh
c3NlIDEsIDY5MTE3IEhlaWRlbGJlcmcsIEdlcm1hbnkuJiN4RDtkZSBEdXZlIEluc3RpdHV0ZSwg
VW5pdmVyc2l0ZSBjYXRob2xpcXVlIGRlIExvdXZhaW4sIEF2ZW51ZSBIaXBwb2NyYXRlIDc1LCBC
cnVzc2VscyAxMjAwLCBCZWxnaXVtLiYjeEQ7RXVyb3BlYW4gTW9sZWN1bGFyIEJpb2xvZ3kgTGFi
b3JhdG9yeSwgR2Vub21lIEJpb2xvZ3kgVW5pdCwgTWV5ZXJob2ZzdHJhc3NlIDEsIDY5MTE3IEhl
aWRlbGJlcmcsIEdlcm1hbnkuIEVsZWN0cm9uaWMgYWRkcmVzczogdHlwYXNAZW1ibC5kZS4mI3hE
O1dFTEJJTywgVW5pdmVyc2l0ZSBjYXRob2xpcXVlIGRlIExvdXZhaW4sIEF2ZW51ZSBIaXBwb2Ny
YXRlIDc1LCBCcnVzc2VscyAxMjAwLCBCZWxnaXVtOyBkZSBEdXZlIEluc3RpdHV0ZSwgVW5pdmVy
c2l0ZSBjYXRob2xpcXVlIGRlIExvdXZhaW4sIEF2ZW51ZSBIaXBwb2NyYXRlIDc1LCBCcnVzc2Vs
cyAxMjAwLCBCZWxnaXVtLiBFbGVjdHJvbmljIGFkZHJlc3M6IGpmY29sbGV0QHVjbG91dmFpbi5i
ZS48L2F1dGgtYWRkcmVzcz48dGl0bGVzPjx0aXRsZT5EZXRlY3RpbmcgRW52ZWxvcGUgU3RyZXNz
IGJ5IE1vbml0b3JpbmcgYmV0YS1CYXJyZWwgQXNzZW1ibHk8L3RpdGxlPjxzZWNvbmRhcnktdGl0
bGU+Q2VsbDwvc2Vjb25kYXJ5LXRpdGxlPjxhbHQtdGl0bGU+Q2VsbDwvYWx0LXRpdGxlPjwvdGl0
bGVzPjxwYWdlcz4xNjUyLTY0PC9wYWdlcz48dm9sdW1lPjE1OTwvdm9sdW1lPjxudW1iZXI+Nzwv
bnVtYmVyPjxkYXRlcz48eWVhcj4yMDE0PC95ZWFyPjxwdWItZGF0ZXM+PGRhdGU+RGVjIDE4PC9k
YXRlPjwvcHViLWRhdGVzPjwvZGF0ZXM+PGlzYm4+MTA5Ny00MTcyIChFbGVjdHJvbmljKSYjeEQ7
MDA5Mi04Njc0IChMaW5raW5nKTwvaXNibj48YWNjZXNzaW9uLW51bT4yNTUyNTg4MjwvYWNjZXNz
aW9uLW51bT48dXJscz48cmVsYXRlZC11cmxzPjx1cmw+aHR0cDovL3d3dy5uY2JpLm5sbS5uaWgu
Z292L3B1Ym1lZC8yNTUyNTg4MjwvdXJsPjwvcmVsYXRlZC11cmxzPjwvdXJscz48ZWxlY3Ryb25p
Yy1yZXNvdXJjZS1udW0+MTAuMTAxNi9qLmNlbGwuMjAxNC4xMS4wNDU8L2VsZWN0cm9uaWMtcmVz
b3VyY2UtbnVtPjwvcmVjb3JkPjwvQ2l0ZT48L0VuZE5vdGU+
</w:fldData>
              </w:fldChar>
            </w:r>
            <w:r>
              <w:rPr>
                <w:rFonts w:eastAsia="Gulim"/>
                <w:lang w:eastAsia="fr-FR"/>
              </w:rPr>
              <w:instrText xml:space="preserve"> ADDIN EN.CITE </w:instrText>
            </w:r>
            <w:r>
              <w:rPr>
                <w:rFonts w:eastAsia="Gulim"/>
                <w:lang w:eastAsia="fr-FR"/>
              </w:rPr>
              <w:fldChar w:fldCharType="begin">
                <w:fldData xml:space="preserve">PEVuZE5vdGU+PENpdGU+PEF1dGhvcj5DaG88L0F1dGhvcj48WWVhcj4yMDE0PC9ZZWFyPjxSZWNO
dW0+MTgxOTwvUmVjTnVtPjxEaXNwbGF5VGV4dD4oQ2hvIGV0IGFsLiAyMDE0KTwvRGlzcGxheVRl
eHQ+PHJlY29yZD48cmVjLW51bWJlcj4xODE5PC9yZWMtbnVtYmVyPjxmb3JlaWduLWtleXM+PGtl
eSBhcHA9IkVOIiBkYi1pZD0iMGF3ZTV0MnI3MjJlc3BlMnMycHA1czBqOXZ3MHR4eHRzeHBwIiB0
aW1lc3RhbXA9IjAiIGd1aWQ9ImRhYTEwNGU1LTEwMTctNDJkMS04OWRhLTBjOWVjMDMxODJlMCI+
MTgxOTwva2V5PjwvZm9yZWlnbi1rZXlzPjxyZWYtdHlwZSBuYW1lPSJKb3VybmFsIEFydGljbGUi
PjE3PC9yZWYtdHlwZT48Y29udHJpYnV0b3JzPjxhdXRob3JzPjxhdXRob3I+Q2hvLCBTLiBILjwv
YXV0aG9yPjxhdXRob3I+U3pld2N6eWssIEouPC9hdXRob3I+PGF1dGhvcj5QZXNhdmVudG8sIEMu
PC9hdXRob3I+PGF1dGhvcj5aaWV0ZWssIE0uPC9hdXRob3I+PGF1dGhvcj5CYW56aGFmLCBNLjwv
YXV0aG9yPjxhdXRob3I+Um9zemN6ZW5rbywgUC48L2F1dGhvcj48YXV0aG9yPkFzbWFyLCBBLjwv
YXV0aG9yPjxhdXRob3I+TGFsb3V4LCBHLjwvYXV0aG9yPjxhdXRob3I+SG92LCBBLiBLLjwvYXV0
aG9yPjxhdXRob3I+TGV2ZXJyaWVyLCBQLjwvYXV0aG9yPjxhdXRob3I+VmFuIGRlciBIZW5zdCwg
Qy48L2F1dGhvcj48YXV0aG9yPlZlcnRvbW1lbiwgRC48L2F1dGhvcj48YXV0aG9yPlR5cGFzLCBB
LjwvYXV0aG9yPjxhdXRob3I+Q29sbGV0LCBKLiBGLjwvYXV0aG9yPjwvYXV0aG9ycz48L2NvbnRy
aWJ1dG9ycz48YXV0aC1hZGRyZXNzPldFTEJJTywgVW5pdmVyc2l0ZSBjYXRob2xpcXVlIGRlIExv
dXZhaW4sIEF2ZW51ZSBIaXBwb2NyYXRlIDc1LCBCcnVzc2VscyAxMjAwLCBCZWxnaXVtOyBkZSBE
dXZlIEluc3RpdHV0ZSwgVW5pdmVyc2l0ZSBjYXRob2xpcXVlIGRlIExvdXZhaW4sIEF2ZW51ZSBI
aXBwb2NyYXRlIDc1LCBCcnVzc2VscyAxMjAwLCBCZWxnaXVtLiYjeEQ7RXVyb3BlYW4gTW9sZWN1
bGFyIEJpb2xvZ3kgTGFib3JhdG9yeSwgR2Vub21lIEJpb2xvZ3kgVW5pdCwgTWV5ZXJob2ZzdHJh
c3NlIDEsIDY5MTE3IEhlaWRlbGJlcmcsIEdlcm1hbnkuJiN4RDtkZSBEdXZlIEluc3RpdHV0ZSwg
VW5pdmVyc2l0ZSBjYXRob2xpcXVlIGRlIExvdXZhaW4sIEF2ZW51ZSBIaXBwb2NyYXRlIDc1LCBC
cnVzc2VscyAxMjAwLCBCZWxnaXVtLiYjeEQ7RXVyb3BlYW4gTW9sZWN1bGFyIEJpb2xvZ3kgTGFi
b3JhdG9yeSwgR2Vub21lIEJpb2xvZ3kgVW5pdCwgTWV5ZXJob2ZzdHJhc3NlIDEsIDY5MTE3IEhl
aWRlbGJlcmcsIEdlcm1hbnkuIEVsZWN0cm9uaWMgYWRkcmVzczogdHlwYXNAZW1ibC5kZS4mI3hE
O1dFTEJJTywgVW5pdmVyc2l0ZSBjYXRob2xpcXVlIGRlIExvdXZhaW4sIEF2ZW51ZSBIaXBwb2Ny
YXRlIDc1LCBCcnVzc2VscyAxMjAwLCBCZWxnaXVtOyBkZSBEdXZlIEluc3RpdHV0ZSwgVW5pdmVy
c2l0ZSBjYXRob2xpcXVlIGRlIExvdXZhaW4sIEF2ZW51ZSBIaXBwb2NyYXRlIDc1LCBCcnVzc2Vs
cyAxMjAwLCBCZWxnaXVtLiBFbGVjdHJvbmljIGFkZHJlc3M6IGpmY29sbGV0QHVjbG91dmFpbi5i
ZS48L2F1dGgtYWRkcmVzcz48dGl0bGVzPjx0aXRsZT5EZXRlY3RpbmcgRW52ZWxvcGUgU3RyZXNz
IGJ5IE1vbml0b3JpbmcgYmV0YS1CYXJyZWwgQXNzZW1ibHk8L3RpdGxlPjxzZWNvbmRhcnktdGl0
bGU+Q2VsbDwvc2Vjb25kYXJ5LXRpdGxlPjxhbHQtdGl0bGU+Q2VsbDwvYWx0LXRpdGxlPjwvdGl0
bGVzPjxwYWdlcz4xNjUyLTY0PC9wYWdlcz48dm9sdW1lPjE1OTwvdm9sdW1lPjxudW1iZXI+Nzwv
bnVtYmVyPjxkYXRlcz48eWVhcj4yMDE0PC95ZWFyPjxwdWItZGF0ZXM+PGRhdGU+RGVjIDE4PC9k
YXRlPjwvcHViLWRhdGVzPjwvZGF0ZXM+PGlzYm4+MTA5Ny00MTcyIChFbGVjdHJvbmljKSYjeEQ7
MDA5Mi04Njc0IChMaW5raW5nKTwvaXNibj48YWNjZXNzaW9uLW51bT4yNTUyNTg4MjwvYWNjZXNz
aW9uLW51bT48dXJscz48cmVsYXRlZC11cmxzPjx1cmw+aHR0cDovL3d3dy5uY2JpLm5sbS5uaWgu
Z292L3B1Ym1lZC8yNTUyNTg4MjwvdXJsPjwvcmVsYXRlZC11cmxzPjwvdXJscz48ZWxlY3Ryb25p
Yy1yZXNvdXJjZS1udW0+MTAuMTAxNi9qLmNlbGwuMjAxNC4xMS4wNDU8L2VsZWN0cm9uaWMtcmVz
b3VyY2UtbnVtPjwvcmVjb3JkPjwvQ2l0ZT48L0VuZE5vdGU+
</w:fldData>
              </w:fldChar>
            </w:r>
            <w:r>
              <w:rPr>
                <w:rFonts w:eastAsia="Gulim"/>
                <w:lang w:eastAsia="fr-FR"/>
              </w:rPr>
              <w:instrText xml:space="preserve"> ADDIN EN.CITE.DATA </w:instrText>
            </w:r>
            <w:r>
              <w:rPr>
                <w:rFonts w:eastAsia="Gulim"/>
                <w:lang w:eastAsia="fr-FR"/>
              </w:rPr>
            </w:r>
            <w:r>
              <w:rPr>
                <w:rFonts w:eastAsia="Gulim"/>
                <w:lang w:eastAsia="fr-FR"/>
              </w:rPr>
              <w:fldChar w:fldCharType="end"/>
            </w:r>
            <w:r>
              <w:rPr>
                <w:rFonts w:eastAsia="Gulim"/>
                <w:lang w:eastAsia="fr-FR"/>
              </w:rPr>
            </w:r>
            <w:r>
              <w:rPr>
                <w:rFonts w:eastAsia="Gulim"/>
                <w:lang w:eastAsia="fr-FR"/>
              </w:rPr>
              <w:fldChar w:fldCharType="separate"/>
            </w:r>
            <w:r>
              <w:rPr>
                <w:rFonts w:eastAsia="Gulim"/>
                <w:noProof/>
                <w:lang w:eastAsia="fr-FR"/>
              </w:rPr>
              <w:t>(</w:t>
            </w:r>
            <w:hyperlink w:anchor="_ENREF_8" w:tooltip="Cho, 2014 #1819" w:history="1">
              <w:r>
                <w:rPr>
                  <w:rFonts w:eastAsia="Gulim"/>
                  <w:noProof/>
                  <w:lang w:eastAsia="fr-FR"/>
                </w:rPr>
                <w:t>Cho et al. 2014</w:t>
              </w:r>
            </w:hyperlink>
            <w:r>
              <w:rPr>
                <w:rFonts w:eastAsia="Gulim"/>
                <w:noProof/>
                <w:lang w:eastAsia="fr-FR"/>
              </w:rPr>
              <w:t>)</w:t>
            </w:r>
            <w:r>
              <w:rPr>
                <w:rFonts w:eastAsia="Gulim"/>
                <w:lang w:eastAsia="fr-FR"/>
              </w:rPr>
              <w:fldChar w:fldCharType="end"/>
            </w:r>
          </w:p>
        </w:tc>
      </w:tr>
      <w:tr w:rsidR="005B5F46" w:rsidRPr="00751B36" w14:paraId="4E2D4ABB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D23BD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PR46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0C3BB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i/>
                <w:lang w:eastAsia="fr-FR"/>
              </w:rPr>
            </w:pPr>
            <w:r w:rsidRPr="00751B36">
              <w:rPr>
                <w:lang w:eastAsia="fr-FR"/>
              </w:rPr>
              <w:t xml:space="preserve">DH300 </w:t>
            </w:r>
            <w:r w:rsidRPr="00751B36">
              <w:rPr>
                <w:rFonts w:ascii="Symbol" w:eastAsia="Symbol" w:hAnsi="Symbol" w:cs="Symbol"/>
                <w:lang w:eastAsia="fr-FR"/>
              </w:rPr>
              <w:t></w:t>
            </w:r>
            <w:proofErr w:type="spellStart"/>
            <w:r w:rsidRPr="00751B36">
              <w:rPr>
                <w:i/>
                <w:lang w:eastAsia="fr-FR"/>
              </w:rPr>
              <w:t>ompA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1AE02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7CB2FE41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8D721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SEN589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1D5BF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 xml:space="preserve">PL358 </w:t>
            </w:r>
            <w:proofErr w:type="spellStart"/>
            <w:r w:rsidRPr="00751B36">
              <w:rPr>
                <w:color w:val="000000"/>
                <w:lang w:eastAsia="fr-FR"/>
              </w:rPr>
              <w:t>Δ</w:t>
            </w:r>
            <w:proofErr w:type="gramStart"/>
            <w:r w:rsidRPr="00751B36">
              <w:rPr>
                <w:i/>
                <w:lang w:eastAsia="fr-FR"/>
              </w:rPr>
              <w:t>ompA</w:t>
            </w:r>
            <w:proofErr w:type="spellEnd"/>
            <w:r w:rsidRPr="00751B36">
              <w:rPr>
                <w:i/>
                <w:lang w:eastAsia="fr-FR"/>
              </w:rPr>
              <w:t>::</w:t>
            </w:r>
            <w:proofErr w:type="spellStart"/>
            <w:proofErr w:type="gramEnd"/>
            <w:r w:rsidRPr="00751B36">
              <w:rPr>
                <w:i/>
                <w:lang w:eastAsia="fr-FR"/>
                <w14:cntxtAlts/>
              </w:rPr>
              <w:t>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1C22C" w14:textId="77777777" w:rsidR="005B5F46" w:rsidRPr="00751B36" w:rsidRDefault="005B5F46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>
              <w:rPr>
                <w:rFonts w:eastAsia="Gulim"/>
                <w:lang w:eastAsia="fr-FR"/>
              </w:rPr>
              <w:fldChar w:fldCharType="begin">
                <w:fldData xml:space="preserve">PEVuZE5vdGU+PENpdGU+PEF1dGhvcj5DaG88L0F1dGhvcj48WWVhcj4yMDE0PC9ZZWFyPjxSZWNO
dW0+MTgxOTwvUmVjTnVtPjxEaXNwbGF5VGV4dD4oQ2hvIGV0IGFsLiAyMDE0KTwvRGlzcGxheVRl
eHQ+PHJlY29yZD48cmVjLW51bWJlcj4xODE5PC9yZWMtbnVtYmVyPjxmb3JlaWduLWtleXM+PGtl
eSBhcHA9IkVOIiBkYi1pZD0iMGF3ZTV0MnI3MjJlc3BlMnMycHA1czBqOXZ3MHR4eHRzeHBwIiB0
aW1lc3RhbXA9IjAiIGd1aWQ9ImRhYTEwNGU1LTEwMTctNDJkMS04OWRhLTBjOWVjMDMxODJlMCI+
MTgxOTwva2V5PjwvZm9yZWlnbi1rZXlzPjxyZWYtdHlwZSBuYW1lPSJKb3VybmFsIEFydGljbGUi
PjE3PC9yZWYtdHlwZT48Y29udHJpYnV0b3JzPjxhdXRob3JzPjxhdXRob3I+Q2hvLCBTLiBILjwv
YXV0aG9yPjxhdXRob3I+U3pld2N6eWssIEouPC9hdXRob3I+PGF1dGhvcj5QZXNhdmVudG8sIEMu
PC9hdXRob3I+PGF1dGhvcj5aaWV0ZWssIE0uPC9hdXRob3I+PGF1dGhvcj5CYW56aGFmLCBNLjwv
YXV0aG9yPjxhdXRob3I+Um9zemN6ZW5rbywgUC48L2F1dGhvcj48YXV0aG9yPkFzbWFyLCBBLjwv
YXV0aG9yPjxhdXRob3I+TGFsb3V4LCBHLjwvYXV0aG9yPjxhdXRob3I+SG92LCBBLiBLLjwvYXV0
aG9yPjxhdXRob3I+TGV2ZXJyaWVyLCBQLjwvYXV0aG9yPjxhdXRob3I+VmFuIGRlciBIZW5zdCwg
Qy48L2F1dGhvcj48YXV0aG9yPlZlcnRvbW1lbiwgRC48L2F1dGhvcj48YXV0aG9yPlR5cGFzLCBB
LjwvYXV0aG9yPjxhdXRob3I+Q29sbGV0LCBKLiBGLjwvYXV0aG9yPjwvYXV0aG9ycz48L2NvbnRy
aWJ1dG9ycz48YXV0aC1hZGRyZXNzPldFTEJJTywgVW5pdmVyc2l0ZSBjYXRob2xpcXVlIGRlIExv
dXZhaW4sIEF2ZW51ZSBIaXBwb2NyYXRlIDc1LCBCcnVzc2VscyAxMjAwLCBCZWxnaXVtOyBkZSBE
dXZlIEluc3RpdHV0ZSwgVW5pdmVyc2l0ZSBjYXRob2xpcXVlIGRlIExvdXZhaW4sIEF2ZW51ZSBI
aXBwb2NyYXRlIDc1LCBCcnVzc2VscyAxMjAwLCBCZWxnaXVtLiYjeEQ7RXVyb3BlYW4gTW9sZWN1
bGFyIEJpb2xvZ3kgTGFib3JhdG9yeSwgR2Vub21lIEJpb2xvZ3kgVW5pdCwgTWV5ZXJob2ZzdHJh
c3NlIDEsIDY5MTE3IEhlaWRlbGJlcmcsIEdlcm1hbnkuJiN4RDtkZSBEdXZlIEluc3RpdHV0ZSwg
VW5pdmVyc2l0ZSBjYXRob2xpcXVlIGRlIExvdXZhaW4sIEF2ZW51ZSBIaXBwb2NyYXRlIDc1LCBC
cnVzc2VscyAxMjAwLCBCZWxnaXVtLiYjeEQ7RXVyb3BlYW4gTW9sZWN1bGFyIEJpb2xvZ3kgTGFi
b3JhdG9yeSwgR2Vub21lIEJpb2xvZ3kgVW5pdCwgTWV5ZXJob2ZzdHJhc3NlIDEsIDY5MTE3IEhl
aWRlbGJlcmcsIEdlcm1hbnkuIEVsZWN0cm9uaWMgYWRkcmVzczogdHlwYXNAZW1ibC5kZS4mI3hE
O1dFTEJJTywgVW5pdmVyc2l0ZSBjYXRob2xpcXVlIGRlIExvdXZhaW4sIEF2ZW51ZSBIaXBwb2Ny
YXRlIDc1LCBCcnVzc2VscyAxMjAwLCBCZWxnaXVtOyBkZSBEdXZlIEluc3RpdHV0ZSwgVW5pdmVy
c2l0ZSBjYXRob2xpcXVlIGRlIExvdXZhaW4sIEF2ZW51ZSBIaXBwb2NyYXRlIDc1LCBCcnVzc2Vs
cyAxMjAwLCBCZWxnaXVtLiBFbGVjdHJvbmljIGFkZHJlc3M6IGpmY29sbGV0QHVjbG91dmFpbi5i
ZS48L2F1dGgtYWRkcmVzcz48dGl0bGVzPjx0aXRsZT5EZXRlY3RpbmcgRW52ZWxvcGUgU3RyZXNz
IGJ5IE1vbml0b3JpbmcgYmV0YS1CYXJyZWwgQXNzZW1ibHk8L3RpdGxlPjxzZWNvbmRhcnktdGl0
bGU+Q2VsbDwvc2Vjb25kYXJ5LXRpdGxlPjxhbHQtdGl0bGU+Q2VsbDwvYWx0LXRpdGxlPjwvdGl0
bGVzPjxwYWdlcz4xNjUyLTY0PC9wYWdlcz48dm9sdW1lPjE1OTwvdm9sdW1lPjxudW1iZXI+Nzwv
bnVtYmVyPjxkYXRlcz48eWVhcj4yMDE0PC95ZWFyPjxwdWItZGF0ZXM+PGRhdGU+RGVjIDE4PC9k
YXRlPjwvcHViLWRhdGVzPjwvZGF0ZXM+PGlzYm4+MTA5Ny00MTcyIChFbGVjdHJvbmljKSYjeEQ7
MDA5Mi04Njc0IChMaW5raW5nKTwvaXNibj48YWNjZXNzaW9uLW51bT4yNTUyNTg4MjwvYWNjZXNz
aW9uLW51bT48dXJscz48cmVsYXRlZC11cmxzPjx1cmw+aHR0cDovL3d3dy5uY2JpLm5sbS5uaWgu
Z292L3B1Ym1lZC8yNTUyNTg4MjwvdXJsPjwvcmVsYXRlZC11cmxzPjwvdXJscz48ZWxlY3Ryb25p
Yy1yZXNvdXJjZS1udW0+MTAuMTAxNi9qLmNlbGwuMjAxNC4xMS4wNDU8L2VsZWN0cm9uaWMtcmVz
b3VyY2UtbnVtPjwvcmVjb3JkPjwvQ2l0ZT48L0VuZE5vdGU+
</w:fldData>
              </w:fldChar>
            </w:r>
            <w:r>
              <w:rPr>
                <w:rFonts w:eastAsia="Gulim"/>
                <w:lang w:eastAsia="fr-FR"/>
              </w:rPr>
              <w:instrText xml:space="preserve"> ADDIN EN.CITE </w:instrText>
            </w:r>
            <w:r>
              <w:rPr>
                <w:rFonts w:eastAsia="Gulim"/>
                <w:lang w:eastAsia="fr-FR"/>
              </w:rPr>
              <w:fldChar w:fldCharType="begin">
                <w:fldData xml:space="preserve">PEVuZE5vdGU+PENpdGU+PEF1dGhvcj5DaG88L0F1dGhvcj48WWVhcj4yMDE0PC9ZZWFyPjxSZWNO
dW0+MTgxOTwvUmVjTnVtPjxEaXNwbGF5VGV4dD4oQ2hvIGV0IGFsLiAyMDE0KTwvRGlzcGxheVRl
eHQ+PHJlY29yZD48cmVjLW51bWJlcj4xODE5PC9yZWMtbnVtYmVyPjxmb3JlaWduLWtleXM+PGtl
eSBhcHA9IkVOIiBkYi1pZD0iMGF3ZTV0MnI3MjJlc3BlMnMycHA1czBqOXZ3MHR4eHRzeHBwIiB0
aW1lc3RhbXA9IjAiIGd1aWQ9ImRhYTEwNGU1LTEwMTctNDJkMS04OWRhLTBjOWVjMDMxODJlMCI+
MTgxOTwva2V5PjwvZm9yZWlnbi1rZXlzPjxyZWYtdHlwZSBuYW1lPSJKb3VybmFsIEFydGljbGUi
PjE3PC9yZWYtdHlwZT48Y29udHJpYnV0b3JzPjxhdXRob3JzPjxhdXRob3I+Q2hvLCBTLiBILjwv
YXV0aG9yPjxhdXRob3I+U3pld2N6eWssIEouPC9hdXRob3I+PGF1dGhvcj5QZXNhdmVudG8sIEMu
PC9hdXRob3I+PGF1dGhvcj5aaWV0ZWssIE0uPC9hdXRob3I+PGF1dGhvcj5CYW56aGFmLCBNLjwv
YXV0aG9yPjxhdXRob3I+Um9zemN6ZW5rbywgUC48L2F1dGhvcj48YXV0aG9yPkFzbWFyLCBBLjwv
YXV0aG9yPjxhdXRob3I+TGFsb3V4LCBHLjwvYXV0aG9yPjxhdXRob3I+SG92LCBBLiBLLjwvYXV0
aG9yPjxhdXRob3I+TGV2ZXJyaWVyLCBQLjwvYXV0aG9yPjxhdXRob3I+VmFuIGRlciBIZW5zdCwg
Qy48L2F1dGhvcj48YXV0aG9yPlZlcnRvbW1lbiwgRC48L2F1dGhvcj48YXV0aG9yPlR5cGFzLCBB
LjwvYXV0aG9yPjxhdXRob3I+Q29sbGV0LCBKLiBGLjwvYXV0aG9yPjwvYXV0aG9ycz48L2NvbnRy
aWJ1dG9ycz48YXV0aC1hZGRyZXNzPldFTEJJTywgVW5pdmVyc2l0ZSBjYXRob2xpcXVlIGRlIExv
dXZhaW4sIEF2ZW51ZSBIaXBwb2NyYXRlIDc1LCBCcnVzc2VscyAxMjAwLCBCZWxnaXVtOyBkZSBE
dXZlIEluc3RpdHV0ZSwgVW5pdmVyc2l0ZSBjYXRob2xpcXVlIGRlIExvdXZhaW4sIEF2ZW51ZSBI
aXBwb2NyYXRlIDc1LCBCcnVzc2VscyAxMjAwLCBCZWxnaXVtLiYjeEQ7RXVyb3BlYW4gTW9sZWN1
bGFyIEJpb2xvZ3kgTGFib3JhdG9yeSwgR2Vub21lIEJpb2xvZ3kgVW5pdCwgTWV5ZXJob2ZzdHJh
c3NlIDEsIDY5MTE3IEhlaWRlbGJlcmcsIEdlcm1hbnkuJiN4RDtkZSBEdXZlIEluc3RpdHV0ZSwg
VW5pdmVyc2l0ZSBjYXRob2xpcXVlIGRlIExvdXZhaW4sIEF2ZW51ZSBIaXBwb2NyYXRlIDc1LCBC
cnVzc2VscyAxMjAwLCBCZWxnaXVtLiYjeEQ7RXVyb3BlYW4gTW9sZWN1bGFyIEJpb2xvZ3kgTGFi
b3JhdG9yeSwgR2Vub21lIEJpb2xvZ3kgVW5pdCwgTWV5ZXJob2ZzdHJhc3NlIDEsIDY5MTE3IEhl
aWRlbGJlcmcsIEdlcm1hbnkuIEVsZWN0cm9uaWMgYWRkcmVzczogdHlwYXNAZW1ibC5kZS4mI3hE
O1dFTEJJTywgVW5pdmVyc2l0ZSBjYXRob2xpcXVlIGRlIExvdXZhaW4sIEF2ZW51ZSBIaXBwb2Ny
YXRlIDc1LCBCcnVzc2VscyAxMjAwLCBCZWxnaXVtOyBkZSBEdXZlIEluc3RpdHV0ZSwgVW5pdmVy
c2l0ZSBjYXRob2xpcXVlIGRlIExvdXZhaW4sIEF2ZW51ZSBIaXBwb2NyYXRlIDc1LCBCcnVzc2Vs
cyAxMjAwLCBCZWxnaXVtLiBFbGVjdHJvbmljIGFkZHJlc3M6IGpmY29sbGV0QHVjbG91dmFpbi5i
ZS48L2F1dGgtYWRkcmVzcz48dGl0bGVzPjx0aXRsZT5EZXRlY3RpbmcgRW52ZWxvcGUgU3RyZXNz
IGJ5IE1vbml0b3JpbmcgYmV0YS1CYXJyZWwgQXNzZW1ibHk8L3RpdGxlPjxzZWNvbmRhcnktdGl0
bGU+Q2VsbDwvc2Vjb25kYXJ5LXRpdGxlPjxhbHQtdGl0bGU+Q2VsbDwvYWx0LXRpdGxlPjwvdGl0
bGVzPjxwYWdlcz4xNjUyLTY0PC9wYWdlcz48dm9sdW1lPjE1OTwvdm9sdW1lPjxudW1iZXI+Nzwv
bnVtYmVyPjxkYXRlcz48eWVhcj4yMDE0PC95ZWFyPjxwdWItZGF0ZXM+PGRhdGU+RGVjIDE4PC9k
YXRlPjwvcHViLWRhdGVzPjwvZGF0ZXM+PGlzYm4+MTA5Ny00MTcyIChFbGVjdHJvbmljKSYjeEQ7
MDA5Mi04Njc0IChMaW5raW5nKTwvaXNibj48YWNjZXNzaW9uLW51bT4yNTUyNTg4MjwvYWNjZXNz
aW9uLW51bT48dXJscz48cmVsYXRlZC11cmxzPjx1cmw+aHR0cDovL3d3dy5uY2JpLm5sbS5uaWgu
Z292L3B1Ym1lZC8yNTUyNTg4MjwvdXJsPjwvcmVsYXRlZC11cmxzPjwvdXJscz48ZWxlY3Ryb25p
Yy1yZXNvdXJjZS1udW0+MTAuMTAxNi9qLmNlbGwuMjAxNC4xMS4wNDU8L2VsZWN0cm9uaWMtcmVz
b3VyY2UtbnVtPjwvcmVjb3JkPjwvQ2l0ZT48L0VuZE5vdGU+
</w:fldData>
              </w:fldChar>
            </w:r>
            <w:r>
              <w:rPr>
                <w:rFonts w:eastAsia="Gulim"/>
                <w:lang w:eastAsia="fr-FR"/>
              </w:rPr>
              <w:instrText xml:space="preserve"> ADDIN EN.CITE.DATA </w:instrText>
            </w:r>
            <w:r>
              <w:rPr>
                <w:rFonts w:eastAsia="Gulim"/>
                <w:lang w:eastAsia="fr-FR"/>
              </w:rPr>
            </w:r>
            <w:r>
              <w:rPr>
                <w:rFonts w:eastAsia="Gulim"/>
                <w:lang w:eastAsia="fr-FR"/>
              </w:rPr>
              <w:fldChar w:fldCharType="end"/>
            </w:r>
            <w:r>
              <w:rPr>
                <w:rFonts w:eastAsia="Gulim"/>
                <w:lang w:eastAsia="fr-FR"/>
              </w:rPr>
            </w:r>
            <w:r>
              <w:rPr>
                <w:rFonts w:eastAsia="Gulim"/>
                <w:lang w:eastAsia="fr-FR"/>
              </w:rPr>
              <w:fldChar w:fldCharType="separate"/>
            </w:r>
            <w:r>
              <w:rPr>
                <w:rFonts w:eastAsia="Gulim"/>
                <w:noProof/>
                <w:lang w:eastAsia="fr-FR"/>
              </w:rPr>
              <w:t>(</w:t>
            </w:r>
            <w:hyperlink w:anchor="_ENREF_8" w:tooltip="Cho, 2014 #1819" w:history="1">
              <w:r>
                <w:rPr>
                  <w:rFonts w:eastAsia="Gulim"/>
                  <w:noProof/>
                  <w:lang w:eastAsia="fr-FR"/>
                </w:rPr>
                <w:t>Cho et al. 2014</w:t>
              </w:r>
            </w:hyperlink>
            <w:r>
              <w:rPr>
                <w:rFonts w:eastAsia="Gulim"/>
                <w:noProof/>
                <w:lang w:eastAsia="fr-FR"/>
              </w:rPr>
              <w:t>)</w:t>
            </w:r>
            <w:r>
              <w:rPr>
                <w:rFonts w:eastAsia="Gulim"/>
                <w:lang w:eastAsia="fr-FR"/>
              </w:rPr>
              <w:fldChar w:fldCharType="end"/>
            </w:r>
          </w:p>
        </w:tc>
      </w:tr>
      <w:tr w:rsidR="005B5F46" w:rsidRPr="00751B36" w14:paraId="75BA8F9A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0EF82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SEN524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13DA5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 w:rsidRPr="00751B36">
              <w:rPr>
                <w:color w:val="000000"/>
                <w:lang w:eastAsia="fr-FR"/>
              </w:rPr>
              <w:t>Δ</w:t>
            </w:r>
            <w:proofErr w:type="gramStart"/>
            <w:r w:rsidRPr="00751B36">
              <w:rPr>
                <w:i/>
                <w:lang w:eastAsia="fr-FR"/>
              </w:rPr>
              <w:t>omp</w:t>
            </w:r>
            <w:r>
              <w:rPr>
                <w:i/>
                <w:lang w:eastAsia="fr-FR"/>
              </w:rPr>
              <w:t>R</w:t>
            </w:r>
            <w:proofErr w:type="spellEnd"/>
            <w:r w:rsidRPr="00751B36">
              <w:rPr>
                <w:i/>
                <w:lang w:eastAsia="fr-FR"/>
              </w:rPr>
              <w:t>::</w:t>
            </w:r>
            <w:proofErr w:type="spellStart"/>
            <w:proofErr w:type="gramEnd"/>
            <w:r w:rsidRPr="00751B36">
              <w:rPr>
                <w:i/>
                <w:lang w:eastAsia="fr-FR"/>
                <w14:cntxtAlts/>
              </w:rPr>
              <w:t>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6C0AC" w14:textId="77777777" w:rsidR="005B5F46" w:rsidRDefault="005B5F46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01703B99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3F05F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SEN550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935DE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DH300 pSC237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458D3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348B144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AFEC0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SEN860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BDEFF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DH300 </w:t>
            </w:r>
            <w:proofErr w:type="spellStart"/>
            <w:r w:rsidRPr="00751B36">
              <w:rPr>
                <w:color w:val="000000"/>
                <w:lang w:eastAsia="fr-FR"/>
              </w:rPr>
              <w:t>Δ</w:t>
            </w:r>
            <w:proofErr w:type="gramStart"/>
            <w:r w:rsidRPr="00751B36">
              <w:rPr>
                <w:i/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>::</w:t>
            </w:r>
            <w:proofErr w:type="gramEnd"/>
            <w:r w:rsidRPr="00751B36">
              <w:rPr>
                <w:i/>
                <w:color w:val="000000"/>
                <w:lang w:eastAsia="fr-FR"/>
              </w:rPr>
              <w:t xml:space="preserve">cat, </w:t>
            </w:r>
            <w:proofErr w:type="spellStart"/>
            <w:r w:rsidRPr="00751B36">
              <w:rPr>
                <w:i/>
                <w:color w:val="000000"/>
                <w:lang w:eastAsia="fr-FR"/>
              </w:rPr>
              <w:t>sacB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6BA5F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27661316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566F9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SEN861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C6688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PL358 </w:t>
            </w:r>
            <w:proofErr w:type="spellStart"/>
            <w:r w:rsidRPr="00751B36">
              <w:rPr>
                <w:color w:val="000000"/>
                <w:lang w:eastAsia="fr-FR"/>
              </w:rPr>
              <w:t>Δ</w:t>
            </w:r>
            <w:proofErr w:type="gramStart"/>
            <w:r w:rsidRPr="00751B36">
              <w:rPr>
                <w:i/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>::</w:t>
            </w:r>
            <w:proofErr w:type="gramEnd"/>
            <w:r w:rsidRPr="00751B36">
              <w:rPr>
                <w:i/>
                <w:color w:val="000000"/>
                <w:lang w:eastAsia="fr-FR"/>
              </w:rPr>
              <w:t xml:space="preserve">cat, </w:t>
            </w:r>
            <w:proofErr w:type="spellStart"/>
            <w:r w:rsidRPr="00751B36">
              <w:rPr>
                <w:i/>
                <w:color w:val="000000"/>
                <w:lang w:eastAsia="fr-FR"/>
              </w:rPr>
              <w:t>sacB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61D7E" w14:textId="77777777" w:rsidR="005B5F46" w:rsidRPr="00751B36" w:rsidRDefault="005B5F46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D4166F7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70232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SEN1194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BEB6A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SEN860 </w:t>
            </w:r>
            <w:r w:rsidRPr="00751B36">
              <w:rPr>
                <w:i/>
                <w:color w:val="000000"/>
                <w:lang w:eastAsia="fr-FR"/>
              </w:rPr>
              <w:t>ompA-6×His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324A3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33E8030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80533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SEN905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C258F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SEN861 </w:t>
            </w:r>
            <w:r w:rsidRPr="00751B36">
              <w:rPr>
                <w:i/>
                <w:color w:val="000000"/>
                <w:lang w:eastAsia="fr-FR"/>
              </w:rPr>
              <w:t>ompA-6×His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9A2FC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7AB87D6C" w14:textId="77777777" w:rsidTr="00120C55">
        <w:trPr>
          <w:trHeight w:val="3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8A37A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SEN900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46AB0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SEN860 </w:t>
            </w:r>
            <w:r w:rsidRPr="00751B36">
              <w:rPr>
                <w:i/>
                <w:color w:val="000000"/>
                <w:lang w:eastAsia="fr-FR"/>
              </w:rPr>
              <w:t>ompA</w:t>
            </w:r>
            <w:r w:rsidRPr="00751B36">
              <w:rPr>
                <w:rFonts w:ascii="Arial" w:hAnsi="Arial" w:cs="Arial"/>
                <w:i/>
                <w:vertAlign w:val="subscript"/>
                <w:lang w:eastAsia="fr-FR"/>
              </w:rPr>
              <w:t>TH189</w:t>
            </w:r>
            <w:r w:rsidRPr="00751B36">
              <w:rPr>
                <w:i/>
                <w:color w:val="000000"/>
                <w:lang w:eastAsia="fr-FR"/>
              </w:rPr>
              <w:t>-6×His</w:t>
            </w:r>
            <w:r w:rsidRPr="00751B36">
              <w:rPr>
                <w:rFonts w:ascii="Arial" w:hAnsi="Arial" w:cs="Arial"/>
                <w:i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DED62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EACCBAA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09A9D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SEN901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82E9D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SEN860 </w:t>
            </w:r>
            <w:r w:rsidRPr="00751B36">
              <w:rPr>
                <w:i/>
                <w:color w:val="000000"/>
                <w:lang w:eastAsia="fr-FR"/>
              </w:rPr>
              <w:t>ompA</w:t>
            </w:r>
            <w:r w:rsidRPr="00751B36">
              <w:rPr>
                <w:rFonts w:ascii="Arial" w:hAnsi="Arial" w:cs="Arial"/>
                <w:i/>
                <w:vertAlign w:val="subscript"/>
                <w:lang w:eastAsia="fr-FR"/>
              </w:rPr>
              <w:t>TH243</w:t>
            </w:r>
            <w:r w:rsidRPr="00751B36">
              <w:rPr>
                <w:i/>
                <w:color w:val="000000"/>
                <w:lang w:eastAsia="fr-FR"/>
              </w:rPr>
              <w:t>-6×His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0EBA4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0A40B53D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E37D5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SEN962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0E8FB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SEN900 </w:t>
            </w:r>
            <w:r w:rsidRPr="00751B36">
              <w:rPr>
                <w:rFonts w:ascii="Symbol" w:eastAsia="Symbol" w:hAnsi="Symbol" w:cs="Symbol"/>
                <w:lang w:eastAsia="fr-FR"/>
              </w:rPr>
              <w:t></w:t>
            </w:r>
            <w:proofErr w:type="spellStart"/>
            <w:proofErr w:type="gramStart"/>
            <w:r w:rsidRPr="00751B36">
              <w:rPr>
                <w:i/>
                <w:lang w:eastAsia="fr-FR"/>
              </w:rPr>
              <w:t>rcsF</w:t>
            </w:r>
            <w:proofErr w:type="spellEnd"/>
            <w:r w:rsidRPr="00751B36">
              <w:rPr>
                <w:i/>
                <w:lang w:eastAsia="fr-FR"/>
              </w:rPr>
              <w:t>::</w:t>
            </w:r>
            <w:proofErr w:type="spellStart"/>
            <w:proofErr w:type="gramEnd"/>
            <w:r w:rsidRPr="00751B36">
              <w:rPr>
                <w:i/>
                <w:lang w:eastAsia="fr-FR"/>
              </w:rPr>
              <w:t>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6AFBC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3029E4A6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594E3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SEN964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DBD5B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SEN901 </w:t>
            </w:r>
            <w:r w:rsidRPr="00751B36">
              <w:rPr>
                <w:rFonts w:ascii="Symbol" w:eastAsia="Symbol" w:hAnsi="Symbol" w:cs="Symbol"/>
                <w:lang w:eastAsia="fr-FR"/>
              </w:rPr>
              <w:t></w:t>
            </w:r>
            <w:proofErr w:type="spellStart"/>
            <w:proofErr w:type="gramStart"/>
            <w:r w:rsidRPr="00751B36">
              <w:rPr>
                <w:i/>
                <w:lang w:eastAsia="fr-FR"/>
              </w:rPr>
              <w:t>rcsF</w:t>
            </w:r>
            <w:proofErr w:type="spellEnd"/>
            <w:r w:rsidRPr="00751B36">
              <w:rPr>
                <w:i/>
                <w:lang w:eastAsia="fr-FR"/>
              </w:rPr>
              <w:t>::</w:t>
            </w:r>
            <w:proofErr w:type="spellStart"/>
            <w:proofErr w:type="gramEnd"/>
            <w:r w:rsidRPr="00751B36">
              <w:rPr>
                <w:i/>
                <w:lang w:eastAsia="fr-FR"/>
              </w:rPr>
              <w:t>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60D53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0C2039A0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57052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SEN856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2E695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lang w:eastAsia="fr-FR"/>
              </w:rPr>
              <w:t xml:space="preserve">DH300 </w:t>
            </w:r>
            <w:r w:rsidRPr="00751B36">
              <w:rPr>
                <w:color w:val="000000"/>
                <w:lang w:eastAsia="fr-FR"/>
              </w:rPr>
              <w:t>Δ</w:t>
            </w:r>
            <w:r w:rsidRPr="00751B36">
              <w:rPr>
                <w:i/>
                <w:lang w:eastAsia="fr-FR"/>
              </w:rPr>
              <w:t>ompA</w:t>
            </w:r>
            <w:r w:rsidRPr="00751B36">
              <w:rPr>
                <w:i/>
                <w:vertAlign w:val="subscript"/>
                <w:lang w:eastAsia="fr-FR"/>
              </w:rPr>
              <w:t>171-</w:t>
            </w:r>
            <w:proofErr w:type="gramStart"/>
            <w:r w:rsidRPr="00751B36">
              <w:rPr>
                <w:i/>
                <w:vertAlign w:val="subscript"/>
                <w:lang w:eastAsia="fr-FR"/>
              </w:rPr>
              <w:t>325</w:t>
            </w:r>
            <w:r w:rsidRPr="00751B36">
              <w:rPr>
                <w:i/>
                <w:lang w:eastAsia="fr-FR"/>
              </w:rPr>
              <w:t>::</w:t>
            </w:r>
            <w:proofErr w:type="spellStart"/>
            <w:proofErr w:type="gramEnd"/>
            <w:r w:rsidRPr="00751B36">
              <w:rPr>
                <w:i/>
                <w:lang w:eastAsia="fr-FR"/>
              </w:rPr>
              <w:t>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4D871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C536A0B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F690B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SEN857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DB47F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lang w:eastAsia="fr-FR"/>
              </w:rPr>
              <w:t xml:space="preserve">PL358 </w:t>
            </w:r>
            <w:r w:rsidRPr="00751B36">
              <w:rPr>
                <w:color w:val="000000"/>
                <w:lang w:eastAsia="fr-FR"/>
              </w:rPr>
              <w:t>Δ</w:t>
            </w:r>
            <w:r w:rsidRPr="00751B36">
              <w:rPr>
                <w:i/>
                <w:lang w:eastAsia="fr-FR"/>
              </w:rPr>
              <w:t>ompA</w:t>
            </w:r>
            <w:r w:rsidRPr="00751B36">
              <w:rPr>
                <w:i/>
                <w:vertAlign w:val="subscript"/>
                <w:lang w:eastAsia="fr-FR"/>
              </w:rPr>
              <w:t>171-</w:t>
            </w:r>
            <w:proofErr w:type="gramStart"/>
            <w:r w:rsidRPr="00751B36">
              <w:rPr>
                <w:i/>
                <w:vertAlign w:val="subscript"/>
                <w:lang w:eastAsia="fr-FR"/>
              </w:rPr>
              <w:t>325</w:t>
            </w:r>
            <w:r w:rsidRPr="00751B36">
              <w:rPr>
                <w:i/>
                <w:lang w:eastAsia="fr-FR"/>
              </w:rPr>
              <w:t>::</w:t>
            </w:r>
            <w:proofErr w:type="spellStart"/>
            <w:proofErr w:type="gramEnd"/>
            <w:r w:rsidRPr="00751B36">
              <w:rPr>
                <w:i/>
                <w:lang w:eastAsia="fr-FR"/>
              </w:rPr>
              <w:t>kan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23C63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236B4B51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81E28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SEN858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9CF9A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lang w:eastAsia="fr-FR"/>
              </w:rPr>
              <w:t xml:space="preserve">DH300 </w:t>
            </w:r>
            <w:r w:rsidRPr="00751B36">
              <w:rPr>
                <w:color w:val="000000"/>
                <w:lang w:eastAsia="fr-FR"/>
              </w:rPr>
              <w:t>Δ</w:t>
            </w:r>
            <w:r w:rsidRPr="00751B36">
              <w:rPr>
                <w:i/>
                <w:lang w:eastAsia="fr-FR"/>
              </w:rPr>
              <w:t>ompA</w:t>
            </w:r>
            <w:r w:rsidRPr="00751B36">
              <w:rPr>
                <w:i/>
                <w:vertAlign w:val="subscript"/>
                <w:lang w:eastAsia="fr-FR"/>
              </w:rPr>
              <w:t>171-325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E3670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8B3730C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53A17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SEN859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27221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751B36">
              <w:rPr>
                <w:lang w:eastAsia="fr-FR"/>
              </w:rPr>
              <w:t xml:space="preserve">PL358 </w:t>
            </w:r>
            <w:r w:rsidRPr="00751B36">
              <w:rPr>
                <w:color w:val="000000"/>
                <w:lang w:eastAsia="fr-FR"/>
              </w:rPr>
              <w:t>Δ</w:t>
            </w:r>
            <w:r w:rsidRPr="00751B36">
              <w:rPr>
                <w:i/>
                <w:lang w:eastAsia="fr-FR"/>
              </w:rPr>
              <w:t>ompA</w:t>
            </w:r>
            <w:r w:rsidRPr="00751B36">
              <w:rPr>
                <w:i/>
                <w:vertAlign w:val="subscript"/>
                <w:lang w:eastAsia="fr-FR"/>
              </w:rPr>
              <w:t>171-325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11370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2F208437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17883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SEN1089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91BAC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76667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25C2F2E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D0322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SEN1091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DD7F7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pSC253(Q79X)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2E371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13BD988E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ADC58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SEN1094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3CD46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pSC253(P116X)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6BDD6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3954E5A4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242F2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SEN1109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F2311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pSC253(K98X)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12567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2310A7A3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A9CEC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SEN1113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2C322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pSC253(E110X)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4A813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8A8AEB8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BDDAC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SEN1115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3F7EF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pSC253(Q121X)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B6D9C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42A59F79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3B9C3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SEN1129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A3D6B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pSC253(R21X)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2E199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55DD1187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3BD4C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1EC5E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pSC253(Q28X)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5B13B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474645AE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653DE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SEN1131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C2DBD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pSC253(Q33X)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36714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3A30303B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BEEC3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SEN1134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3A4C8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pSC253(R45X)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53C89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0D80C0FA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726D1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SEN1136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90288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pSC253(N54X)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2F6BE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475B1EDD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7E44E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SEN1141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E41A0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PL358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pSC253(R89X)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8874A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4D2DCFDE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BDD3A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SEN1275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2C4D8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SEN589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pSC253(R89X)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69D4F" w14:textId="77777777" w:rsidR="005B5F46" w:rsidRPr="001B373B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1B373B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29165287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C4E56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SEN1276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63F84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SEN524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pSC253(R89X)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F719C" w14:textId="77777777" w:rsidR="005B5F46" w:rsidRPr="001B373B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A8610E3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8CB40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lastRenderedPageBreak/>
              <w:t>SEN1689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A37A8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SEN589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pSC253(K98X)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606F8" w14:textId="77777777" w:rsidR="005B5F46" w:rsidRPr="001B373B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48473A18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2C888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SEN1690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3CABF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 xml:space="preserve">SEN589 </w:t>
            </w:r>
            <w:proofErr w:type="spellStart"/>
            <w:r>
              <w:rPr>
                <w:lang w:eastAsia="fr-FR"/>
              </w:rPr>
              <w:t>pSUP</w:t>
            </w:r>
            <w:proofErr w:type="spellEnd"/>
            <w:r>
              <w:rPr>
                <w:lang w:eastAsia="fr-FR"/>
              </w:rPr>
              <w:t>-</w:t>
            </w:r>
            <w:proofErr w:type="spellStart"/>
            <w:r>
              <w:rPr>
                <w:lang w:eastAsia="fr-FR"/>
              </w:rPr>
              <w:t>Mb_DiZPK</w:t>
            </w:r>
            <w:proofErr w:type="spellEnd"/>
            <w:r>
              <w:rPr>
                <w:lang w:eastAsia="fr-FR"/>
              </w:rPr>
              <w:t>-RS and pSC253(E110X)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C3D8" w14:textId="77777777" w:rsidR="005B5F46" w:rsidRPr="001B373B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778EF5EE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C7D10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SEN1378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6C08D" w14:textId="77777777" w:rsidR="005B5F46" w:rsidRPr="00094D67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094D67">
              <w:rPr>
                <w:lang w:eastAsia="fr-FR"/>
              </w:rPr>
              <w:t xml:space="preserve">PR46 </w:t>
            </w:r>
            <w:proofErr w:type="spellStart"/>
            <w:r w:rsidRPr="00094D67">
              <w:rPr>
                <w:lang w:eastAsia="fr-FR"/>
              </w:rPr>
              <w:t>pSUP</w:t>
            </w:r>
            <w:proofErr w:type="spellEnd"/>
            <w:r w:rsidRPr="00094D67">
              <w:rPr>
                <w:lang w:eastAsia="fr-FR"/>
              </w:rPr>
              <w:t>-</w:t>
            </w:r>
            <w:proofErr w:type="spellStart"/>
            <w:r w:rsidRPr="00094D67">
              <w:rPr>
                <w:lang w:eastAsia="fr-FR"/>
              </w:rPr>
              <w:t>Mb_DiZPK</w:t>
            </w:r>
            <w:proofErr w:type="spellEnd"/>
            <w:r w:rsidRPr="00094D67">
              <w:rPr>
                <w:lang w:eastAsia="fr-FR"/>
              </w:rPr>
              <w:t>-R</w:t>
            </w:r>
            <w:r w:rsidRPr="00C76089">
              <w:rPr>
                <w:lang w:eastAsia="fr-FR"/>
              </w:rPr>
              <w:t>S and pPR21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5D73C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2DB9D2CA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DA332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SEN1381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A9931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094D67">
              <w:rPr>
                <w:lang w:eastAsia="fr-FR"/>
              </w:rPr>
              <w:t xml:space="preserve">PR46 </w:t>
            </w:r>
            <w:proofErr w:type="spellStart"/>
            <w:r w:rsidRPr="00094D67">
              <w:rPr>
                <w:lang w:eastAsia="fr-FR"/>
              </w:rPr>
              <w:t>pSUP</w:t>
            </w:r>
            <w:proofErr w:type="spellEnd"/>
            <w:r w:rsidRPr="00094D67">
              <w:rPr>
                <w:lang w:eastAsia="fr-FR"/>
              </w:rPr>
              <w:t>-</w:t>
            </w:r>
            <w:proofErr w:type="spellStart"/>
            <w:r w:rsidRPr="00094D67">
              <w:rPr>
                <w:lang w:eastAsia="fr-FR"/>
              </w:rPr>
              <w:t>Mb_DiZPK</w:t>
            </w:r>
            <w:proofErr w:type="spellEnd"/>
            <w:r w:rsidRPr="00F21255">
              <w:rPr>
                <w:lang w:eastAsia="fr-FR"/>
              </w:rPr>
              <w:t>-RS and pPR21</w:t>
            </w:r>
            <w:r>
              <w:rPr>
                <w:lang w:eastAsia="fr-FR"/>
              </w:rPr>
              <w:t>(R242X)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3D973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7976E459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86A32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SEN1552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EDFB3" w14:textId="77777777" w:rsidR="005B5F46" w:rsidRPr="00094D67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DH300 pSC231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8A035" w14:textId="77777777" w:rsidR="005B5F4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9F7E09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7D752E14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31507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SEN1562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AA08F" w14:textId="77777777" w:rsidR="005B5F46" w:rsidRPr="00094D67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PR46 pSC237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60D2" w14:textId="77777777" w:rsidR="005B5F4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9F7E09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3AE014B7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5B4A6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SEN1565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FEFB1" w14:textId="77777777" w:rsidR="005B5F46" w:rsidRPr="00094D67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PL358 pSC237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B134D" w14:textId="77777777" w:rsidR="005B5F4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9F7E09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7FEBAA18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77C9C" w14:textId="77777777" w:rsidR="005B5F46" w:rsidRPr="005A1C0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5A1C06">
              <w:rPr>
                <w:lang w:eastAsia="fr-FR"/>
              </w:rPr>
              <w:t>PR44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43522" w14:textId="77777777" w:rsidR="005B5F46" w:rsidRPr="005A1C0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5A1C06">
              <w:rPr>
                <w:lang w:eastAsia="fr-FR"/>
              </w:rPr>
              <w:t>PR46 pPR4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6FF44" w14:textId="77777777" w:rsidR="005B5F46" w:rsidRPr="005A1C0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5A1C0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30893735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9451F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JLE60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D670B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vertAlign w:val="subscript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SEN860 </w:t>
            </w:r>
            <w:proofErr w:type="spellStart"/>
            <w:r w:rsidRPr="00751B36">
              <w:rPr>
                <w:color w:val="000000"/>
                <w:lang w:eastAsia="fr-FR"/>
              </w:rPr>
              <w:t>Δ</w:t>
            </w:r>
            <w:proofErr w:type="gramStart"/>
            <w:r w:rsidRPr="00751B36">
              <w:rPr>
                <w:i/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>::</w:t>
            </w:r>
            <w:proofErr w:type="gramEnd"/>
            <w:r w:rsidRPr="00751B36">
              <w:rPr>
                <w:i/>
                <w:color w:val="000000"/>
                <w:lang w:eastAsia="fr-FR"/>
              </w:rPr>
              <w:t>ompX-ompA</w:t>
            </w:r>
            <w:r w:rsidRPr="00751B36">
              <w:rPr>
                <w:i/>
                <w:color w:val="000000"/>
                <w:vertAlign w:val="subscript"/>
                <w:lang w:eastAsia="fr-FR"/>
              </w:rPr>
              <w:t>171-325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6CDFC" w14:textId="77777777" w:rsidR="005B5F46" w:rsidRPr="00751B36" w:rsidRDefault="005B5F46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089E366C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7AD12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 w:rsidRPr="00751B36">
              <w:rPr>
                <w:lang w:eastAsia="fr-FR"/>
              </w:rPr>
              <w:t>JLE61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74395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vertAlign w:val="subscript"/>
                <w:lang w:eastAsia="fr-FR"/>
              </w:rPr>
            </w:pPr>
            <w:r w:rsidRPr="00751B36">
              <w:rPr>
                <w:color w:val="000000"/>
                <w:lang w:eastAsia="fr-FR"/>
              </w:rPr>
              <w:t xml:space="preserve">SEN861 </w:t>
            </w:r>
            <w:proofErr w:type="spellStart"/>
            <w:r w:rsidRPr="00751B36">
              <w:rPr>
                <w:color w:val="000000"/>
                <w:lang w:eastAsia="fr-FR"/>
              </w:rPr>
              <w:t>Δ</w:t>
            </w:r>
            <w:proofErr w:type="gramStart"/>
            <w:r w:rsidRPr="00751B36">
              <w:rPr>
                <w:i/>
                <w:color w:val="000000"/>
                <w:lang w:eastAsia="fr-FR"/>
              </w:rPr>
              <w:t>ompA</w:t>
            </w:r>
            <w:proofErr w:type="spellEnd"/>
            <w:r w:rsidRPr="00751B36">
              <w:rPr>
                <w:color w:val="000000"/>
                <w:lang w:eastAsia="fr-FR"/>
              </w:rPr>
              <w:t>::</w:t>
            </w:r>
            <w:proofErr w:type="gramEnd"/>
            <w:r w:rsidRPr="00751B36">
              <w:rPr>
                <w:i/>
                <w:color w:val="000000"/>
                <w:lang w:eastAsia="fr-FR"/>
              </w:rPr>
              <w:t>ompX-ompA</w:t>
            </w:r>
            <w:r w:rsidRPr="00751B36">
              <w:rPr>
                <w:i/>
                <w:color w:val="000000"/>
                <w:vertAlign w:val="subscript"/>
                <w:lang w:eastAsia="fr-FR"/>
              </w:rPr>
              <w:t>171-325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8A63D" w14:textId="77777777" w:rsidR="005B5F46" w:rsidRPr="00751B36" w:rsidRDefault="005B5F46" w:rsidP="00120C55">
            <w:pPr>
              <w:adjustRightInd w:val="0"/>
              <w:snapToGrid w:val="0"/>
              <w:rPr>
                <w:rFonts w:eastAsia="Gulim"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532106D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A92EB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KiD003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3185E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BL21(DE3) pKiD5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A7D35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751B36" w14:paraId="6D360AA6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D0BF3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KiD083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047C4" w14:textId="77777777" w:rsidR="005B5F46" w:rsidRPr="00751B36" w:rsidRDefault="005B5F46" w:rsidP="00120C55">
            <w:pPr>
              <w:adjustRightInd w:val="0"/>
              <w:snapToGrid w:val="0"/>
              <w:jc w:val="both"/>
              <w:rPr>
                <w:color w:val="000000"/>
                <w:lang w:eastAsia="fr-FR"/>
              </w:rPr>
            </w:pPr>
            <w:r w:rsidRPr="00094D67">
              <w:rPr>
                <w:lang w:eastAsia="fr-FR"/>
              </w:rPr>
              <w:t xml:space="preserve">PR46 </w:t>
            </w:r>
            <w:proofErr w:type="spellStart"/>
            <w:r w:rsidRPr="00094D67">
              <w:rPr>
                <w:lang w:eastAsia="fr-FR"/>
              </w:rPr>
              <w:t>pSUP</w:t>
            </w:r>
            <w:proofErr w:type="spellEnd"/>
            <w:r w:rsidRPr="00094D67">
              <w:rPr>
                <w:lang w:eastAsia="fr-FR"/>
              </w:rPr>
              <w:t>-</w:t>
            </w:r>
            <w:proofErr w:type="spellStart"/>
            <w:r w:rsidRPr="00094D67">
              <w:rPr>
                <w:lang w:eastAsia="fr-FR"/>
              </w:rPr>
              <w:t>Mb_DiZPK</w:t>
            </w:r>
            <w:proofErr w:type="spellEnd"/>
            <w:r w:rsidRPr="00F21255">
              <w:rPr>
                <w:lang w:eastAsia="fr-FR"/>
              </w:rPr>
              <w:t>-RS and pPR21</w:t>
            </w:r>
            <w:r>
              <w:rPr>
                <w:lang w:eastAsia="fr-FR"/>
              </w:rPr>
              <w:t>(D246X)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DDF8D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B920C8" w14:paraId="17C139D9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367D5" w14:textId="77777777" w:rsidR="005B5F46" w:rsidDel="00C76089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KiD084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33504" w14:textId="77777777" w:rsidR="005B5F46" w:rsidRPr="005A1C06" w:rsidRDefault="005B5F46" w:rsidP="00120C55">
            <w:pPr>
              <w:adjustRightInd w:val="0"/>
              <w:snapToGrid w:val="0"/>
              <w:jc w:val="both"/>
              <w:rPr>
                <w:lang w:val="fr-BE" w:eastAsia="fr-FR"/>
              </w:rPr>
            </w:pPr>
            <w:r w:rsidRPr="009E4362">
              <w:rPr>
                <w:lang w:val="fr-BE" w:eastAsia="fr-FR"/>
              </w:rPr>
              <w:t xml:space="preserve">PR46 </w:t>
            </w:r>
            <w:proofErr w:type="spellStart"/>
            <w:r w:rsidRPr="009E4362">
              <w:rPr>
                <w:lang w:val="fr-BE" w:eastAsia="fr-FR"/>
              </w:rPr>
              <w:t>pSUP</w:t>
            </w:r>
            <w:proofErr w:type="spellEnd"/>
            <w:r w:rsidRPr="009E4362">
              <w:rPr>
                <w:lang w:val="fr-BE" w:eastAsia="fr-FR"/>
              </w:rPr>
              <w:t>-</w:t>
            </w:r>
            <w:proofErr w:type="spellStart"/>
            <w:r w:rsidRPr="009E4362">
              <w:rPr>
                <w:lang w:val="fr-BE" w:eastAsia="fr-FR"/>
              </w:rPr>
              <w:t>Mb_DiZPK</w:t>
            </w:r>
            <w:proofErr w:type="spellEnd"/>
            <w:r w:rsidRPr="009E4362">
              <w:rPr>
                <w:lang w:val="fr-BE" w:eastAsia="fr-FR"/>
              </w:rPr>
              <w:t>-RS and pPR21(Y248X)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59DBD" w14:textId="77777777" w:rsidR="005B5F46" w:rsidRPr="005A1C06" w:rsidRDefault="005B5F46" w:rsidP="00120C55">
            <w:pPr>
              <w:adjustRightInd w:val="0"/>
              <w:snapToGrid w:val="0"/>
              <w:rPr>
                <w:noProof/>
                <w:lang w:val="fr-BE"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5E4C1A" w14:paraId="320B2779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4F9AB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KiD123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B0C09" w14:textId="77777777" w:rsidR="005B5F46" w:rsidRPr="009E4362" w:rsidRDefault="005B5F46" w:rsidP="00120C55">
            <w:pPr>
              <w:adjustRightInd w:val="0"/>
              <w:snapToGrid w:val="0"/>
              <w:jc w:val="both"/>
              <w:rPr>
                <w:lang w:val="fr-BE" w:eastAsia="fr-FR"/>
              </w:rPr>
            </w:pPr>
            <w:r>
              <w:rPr>
                <w:lang w:val="fr-BE" w:eastAsia="fr-FR"/>
              </w:rPr>
              <w:t>DH300 pKiD22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972F0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  <w:tr w:rsidR="005B5F46" w:rsidRPr="005E4C1A" w14:paraId="4AA3BD1B" w14:textId="77777777" w:rsidTr="00120C55">
        <w:trPr>
          <w:trHeight w:val="134"/>
        </w:trPr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60EF7" w14:textId="77777777" w:rsidR="005B5F46" w:rsidRDefault="005B5F46" w:rsidP="00120C55">
            <w:pPr>
              <w:adjustRightInd w:val="0"/>
              <w:snapToGrid w:val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KiD124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91AE9" w14:textId="77777777" w:rsidR="005B5F46" w:rsidRPr="009E4362" w:rsidRDefault="005B5F46" w:rsidP="00120C55">
            <w:pPr>
              <w:adjustRightInd w:val="0"/>
              <w:snapToGrid w:val="0"/>
              <w:jc w:val="both"/>
              <w:rPr>
                <w:lang w:val="fr-BE" w:eastAsia="fr-FR"/>
              </w:rPr>
            </w:pPr>
            <w:r>
              <w:rPr>
                <w:lang w:val="fr-BE" w:eastAsia="fr-FR"/>
              </w:rPr>
              <w:t>PR46 pKiD22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A15D1" w14:textId="77777777" w:rsidR="005B5F46" w:rsidRPr="00751B36" w:rsidRDefault="005B5F46" w:rsidP="00120C55">
            <w:pPr>
              <w:adjustRightInd w:val="0"/>
              <w:snapToGrid w:val="0"/>
              <w:rPr>
                <w:noProof/>
                <w:lang w:eastAsia="fr-FR"/>
              </w:rPr>
            </w:pPr>
            <w:r w:rsidRPr="00751B36">
              <w:rPr>
                <w:noProof/>
                <w:lang w:eastAsia="fr-FR"/>
              </w:rPr>
              <w:t>this study</w:t>
            </w:r>
          </w:p>
        </w:tc>
      </w:tr>
    </w:tbl>
    <w:p w14:paraId="33B38834" w14:textId="716143B5" w:rsidR="005B5F46" w:rsidRDefault="005B5F46" w:rsidP="00D73475">
      <w:pPr>
        <w:adjustRightInd w:val="0"/>
        <w:snapToGrid w:val="0"/>
        <w:spacing w:line="480" w:lineRule="auto"/>
        <w:jc w:val="both"/>
        <w:rPr>
          <w:b/>
          <w:lang w:eastAsia="fr-FR"/>
        </w:rPr>
      </w:pPr>
      <w:bookmarkStart w:id="0" w:name="_GoBack"/>
      <w:bookmarkEnd w:id="0"/>
    </w:p>
    <w:sectPr w:rsidR="005B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46"/>
    <w:rsid w:val="0011439A"/>
    <w:rsid w:val="001A59CA"/>
    <w:rsid w:val="005B5F46"/>
    <w:rsid w:val="00D73475"/>
    <w:rsid w:val="00E31E04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B22"/>
  <w15:chartTrackingRefBased/>
  <w15:docId w15:val="{515FDFB9-D5CE-4F96-B3E3-4319F19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5B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FC77ED8F2914E99B7D236BE255E44" ma:contentTypeVersion="13" ma:contentTypeDescription="Crée un document." ma:contentTypeScope="" ma:versionID="15a141e2143693c8cfff6035e8d7d64e">
  <xsd:schema xmlns:xsd="http://www.w3.org/2001/XMLSchema" xmlns:xs="http://www.w3.org/2001/XMLSchema" xmlns:p="http://schemas.microsoft.com/office/2006/metadata/properties" xmlns:ns3="8195d593-fb57-4ab8-83d9-05c276610bf7" xmlns:ns4="fe475829-1708-424a-8eb9-846c152674fa" targetNamespace="http://schemas.microsoft.com/office/2006/metadata/properties" ma:root="true" ma:fieldsID="5864a38059c67bcd79eed150908c8f0b" ns3:_="" ns4:_="">
    <xsd:import namespace="8195d593-fb57-4ab8-83d9-05c276610bf7"/>
    <xsd:import namespace="fe475829-1708-424a-8eb9-846c152674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5d593-fb57-4ab8-83d9-05c276610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5829-1708-424a-8eb9-846c15267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86B1B-2A31-4F30-A933-3B1238547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4E69C-873F-4263-A600-838951F9A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5d593-fb57-4ab8-83d9-05c276610bf7"/>
    <ds:schemaRef ds:uri="fe475829-1708-424a-8eb9-846c15267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BE522-A384-4998-99CC-18D670CAA6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Antoine</dc:creator>
  <cp:keywords/>
  <dc:description/>
  <cp:lastModifiedBy>Kilian Dekoninck</cp:lastModifiedBy>
  <cp:revision>4</cp:revision>
  <dcterms:created xsi:type="dcterms:W3CDTF">2020-09-21T16:09:00Z</dcterms:created>
  <dcterms:modified xsi:type="dcterms:W3CDTF">2020-09-21T16:33:00Z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0x010100909FC77ED8F2914E99B7D236BE255E44</vt:lpwstr>
  </property>
</Properties>
</file>