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56A" w:rsidRPr="003F64AB" w:rsidRDefault="008E3294" w:rsidP="0077556A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Figure 4 - figure supplement 6</w:t>
      </w:r>
      <w:bookmarkStart w:id="0" w:name="_GoBack"/>
      <w:bookmarkEnd w:id="0"/>
      <w:r w:rsidR="0077556A">
        <w:rPr>
          <w:rFonts w:ascii="Times New Roman" w:eastAsia="Calibri" w:hAnsi="Times New Roman" w:cs="Times New Roman"/>
          <w:lang w:val="en-US"/>
        </w:rPr>
        <w:t>.</w:t>
      </w:r>
      <w:r w:rsidR="0077556A" w:rsidRPr="003F64AB">
        <w:rPr>
          <w:rFonts w:ascii="Times New Roman" w:eastAsia="Calibri" w:hAnsi="Times New Roman" w:cs="Times New Roman"/>
          <w:lang w:val="en-US"/>
        </w:rPr>
        <w:t xml:space="preserve"> Bayesian phylogenetic tree of the PB2 sequences </w:t>
      </w:r>
      <w:r w:rsidR="0077556A">
        <w:rPr>
          <w:rFonts w:ascii="Times New Roman" w:eastAsia="Calibri" w:hAnsi="Times New Roman" w:cs="Times New Roman"/>
          <w:lang w:val="en-US"/>
        </w:rPr>
        <w:t xml:space="preserve">of the Danish </w:t>
      </w:r>
      <w:proofErr w:type="spellStart"/>
      <w:r w:rsidR="0077556A">
        <w:rPr>
          <w:rFonts w:ascii="Times New Roman" w:eastAsia="Calibri" w:hAnsi="Times New Roman" w:cs="Times New Roman"/>
          <w:lang w:val="en-US"/>
        </w:rPr>
        <w:t>swIAV</w:t>
      </w:r>
      <w:proofErr w:type="spellEnd"/>
      <w:r w:rsidR="0077556A">
        <w:rPr>
          <w:rFonts w:ascii="Times New Roman" w:eastAsia="Calibri" w:hAnsi="Times New Roman" w:cs="Times New Roman"/>
          <w:lang w:val="en-US"/>
        </w:rPr>
        <w:t xml:space="preserve"> surveillance 2011-2018.</w:t>
      </w:r>
      <w:r w:rsidR="0077556A" w:rsidRPr="00BD790C">
        <w:rPr>
          <w:rFonts w:ascii="Times New Roman" w:eastAsia="Calibri" w:hAnsi="Times New Roman" w:cs="Times New Roman"/>
          <w:lang w:val="en-US"/>
        </w:rPr>
        <w:t xml:space="preserve"> </w:t>
      </w:r>
      <w:r w:rsidR="0077556A">
        <w:rPr>
          <w:rFonts w:ascii="Times New Roman" w:eastAsia="Calibri" w:hAnsi="Times New Roman" w:cs="Times New Roman"/>
          <w:lang w:val="en-US"/>
        </w:rPr>
        <w:t>A/</w:t>
      </w:r>
      <w:proofErr w:type="spellStart"/>
      <w:r w:rsidR="0077556A">
        <w:rPr>
          <w:rFonts w:ascii="Times New Roman" w:eastAsia="Calibri" w:hAnsi="Times New Roman" w:cs="Times New Roman"/>
          <w:lang w:val="en-US"/>
        </w:rPr>
        <w:t>sw</w:t>
      </w:r>
      <w:proofErr w:type="spellEnd"/>
      <w:r w:rsidR="0077556A">
        <w:rPr>
          <w:rFonts w:ascii="Times New Roman" w:eastAsia="Calibri" w:hAnsi="Times New Roman" w:cs="Times New Roman"/>
          <w:lang w:val="en-US"/>
        </w:rPr>
        <w:t xml:space="preserve">/Denmark/12687/2003(H1N2) accession number: </w:t>
      </w:r>
      <w:r w:rsidR="0077556A" w:rsidRPr="00271313">
        <w:rPr>
          <w:rFonts w:ascii="Times New Roman" w:eastAsia="Calibri" w:hAnsi="Times New Roman" w:cs="Times New Roman"/>
          <w:lang w:val="en-US"/>
        </w:rPr>
        <w:t>KC900267</w:t>
      </w:r>
      <w:r w:rsidR="0077556A" w:rsidRPr="003F64AB">
        <w:rPr>
          <w:rFonts w:ascii="Times New Roman" w:eastAsia="Calibri" w:hAnsi="Times New Roman" w:cs="Times New Roman"/>
          <w:lang w:val="en-US"/>
        </w:rPr>
        <w:t xml:space="preserve"> </w:t>
      </w:r>
      <w:proofErr w:type="gramStart"/>
      <w:r w:rsidR="0077556A" w:rsidRPr="003F64AB">
        <w:rPr>
          <w:rFonts w:ascii="Times New Roman" w:eastAsia="Calibri" w:hAnsi="Times New Roman" w:cs="Times New Roman"/>
          <w:lang w:val="en-US"/>
        </w:rPr>
        <w:t>was used</w:t>
      </w:r>
      <w:proofErr w:type="gramEnd"/>
      <w:r w:rsidR="0077556A" w:rsidRPr="003F64AB">
        <w:rPr>
          <w:rFonts w:ascii="Times New Roman" w:eastAsia="Calibri" w:hAnsi="Times New Roman" w:cs="Times New Roman"/>
          <w:lang w:val="en-US"/>
        </w:rPr>
        <w:t xml:space="preserve"> as </w:t>
      </w:r>
      <w:proofErr w:type="spellStart"/>
      <w:r w:rsidR="0077556A">
        <w:rPr>
          <w:rFonts w:ascii="Times New Roman" w:eastAsia="Calibri" w:hAnsi="Times New Roman" w:cs="Times New Roman"/>
          <w:lang w:val="en-US"/>
        </w:rPr>
        <w:t>an</w:t>
      </w:r>
      <w:r w:rsidR="0077556A" w:rsidRPr="003F64AB">
        <w:rPr>
          <w:rFonts w:ascii="Times New Roman" w:eastAsia="Calibri" w:hAnsi="Times New Roman" w:cs="Times New Roman"/>
          <w:lang w:val="en-US"/>
        </w:rPr>
        <w:t>outgroup</w:t>
      </w:r>
      <w:proofErr w:type="spellEnd"/>
      <w:r w:rsidR="0077556A" w:rsidRPr="003F64AB">
        <w:rPr>
          <w:rFonts w:ascii="Times New Roman" w:eastAsia="Calibri" w:hAnsi="Times New Roman" w:cs="Times New Roman"/>
          <w:lang w:val="en-US"/>
        </w:rPr>
        <w:t xml:space="preserve">. A blue taxon indicates that the PB2 gene of the sample is of avian-like origin, whereas a black taxon indicates that the PB2 gene of the sample is of H1N1pmd09 origin. </w:t>
      </w:r>
    </w:p>
    <w:p w:rsidR="0077556A" w:rsidRPr="003F64AB" w:rsidRDefault="0077556A" w:rsidP="0077556A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  <w:r w:rsidRPr="003F64AB">
        <w:rPr>
          <w:rFonts w:ascii="Calibri" w:eastAsia="Calibri" w:hAnsi="Calibri" w:cs="Times New Roman"/>
          <w:noProof/>
          <w:lang w:eastAsia="da-DK"/>
        </w:rPr>
        <w:drawing>
          <wp:inline distT="0" distB="0" distL="0" distR="0" wp14:anchorId="3AFCDBE6" wp14:editId="118CD216">
            <wp:extent cx="5731078" cy="6289382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657"/>
                    <a:stretch/>
                  </pic:blipFill>
                  <pic:spPr bwMode="auto">
                    <a:xfrm>
                      <a:off x="0" y="0"/>
                      <a:ext cx="5736562" cy="6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F6B" w:rsidRDefault="00905F6B"/>
    <w:sectPr w:rsidR="00905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6A"/>
    <w:rsid w:val="00212397"/>
    <w:rsid w:val="00560145"/>
    <w:rsid w:val="006F2892"/>
    <w:rsid w:val="00717D6D"/>
    <w:rsid w:val="0077556A"/>
    <w:rsid w:val="008C0092"/>
    <w:rsid w:val="008E3294"/>
    <w:rsid w:val="00905F6B"/>
    <w:rsid w:val="00A73E51"/>
    <w:rsid w:val="00BC2598"/>
    <w:rsid w:val="00BF48FE"/>
    <w:rsid w:val="00C40A32"/>
    <w:rsid w:val="00C53D42"/>
    <w:rsid w:val="00E101CE"/>
    <w:rsid w:val="00ED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3CCC"/>
  <w15:chartTrackingRefBased/>
  <w15:docId w15:val="{1A69AF98-8516-4508-A9D7-8109F7A7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 - KU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Ryt-Hansen</dc:creator>
  <cp:keywords/>
  <dc:description/>
  <cp:lastModifiedBy>Pia Ryt-Hansen</cp:lastModifiedBy>
  <cp:revision>2</cp:revision>
  <dcterms:created xsi:type="dcterms:W3CDTF">2021-07-19T05:42:00Z</dcterms:created>
  <dcterms:modified xsi:type="dcterms:W3CDTF">2021-07-19T06:53:00Z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