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2A31780" w:rsidR="00877644" w:rsidRPr="002206F3" w:rsidRDefault="00DA2F8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</w:rPr>
      </w:pPr>
      <w:r w:rsidRPr="002206F3">
        <w:rPr>
          <w:rFonts w:asciiTheme="minorHAnsi" w:hAnsiTheme="minorHAnsi"/>
          <w:color w:val="1F497D" w:themeColor="text2"/>
        </w:rPr>
        <w:t xml:space="preserve">At page </w:t>
      </w:r>
      <w:r w:rsidR="000F4AB0">
        <w:rPr>
          <w:rFonts w:asciiTheme="minorHAnsi" w:hAnsiTheme="minorHAnsi"/>
          <w:color w:val="1F497D" w:themeColor="text2"/>
        </w:rPr>
        <w:t>34</w:t>
      </w:r>
      <w:r w:rsidRPr="002206F3">
        <w:rPr>
          <w:rFonts w:asciiTheme="minorHAnsi" w:hAnsiTheme="minorHAnsi"/>
          <w:color w:val="1F497D" w:themeColor="text2"/>
        </w:rPr>
        <w:t xml:space="preserve"> we specify </w:t>
      </w:r>
      <w:r w:rsidR="00290BE9" w:rsidRPr="002206F3">
        <w:rPr>
          <w:rFonts w:asciiTheme="minorHAnsi" w:hAnsiTheme="minorHAnsi"/>
          <w:color w:val="1F497D" w:themeColor="text2"/>
        </w:rPr>
        <w:t xml:space="preserve">our planned sample sizes. These sample sizes were based on our previous work (van </w:t>
      </w:r>
      <w:proofErr w:type="spellStart"/>
      <w:r w:rsidR="00290BE9" w:rsidRPr="002206F3">
        <w:rPr>
          <w:rFonts w:asciiTheme="minorHAnsi" w:hAnsiTheme="minorHAnsi"/>
          <w:color w:val="1F497D" w:themeColor="text2"/>
        </w:rPr>
        <w:t>Moorselaar</w:t>
      </w:r>
      <w:proofErr w:type="spellEnd"/>
      <w:r w:rsidR="00290BE9" w:rsidRPr="002206F3">
        <w:rPr>
          <w:rFonts w:asciiTheme="minorHAnsi" w:hAnsiTheme="minorHAnsi"/>
          <w:color w:val="1F497D" w:themeColor="text2"/>
        </w:rPr>
        <w:t xml:space="preserve"> &amp; </w:t>
      </w:r>
      <w:proofErr w:type="spellStart"/>
      <w:r w:rsidR="00290BE9" w:rsidRPr="002206F3">
        <w:rPr>
          <w:rFonts w:asciiTheme="minorHAnsi" w:hAnsiTheme="minorHAnsi"/>
          <w:color w:val="1F497D" w:themeColor="text2"/>
        </w:rPr>
        <w:t>Slagter</w:t>
      </w:r>
      <w:proofErr w:type="spellEnd"/>
      <w:r w:rsidR="00290BE9" w:rsidRPr="002206F3">
        <w:rPr>
          <w:rFonts w:asciiTheme="minorHAnsi" w:hAnsiTheme="minorHAnsi"/>
          <w:color w:val="1F497D" w:themeColor="text2"/>
        </w:rPr>
        <w:t xml:space="preserve">, 2019), using a similar paradigm and analyses, on which the current study builds.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136C1D79" w14:textId="77777777" w:rsidR="00D22FB3" w:rsidRDefault="00B330BD" w:rsidP="006C40B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003E7E8" w14:textId="24B01D98" w:rsidR="006C40B4" w:rsidRDefault="006C40B4" w:rsidP="006C40B4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3ECA2805" w14:textId="7C8BA936" w:rsidR="00D22FB3" w:rsidRPr="000A4DAA" w:rsidRDefault="00D22FB3" w:rsidP="00D22F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 w:cs="Calibri"/>
          <w:color w:val="1F497D" w:themeColor="text2"/>
          <w:sz w:val="22"/>
          <w:szCs w:val="22"/>
        </w:rPr>
      </w:pPr>
      <w:r w:rsidRPr="000A4DAA">
        <w:rPr>
          <w:rFonts w:asciiTheme="minorHAnsi" w:hAnsiTheme="minorHAnsi"/>
          <w:color w:val="1F497D" w:themeColor="text2"/>
        </w:rPr>
        <w:t xml:space="preserve">As specified on page 7, the methods and analyses of both experiments were preregistered. The details of this preregistration can be found at: </w:t>
      </w:r>
      <w:hyperlink r:id="rId11" w:history="1">
        <w:r w:rsidRPr="000A4DAA">
          <w:rPr>
            <w:rStyle w:val="Hyperlink"/>
            <w:rFonts w:ascii="Calibri" w:hAnsi="Calibri" w:cs="Calibri"/>
            <w:color w:val="1F497D" w:themeColor="text2"/>
            <w:sz w:val="22"/>
            <w:szCs w:val="22"/>
          </w:rPr>
          <w:t>https://osf.io/7ek45/</w:t>
        </w:r>
      </w:hyperlink>
      <w:r w:rsidRPr="000A4DAA">
        <w:rPr>
          <w:rFonts w:ascii="Calibri" w:hAnsi="Calibri" w:cs="Calibri"/>
          <w:color w:val="1F497D" w:themeColor="text2"/>
          <w:sz w:val="22"/>
          <w:szCs w:val="22"/>
        </w:rPr>
        <w:t xml:space="preserve"> </w:t>
      </w:r>
    </w:p>
    <w:p w14:paraId="14E76927" w14:textId="77777777" w:rsidR="00D22FB3" w:rsidRPr="000A4DAA" w:rsidRDefault="00D22FB3" w:rsidP="00D22F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</w:rPr>
      </w:pPr>
    </w:p>
    <w:p w14:paraId="78102952" w14:textId="001ACD12" w:rsidR="00B330BD" w:rsidRPr="000A4DAA" w:rsidRDefault="00D22FB3" w:rsidP="00D22F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</w:rPr>
      </w:pPr>
      <w:r w:rsidRPr="000A4DAA">
        <w:rPr>
          <w:rFonts w:asciiTheme="minorHAnsi" w:hAnsiTheme="minorHAnsi"/>
          <w:color w:val="1F497D" w:themeColor="text2"/>
        </w:rPr>
        <w:t xml:space="preserve">- </w:t>
      </w:r>
      <w:r w:rsidR="001605F1" w:rsidRPr="000A4DAA">
        <w:rPr>
          <w:rFonts w:asciiTheme="minorHAnsi" w:hAnsiTheme="minorHAnsi"/>
          <w:color w:val="1F497D" w:themeColor="text2"/>
        </w:rPr>
        <w:t>Outlier handling is described at page 29</w:t>
      </w:r>
    </w:p>
    <w:p w14:paraId="431B9DE1" w14:textId="5BEC199B" w:rsidR="001605F1" w:rsidRPr="000A4DAA" w:rsidRDefault="00D22FB3" w:rsidP="00D22FB3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</w:rPr>
      </w:pPr>
      <w:r w:rsidRPr="000A4DAA">
        <w:rPr>
          <w:rFonts w:asciiTheme="minorHAnsi" w:hAnsiTheme="minorHAnsi"/>
          <w:color w:val="1F497D" w:themeColor="text2"/>
        </w:rPr>
        <w:t xml:space="preserve">- </w:t>
      </w:r>
      <w:r w:rsidR="001605F1" w:rsidRPr="000A4DAA">
        <w:rPr>
          <w:rFonts w:asciiTheme="minorHAnsi" w:hAnsiTheme="minorHAnsi"/>
          <w:color w:val="1F497D" w:themeColor="text2"/>
        </w:rPr>
        <w:t>Data exclusion criteria are specified at page 3</w:t>
      </w:r>
      <w:r w:rsidR="00447D7E">
        <w:rPr>
          <w:rFonts w:asciiTheme="minorHAnsi" w:hAnsiTheme="minorHAnsi"/>
          <w:color w:val="1F497D" w:themeColor="text2"/>
        </w:rPr>
        <w:t>7</w:t>
      </w:r>
      <w:r w:rsidR="001605F1" w:rsidRPr="000A4DAA">
        <w:rPr>
          <w:rFonts w:asciiTheme="minorHAnsi" w:hAnsiTheme="minorHAnsi"/>
          <w:color w:val="1F497D" w:themeColor="text2"/>
        </w:rPr>
        <w:t xml:space="preserve"> (behavior) and at page </w:t>
      </w:r>
      <w:r w:rsidR="006C40B4" w:rsidRPr="000A4DAA">
        <w:rPr>
          <w:rFonts w:asciiTheme="minorHAnsi" w:hAnsiTheme="minorHAnsi"/>
          <w:color w:val="1F497D" w:themeColor="text2"/>
        </w:rPr>
        <w:t>3</w:t>
      </w:r>
      <w:r w:rsidR="00447D7E">
        <w:rPr>
          <w:rFonts w:asciiTheme="minorHAnsi" w:hAnsiTheme="minorHAnsi"/>
          <w:color w:val="1F497D" w:themeColor="text2"/>
        </w:rPr>
        <w:t>7</w:t>
      </w:r>
      <w:r w:rsidR="006C40B4" w:rsidRPr="000A4DAA">
        <w:rPr>
          <w:rFonts w:asciiTheme="minorHAnsi" w:hAnsiTheme="minorHAnsi"/>
          <w:color w:val="1F497D" w:themeColor="text2"/>
        </w:rPr>
        <w:t>-3</w:t>
      </w:r>
      <w:r w:rsidR="00447D7E">
        <w:rPr>
          <w:rFonts w:asciiTheme="minorHAnsi" w:hAnsiTheme="minorHAnsi"/>
          <w:color w:val="1F497D" w:themeColor="text2"/>
        </w:rPr>
        <w:t>8</w:t>
      </w:r>
      <w:r w:rsidR="006C40B4" w:rsidRPr="000A4DAA">
        <w:rPr>
          <w:rFonts w:asciiTheme="minorHAnsi" w:hAnsiTheme="minorHAnsi"/>
          <w:color w:val="1F497D" w:themeColor="text2"/>
        </w:rPr>
        <w:t xml:space="preserve"> (</w:t>
      </w:r>
      <w:r w:rsidR="00447D7E">
        <w:rPr>
          <w:rFonts w:asciiTheme="minorHAnsi" w:hAnsiTheme="minorHAnsi"/>
          <w:color w:val="1F497D" w:themeColor="text2"/>
        </w:rPr>
        <w:t>EEG</w:t>
      </w:r>
      <w:r w:rsidR="006C40B4" w:rsidRPr="000A4DAA">
        <w:rPr>
          <w:rFonts w:asciiTheme="minorHAnsi" w:hAnsiTheme="minorHAnsi"/>
          <w:color w:val="1F497D" w:themeColor="text2"/>
        </w:rPr>
        <w:t>)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0CB9C806" w:rsidR="00B124CC" w:rsidRPr="00D22FB3" w:rsidRDefault="0015519A" w:rsidP="00FF5ED7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44F2545A" w:rsidR="0015519A" w:rsidRPr="000A4DAA" w:rsidRDefault="000A4DA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2"/>
          <w:szCs w:val="22"/>
        </w:rPr>
      </w:pPr>
      <w:r w:rsidRPr="000A4DAA">
        <w:rPr>
          <w:rFonts w:asciiTheme="minorHAnsi" w:hAnsiTheme="minorHAnsi"/>
          <w:color w:val="1F497D" w:themeColor="text2"/>
          <w:sz w:val="22"/>
          <w:szCs w:val="22"/>
        </w:rPr>
        <w:t>General info on data analysis given at end of Methods section. Notched box plots have been used in most cases with individual data overlaid.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A8E16F" w:rsidR="00BC3CCE" w:rsidRPr="002206F3" w:rsidRDefault="00634A0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2"/>
          <w:szCs w:val="22"/>
        </w:rPr>
      </w:pPr>
      <w:r w:rsidRPr="002206F3">
        <w:rPr>
          <w:rFonts w:asciiTheme="minorHAnsi" w:hAnsiTheme="minorHAnsi"/>
          <w:color w:val="1F497D" w:themeColor="text2"/>
          <w:sz w:val="22"/>
          <w:szCs w:val="22"/>
        </w:rPr>
        <w:t>NA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FCCCA3D" w:rsidR="00BC3CCE" w:rsidRPr="002206F3" w:rsidRDefault="009B55A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Data files </w:t>
      </w:r>
      <w:r w:rsidR="00447D7E">
        <w:rPr>
          <w:rFonts w:asciiTheme="minorHAnsi" w:hAnsiTheme="minorHAnsi"/>
          <w:color w:val="1F497D" w:themeColor="text2"/>
          <w:sz w:val="22"/>
          <w:szCs w:val="22"/>
        </w:rPr>
        <w:t>are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made publicly available at OSF alongside the preregistration</w:t>
      </w:r>
      <w:r w:rsidR="002206F3" w:rsidRPr="002206F3">
        <w:rPr>
          <w:rFonts w:asciiTheme="minorHAnsi" w:hAnsiTheme="minorHAnsi"/>
          <w:color w:val="1F497D" w:themeColor="text2"/>
          <w:sz w:val="22"/>
          <w:szCs w:val="22"/>
        </w:rPr>
        <w:t>. As specified at page 3</w:t>
      </w:r>
      <w:r w:rsidR="00447D7E">
        <w:rPr>
          <w:rFonts w:asciiTheme="minorHAnsi" w:hAnsiTheme="minorHAnsi"/>
          <w:color w:val="1F497D" w:themeColor="text2"/>
          <w:sz w:val="22"/>
          <w:szCs w:val="22"/>
        </w:rPr>
        <w:t>7</w:t>
      </w:r>
      <w:r w:rsidR="002206F3" w:rsidRPr="002206F3">
        <w:rPr>
          <w:rFonts w:asciiTheme="minorHAnsi" w:hAnsiTheme="minorHAnsi"/>
          <w:color w:val="1F497D" w:themeColor="text2"/>
          <w:sz w:val="22"/>
          <w:szCs w:val="22"/>
        </w:rPr>
        <w:t xml:space="preserve">, </w:t>
      </w:r>
      <w:r w:rsidR="002206F3" w:rsidRPr="002206F3">
        <w:rPr>
          <w:rFonts w:asciiTheme="minorHAnsi" w:hAnsiTheme="minorHAnsi" w:cs="Calibri"/>
          <w:color w:val="1F497D" w:themeColor="text2"/>
          <w:sz w:val="22"/>
          <w:szCs w:val="22"/>
        </w:rPr>
        <w:t>preprocessing and subsequent analyses scripts are publicly available and can be d</w:t>
      </w:r>
      <w:bookmarkStart w:id="0" w:name="_GoBack"/>
      <w:bookmarkEnd w:id="0"/>
      <w:r w:rsidR="002206F3" w:rsidRPr="002206F3">
        <w:rPr>
          <w:rFonts w:asciiTheme="minorHAnsi" w:hAnsiTheme="minorHAnsi" w:cs="Calibri"/>
          <w:color w:val="1F497D" w:themeColor="text2"/>
          <w:sz w:val="22"/>
          <w:szCs w:val="22"/>
        </w:rPr>
        <w:t xml:space="preserve">ownloaded at </w:t>
      </w:r>
      <w:hyperlink r:id="rId12" w:history="1">
        <w:r w:rsidR="002206F3" w:rsidRPr="002206F3">
          <w:rPr>
            <w:rStyle w:val="Hyperlink"/>
            <w:rFonts w:asciiTheme="minorHAnsi" w:hAnsiTheme="minorHAnsi" w:cs="Calibri"/>
            <w:color w:val="1F497D" w:themeColor="text2"/>
            <w:sz w:val="22"/>
            <w:szCs w:val="22"/>
          </w:rPr>
          <w:t>https://github.com/dvanmoorselaar/DvM</w:t>
        </w:r>
      </w:hyperlink>
      <w:r w:rsidR="002206F3" w:rsidRPr="002206F3">
        <w:rPr>
          <w:rFonts w:asciiTheme="minorHAnsi" w:hAnsiTheme="minorHAnsi" w:cs="Calibri"/>
          <w:color w:val="1F497D" w:themeColor="text2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3A764" w14:textId="77777777" w:rsidR="00603135" w:rsidRDefault="00603135" w:rsidP="004215FE">
      <w:r>
        <w:separator/>
      </w:r>
    </w:p>
  </w:endnote>
  <w:endnote w:type="continuationSeparator" w:id="0">
    <w:p w14:paraId="5D045B52" w14:textId="77777777" w:rsidR="00603135" w:rsidRDefault="0060313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CE223" w14:textId="77777777" w:rsidR="00603135" w:rsidRDefault="00603135" w:rsidP="004215FE">
      <w:r>
        <w:separator/>
      </w:r>
    </w:p>
  </w:footnote>
  <w:footnote w:type="continuationSeparator" w:id="0">
    <w:p w14:paraId="5C5D6173" w14:textId="77777777" w:rsidR="00603135" w:rsidRDefault="0060313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AC109E"/>
    <w:multiLevelType w:val="hybridMultilevel"/>
    <w:tmpl w:val="81BA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A4DAA"/>
    <w:rsid w:val="000B2AEA"/>
    <w:rsid w:val="000C4C4F"/>
    <w:rsid w:val="000C773F"/>
    <w:rsid w:val="000D14EE"/>
    <w:rsid w:val="000D62F9"/>
    <w:rsid w:val="000F4AB0"/>
    <w:rsid w:val="000F64EE"/>
    <w:rsid w:val="00100F97"/>
    <w:rsid w:val="001019CD"/>
    <w:rsid w:val="00125190"/>
    <w:rsid w:val="00133662"/>
    <w:rsid w:val="00133907"/>
    <w:rsid w:val="00146DE9"/>
    <w:rsid w:val="0015519A"/>
    <w:rsid w:val="001605F1"/>
    <w:rsid w:val="001618D5"/>
    <w:rsid w:val="00175192"/>
    <w:rsid w:val="001E1D59"/>
    <w:rsid w:val="00212F30"/>
    <w:rsid w:val="00217B9E"/>
    <w:rsid w:val="002206F3"/>
    <w:rsid w:val="002336C6"/>
    <w:rsid w:val="00241081"/>
    <w:rsid w:val="00266462"/>
    <w:rsid w:val="00290BE9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47D7E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3135"/>
    <w:rsid w:val="00605A12"/>
    <w:rsid w:val="00634A0C"/>
    <w:rsid w:val="00634AC7"/>
    <w:rsid w:val="00657587"/>
    <w:rsid w:val="00661DCC"/>
    <w:rsid w:val="00672545"/>
    <w:rsid w:val="00685CCF"/>
    <w:rsid w:val="006A632B"/>
    <w:rsid w:val="006B26AC"/>
    <w:rsid w:val="006C06F5"/>
    <w:rsid w:val="006C40B4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B55AD"/>
    <w:rsid w:val="009D0D28"/>
    <w:rsid w:val="009E6ACE"/>
    <w:rsid w:val="009E7B13"/>
    <w:rsid w:val="00A002DB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2FB3"/>
    <w:rsid w:val="00D44612"/>
    <w:rsid w:val="00D50299"/>
    <w:rsid w:val="00D74320"/>
    <w:rsid w:val="00D779BF"/>
    <w:rsid w:val="00D83D45"/>
    <w:rsid w:val="00D93937"/>
    <w:rsid w:val="00DA2F8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CE8E6EF-4FC7-DA49-92E8-FEF02E222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dvanmoorselaar/Dv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7ek45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F51947-C691-8F4F-8BF7-CE9D6D0F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2020-12-02T16:15:00Z</dcterms:created>
  <dcterms:modified xsi:type="dcterms:W3CDTF">2020-12-04T18:39:00Z</dcterms:modified>
</cp:coreProperties>
</file>