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35A7C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635A7C">
        <w:rPr>
          <w:rStyle w:val="Hyperlink"/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635A7C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35A7C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04F8702" w:rsidR="00877644" w:rsidRPr="00AC779F" w:rsidRDefault="00AC779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sizes/replicates are indicated in the text and/or methods sections. </w:t>
      </w:r>
      <w:r w:rsidR="00D80187">
        <w:rPr>
          <w:rFonts w:asciiTheme="minorHAnsi" w:hAnsiTheme="minorHAnsi"/>
        </w:rPr>
        <w:t>For Ca2+ flux assays, we consulted with staff biostatisticians to determine sample size.</w:t>
      </w:r>
      <w:r w:rsidR="00635A7C">
        <w:rPr>
          <w:rFonts w:asciiTheme="minorHAnsi" w:hAnsiTheme="minorHAnsi"/>
        </w:rPr>
        <w:t xml:space="preserve"> Source</w:t>
      </w:r>
      <w:r w:rsidR="004327CF">
        <w:rPr>
          <w:rFonts w:asciiTheme="minorHAnsi" w:hAnsiTheme="minorHAnsi"/>
        </w:rPr>
        <w:t xml:space="preserve"> data</w:t>
      </w:r>
      <w:r w:rsidR="00533114">
        <w:rPr>
          <w:rFonts w:asciiTheme="minorHAnsi" w:hAnsiTheme="minorHAnsi"/>
        </w:rPr>
        <w:t xml:space="preserve"> and statistical analyses for Ca2+ flux assays</w:t>
      </w:r>
      <w:r w:rsidR="004327CF">
        <w:rPr>
          <w:rFonts w:asciiTheme="minorHAnsi" w:hAnsiTheme="minorHAnsi"/>
        </w:rPr>
        <w:t xml:space="preserve"> are provided as </w:t>
      </w:r>
      <w:r w:rsidR="008F0043">
        <w:rPr>
          <w:rFonts w:asciiTheme="minorHAnsi" w:hAnsiTheme="minorHAnsi"/>
        </w:rPr>
        <w:t>Figure 2 source data 1 and 2 and Supplementary file 2</w:t>
      </w:r>
      <w:r w:rsidR="004327CF">
        <w:rPr>
          <w:rFonts w:asciiTheme="minorHAnsi" w:hAnsiTheme="minorHAnsi"/>
        </w:rPr>
        <w:t>.</w:t>
      </w:r>
      <w:r w:rsidR="00D80187">
        <w:rPr>
          <w:rFonts w:asciiTheme="minorHAnsi" w:hAnsiTheme="minorHAnsi"/>
        </w:rPr>
        <w:t xml:space="preserve"> </w:t>
      </w:r>
      <w:r w:rsidR="005329FC">
        <w:rPr>
          <w:rFonts w:asciiTheme="minorHAnsi" w:hAnsiTheme="minorHAnsi"/>
        </w:rPr>
        <w:t>For animal studies, a</w:t>
      </w:r>
      <w:r w:rsidR="004327CF">
        <w:rPr>
          <w:rFonts w:asciiTheme="minorHAnsi" w:hAnsiTheme="minorHAnsi"/>
        </w:rPr>
        <w:t xml:space="preserve"> sufficient number of embryos</w:t>
      </w:r>
      <w:r w:rsidR="00ED30C2">
        <w:rPr>
          <w:rFonts w:asciiTheme="minorHAnsi" w:hAnsiTheme="minorHAnsi"/>
        </w:rPr>
        <w:t xml:space="preserve"> were analyzed</w:t>
      </w:r>
      <w:r w:rsidR="004327CF">
        <w:rPr>
          <w:rFonts w:asciiTheme="minorHAnsi" w:hAnsiTheme="minorHAnsi"/>
        </w:rPr>
        <w:t xml:space="preserve"> to reach 50% power </w:t>
      </w:r>
      <w:r w:rsidR="00ED30C2">
        <w:rPr>
          <w:rFonts w:asciiTheme="minorHAnsi" w:hAnsiTheme="minorHAnsi"/>
        </w:rPr>
        <w:t xml:space="preserve">for a p value of 0.05. </w:t>
      </w:r>
      <w:r w:rsidR="004327CF"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4B9372E" w:rsidR="00B330BD" w:rsidRPr="00125190" w:rsidRDefault="00816BD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information on replicate numbers and sample sizes are included in figure legends or corresponding methods sections.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EE9FA48" w14:textId="2D26730D" w:rsidR="00816BDE" w:rsidRPr="00125190" w:rsidRDefault="00816BDE" w:rsidP="00816BD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Statistical reporting is included in figures, figure legends</w:t>
      </w:r>
      <w:r w:rsidR="008F0043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corresponding methods </w:t>
      </w:r>
      <w:proofErr w:type="gramStart"/>
      <w:r>
        <w:rPr>
          <w:rFonts w:asciiTheme="minorHAnsi" w:hAnsiTheme="minorHAnsi"/>
        </w:rPr>
        <w:t>sections</w:t>
      </w:r>
      <w:proofErr w:type="gramEnd"/>
      <w:r w:rsidR="008F0043">
        <w:rPr>
          <w:rFonts w:asciiTheme="minorHAnsi" w:hAnsiTheme="minorHAnsi"/>
        </w:rPr>
        <w:t xml:space="preserve"> and supplementary file 2</w:t>
      </w:r>
      <w:r>
        <w:rPr>
          <w:rFonts w:asciiTheme="minorHAnsi" w:hAnsiTheme="minorHAnsi"/>
        </w:rPr>
        <w:t>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BA8A7A9" w14:textId="7260E8FB" w:rsidR="00B038BE" w:rsidRPr="00125190" w:rsidRDefault="00B038BE" w:rsidP="00B038B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Group allocation of individual experiments is defined in the corresponding methods sections.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146C44DF" w:rsidR="00A62B52" w:rsidRPr="00406FF4" w:rsidRDefault="00095056" w:rsidP="008F004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and statistical analysis </w:t>
      </w:r>
      <w:r w:rsidR="008F0043">
        <w:rPr>
          <w:rFonts w:asciiTheme="minorHAnsi" w:hAnsiTheme="minorHAnsi"/>
          <w:sz w:val="22"/>
          <w:szCs w:val="22"/>
        </w:rPr>
        <w:t xml:space="preserve">can be found in Figure 2- source data 1, Figure 2-source data 2 and Supplementary File 2. 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8A9B2" w14:textId="77777777" w:rsidR="009A7222" w:rsidRDefault="009A7222" w:rsidP="004215FE">
      <w:r>
        <w:separator/>
      </w:r>
    </w:p>
  </w:endnote>
  <w:endnote w:type="continuationSeparator" w:id="0">
    <w:p w14:paraId="1381E8DD" w14:textId="77777777" w:rsidR="009A7222" w:rsidRDefault="009A722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33114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5D2DB" w14:textId="77777777" w:rsidR="009A7222" w:rsidRDefault="009A7222" w:rsidP="004215FE">
      <w:r>
        <w:separator/>
      </w:r>
    </w:p>
  </w:footnote>
  <w:footnote w:type="continuationSeparator" w:id="0">
    <w:p w14:paraId="4E557B23" w14:textId="77777777" w:rsidR="009A7222" w:rsidRDefault="009A722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4FD3"/>
    <w:rsid w:val="00022DC0"/>
    <w:rsid w:val="00062DBF"/>
    <w:rsid w:val="00083FE8"/>
    <w:rsid w:val="0009444E"/>
    <w:rsid w:val="00095056"/>
    <w:rsid w:val="0009520A"/>
    <w:rsid w:val="000A32A6"/>
    <w:rsid w:val="000A38BC"/>
    <w:rsid w:val="000A6D44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977FF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27CF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29FC"/>
    <w:rsid w:val="00533114"/>
    <w:rsid w:val="00550F13"/>
    <w:rsid w:val="005530AE"/>
    <w:rsid w:val="00555F44"/>
    <w:rsid w:val="00566103"/>
    <w:rsid w:val="005B0A15"/>
    <w:rsid w:val="00605A12"/>
    <w:rsid w:val="00634AC7"/>
    <w:rsid w:val="00635A7C"/>
    <w:rsid w:val="00657587"/>
    <w:rsid w:val="00661DCC"/>
    <w:rsid w:val="00672545"/>
    <w:rsid w:val="00685CCF"/>
    <w:rsid w:val="006A632B"/>
    <w:rsid w:val="006C06F5"/>
    <w:rsid w:val="006C7BC3"/>
    <w:rsid w:val="006D2C4B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6BDE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5CE7"/>
    <w:rsid w:val="008C73C0"/>
    <w:rsid w:val="008D7885"/>
    <w:rsid w:val="008F0043"/>
    <w:rsid w:val="00912B0B"/>
    <w:rsid w:val="009205E9"/>
    <w:rsid w:val="0092438C"/>
    <w:rsid w:val="00941D04"/>
    <w:rsid w:val="00963CEF"/>
    <w:rsid w:val="00993065"/>
    <w:rsid w:val="009A0661"/>
    <w:rsid w:val="009A7222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C779F"/>
    <w:rsid w:val="00AD7A8F"/>
    <w:rsid w:val="00AE7C75"/>
    <w:rsid w:val="00AF5736"/>
    <w:rsid w:val="00B038BE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3382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0187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0C2"/>
    <w:rsid w:val="00ED346E"/>
    <w:rsid w:val="00EF7423"/>
    <w:rsid w:val="00F27DEC"/>
    <w:rsid w:val="00F3344F"/>
    <w:rsid w:val="00F60CF4"/>
    <w:rsid w:val="00FA1808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EF4E0D4"/>
  <w15:docId w15:val="{91E504B6-3EBF-4333-B798-BAD1AC02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921B44-4A8F-4714-A594-5B546AF6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Hall, Eric</cp:lastModifiedBy>
  <cp:revision>2</cp:revision>
  <dcterms:created xsi:type="dcterms:W3CDTF">2021-01-29T17:44:00Z</dcterms:created>
  <dcterms:modified xsi:type="dcterms:W3CDTF">2021-01-29T17:44:00Z</dcterms:modified>
</cp:coreProperties>
</file>