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1B868F" w:rsidR="00877644" w:rsidRPr="00125190" w:rsidRDefault="00424BC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used, as we did not have similar prior work from which we could extract assumptions regarding power calculations. This is stated at the end of the </w:t>
      </w:r>
      <w:r w:rsidRPr="00424BCF">
        <w:rPr>
          <w:rFonts w:asciiTheme="minorHAnsi" w:hAnsiTheme="minorHAnsi"/>
          <w:i/>
          <w:iCs/>
        </w:rPr>
        <w:t>Statistics</w:t>
      </w:r>
      <w:r>
        <w:rPr>
          <w:rFonts w:asciiTheme="minorHAnsi" w:hAnsiTheme="minorHAnsi"/>
        </w:rPr>
        <w:t xml:space="preserve"> subsection under </w:t>
      </w:r>
      <w:r w:rsidRPr="00424BCF">
        <w:rPr>
          <w:rFonts w:asciiTheme="minorHAnsi" w:hAnsiTheme="minorHAnsi"/>
          <w:i/>
          <w:iCs/>
        </w:rPr>
        <w:t>Materials and Methods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D3E04AD" w:rsidR="00B330BD" w:rsidRPr="000D121B" w:rsidRDefault="006640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provided in Figure 1, </w:t>
      </w:r>
      <w:r w:rsidR="000D121B">
        <w:rPr>
          <w:rFonts w:asciiTheme="minorHAnsi" w:hAnsiTheme="minorHAnsi"/>
        </w:rPr>
        <w:t xml:space="preserve">the </w:t>
      </w:r>
      <w:r w:rsidR="000D121B">
        <w:rPr>
          <w:rFonts w:asciiTheme="minorHAnsi" w:hAnsiTheme="minorHAnsi"/>
          <w:i/>
          <w:iCs/>
        </w:rPr>
        <w:t>Rats</w:t>
      </w:r>
      <w:r w:rsidR="000D121B">
        <w:rPr>
          <w:rFonts w:asciiTheme="minorHAnsi" w:hAnsiTheme="minorHAnsi"/>
        </w:rPr>
        <w:t xml:space="preserve"> subsection of </w:t>
      </w:r>
      <w:r w:rsidR="000D121B">
        <w:rPr>
          <w:rFonts w:asciiTheme="minorHAnsi" w:hAnsiTheme="minorHAnsi"/>
          <w:i/>
          <w:iCs/>
        </w:rPr>
        <w:t>Materials and Methods</w:t>
      </w:r>
      <w:r w:rsidR="000D121B">
        <w:rPr>
          <w:rFonts w:asciiTheme="minorHAnsi" w:hAnsiTheme="minorHAnsi"/>
        </w:rPr>
        <w:t>, and in relevant figure captions.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7C6DE9A" w:rsidR="0015519A" w:rsidRPr="000D121B" w:rsidRDefault="000D121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Individual level data are provided in main figures or figure supplements in cases where such data would overwhelm the main figure. Statistical tests and exact p-values are described in </w:t>
      </w:r>
      <w:r>
        <w:rPr>
          <w:rFonts w:asciiTheme="minorHAnsi" w:hAnsiTheme="minorHAnsi"/>
          <w:i/>
          <w:iCs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i/>
          <w:iCs/>
          <w:sz w:val="22"/>
          <w:szCs w:val="22"/>
        </w:rPr>
        <w:t>Statistics</w:t>
      </w:r>
      <w:r>
        <w:rPr>
          <w:rFonts w:asciiTheme="minorHAnsi" w:hAnsiTheme="minorHAnsi"/>
          <w:sz w:val="22"/>
          <w:szCs w:val="22"/>
        </w:rPr>
        <w:t xml:space="preserve"> as well as in figure captions and wherever p-values are provided in-line for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5E2057E" w:rsidR="00BC3CCE" w:rsidRPr="00720D85" w:rsidRDefault="00627F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</w:t>
      </w:r>
      <w:r>
        <w:rPr>
          <w:rFonts w:asciiTheme="minorHAnsi" w:hAnsiTheme="minorHAnsi"/>
          <w:i/>
          <w:iCs/>
          <w:sz w:val="22"/>
          <w:szCs w:val="22"/>
        </w:rPr>
        <w:t xml:space="preserve">Rats </w:t>
      </w:r>
      <w:r>
        <w:rPr>
          <w:rFonts w:asciiTheme="minorHAnsi" w:hAnsiTheme="minorHAnsi"/>
          <w:sz w:val="22"/>
          <w:szCs w:val="22"/>
        </w:rPr>
        <w:t xml:space="preserve">subsection of </w:t>
      </w:r>
      <w:r>
        <w:rPr>
          <w:rFonts w:asciiTheme="minorHAnsi" w:hAnsiTheme="minorHAnsi"/>
          <w:i/>
          <w:iCs/>
          <w:sz w:val="22"/>
          <w:szCs w:val="22"/>
        </w:rPr>
        <w:t xml:space="preserve">Materials and Methods, </w:t>
      </w:r>
      <w:r>
        <w:rPr>
          <w:rFonts w:asciiTheme="minorHAnsi" w:hAnsiTheme="minorHAnsi"/>
          <w:sz w:val="22"/>
          <w:szCs w:val="22"/>
        </w:rPr>
        <w:t xml:space="preserve">we </w:t>
      </w:r>
      <w:r w:rsidR="008A40F8">
        <w:rPr>
          <w:rFonts w:asciiTheme="minorHAnsi" w:hAnsiTheme="minorHAnsi"/>
          <w:sz w:val="22"/>
          <w:szCs w:val="22"/>
        </w:rPr>
        <w:t>describe</w:t>
      </w:r>
      <w:r>
        <w:rPr>
          <w:rFonts w:asciiTheme="minorHAnsi" w:hAnsiTheme="minorHAnsi"/>
          <w:sz w:val="22"/>
          <w:szCs w:val="22"/>
        </w:rPr>
        <w:t xml:space="preserve"> that rats were allocated randomly to experimental vs control groups (though different experiments were performed sequentially)</w:t>
      </w:r>
      <w:r w:rsidR="00720D85">
        <w:rPr>
          <w:rFonts w:asciiTheme="minorHAnsi" w:hAnsiTheme="minorHAnsi"/>
          <w:sz w:val="22"/>
          <w:szCs w:val="22"/>
        </w:rPr>
        <w:t>. Scorers for the AIMs test and for assessing EYFP expression/fiber placement were blinded to experimental group (</w:t>
      </w:r>
      <w:r w:rsidR="00720D85">
        <w:rPr>
          <w:rFonts w:asciiTheme="minorHAnsi" w:hAnsiTheme="minorHAnsi"/>
          <w:i/>
          <w:iCs/>
          <w:sz w:val="22"/>
          <w:szCs w:val="22"/>
        </w:rPr>
        <w:t xml:space="preserve">Materials and Methods, Abnormal Involuntary Movements (AIMs) Testing </w:t>
      </w:r>
      <w:r w:rsidR="00720D85">
        <w:rPr>
          <w:rFonts w:asciiTheme="minorHAnsi" w:hAnsiTheme="minorHAnsi"/>
          <w:sz w:val="22"/>
          <w:szCs w:val="22"/>
        </w:rPr>
        <w:t>and</w:t>
      </w:r>
      <w:r w:rsidR="00720D85">
        <w:rPr>
          <w:rFonts w:asciiTheme="minorHAnsi" w:hAnsiTheme="minorHAnsi"/>
          <w:i/>
          <w:iCs/>
          <w:sz w:val="22"/>
          <w:szCs w:val="22"/>
        </w:rPr>
        <w:t xml:space="preserve"> Rats</w:t>
      </w:r>
      <w:r w:rsidR="00720D85">
        <w:rPr>
          <w:rFonts w:asciiTheme="minorHAnsi" w:hAnsiTheme="minorHAnsi"/>
          <w:sz w:val="22"/>
          <w:szCs w:val="22"/>
        </w:rPr>
        <w:t xml:space="preserve"> subsections, respectively).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F57D91" w:rsidR="00BC3CCE" w:rsidRPr="00505C51" w:rsidRDefault="009169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files have been provided </w:t>
      </w:r>
      <w:proofErr w:type="gramStart"/>
      <w:r>
        <w:rPr>
          <w:rFonts w:asciiTheme="minorHAnsi" w:hAnsiTheme="minorHAnsi"/>
          <w:sz w:val="22"/>
          <w:szCs w:val="22"/>
        </w:rPr>
        <w:t>in .mat</w:t>
      </w:r>
      <w:proofErr w:type="gramEnd"/>
      <w:r>
        <w:rPr>
          <w:rFonts w:asciiTheme="minorHAnsi" w:hAnsiTheme="minorHAnsi"/>
          <w:sz w:val="22"/>
          <w:szCs w:val="22"/>
        </w:rPr>
        <w:t xml:space="preserve"> format along with the relevant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.m files to produce </w:t>
      </w:r>
      <w:r w:rsidR="008F1051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 xml:space="preserve">Figures </w:t>
      </w:r>
      <w:r w:rsidR="008F1051">
        <w:rPr>
          <w:rFonts w:asciiTheme="minorHAnsi" w:hAnsiTheme="minorHAnsi"/>
          <w:sz w:val="22"/>
          <w:szCs w:val="22"/>
        </w:rPr>
        <w:t>and their</w:t>
      </w:r>
      <w:r w:rsidR="005E7525">
        <w:rPr>
          <w:rFonts w:asciiTheme="minorHAnsi" w:hAnsiTheme="minorHAnsi"/>
          <w:sz w:val="22"/>
          <w:szCs w:val="22"/>
        </w:rPr>
        <w:t xml:space="preserve"> supplemental figures</w:t>
      </w:r>
      <w:r>
        <w:rPr>
          <w:rFonts w:asciiTheme="minorHAnsi" w:hAnsiTheme="minorHAnsi"/>
          <w:sz w:val="22"/>
          <w:szCs w:val="22"/>
        </w:rPr>
        <w:t xml:space="preserve">. </w:t>
      </w:r>
      <w:r w:rsidR="008F1051">
        <w:rPr>
          <w:rFonts w:asciiTheme="minorHAnsi" w:hAnsiTheme="minorHAnsi"/>
          <w:sz w:val="22"/>
          <w:szCs w:val="22"/>
        </w:rPr>
        <w:t>The exception is the code to produce Figure 8, which is in Python.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C61A2" w14:textId="77777777" w:rsidR="0098307C" w:rsidRDefault="0098307C" w:rsidP="004215FE">
      <w:r>
        <w:separator/>
      </w:r>
    </w:p>
  </w:endnote>
  <w:endnote w:type="continuationSeparator" w:id="0">
    <w:p w14:paraId="60C5FAA2" w14:textId="77777777" w:rsidR="0098307C" w:rsidRDefault="009830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C2DA" w14:textId="77777777" w:rsidR="0098307C" w:rsidRDefault="0098307C" w:rsidP="004215FE">
      <w:r>
        <w:separator/>
      </w:r>
    </w:p>
  </w:footnote>
  <w:footnote w:type="continuationSeparator" w:id="0">
    <w:p w14:paraId="670F21E9" w14:textId="77777777" w:rsidR="0098307C" w:rsidRDefault="009830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69D0"/>
    <w:rsid w:val="0009444E"/>
    <w:rsid w:val="0009520A"/>
    <w:rsid w:val="000A32A6"/>
    <w:rsid w:val="000A38BC"/>
    <w:rsid w:val="000B2AEA"/>
    <w:rsid w:val="000C4C4F"/>
    <w:rsid w:val="000C773F"/>
    <w:rsid w:val="000D121B"/>
    <w:rsid w:val="000D14EE"/>
    <w:rsid w:val="000D62F9"/>
    <w:rsid w:val="000F6454"/>
    <w:rsid w:val="000F64EE"/>
    <w:rsid w:val="00100F97"/>
    <w:rsid w:val="001019CD"/>
    <w:rsid w:val="0012304B"/>
    <w:rsid w:val="00125190"/>
    <w:rsid w:val="00133662"/>
    <w:rsid w:val="00133907"/>
    <w:rsid w:val="00146DE9"/>
    <w:rsid w:val="0015519A"/>
    <w:rsid w:val="001618D5"/>
    <w:rsid w:val="00164F19"/>
    <w:rsid w:val="00175192"/>
    <w:rsid w:val="001E1D59"/>
    <w:rsid w:val="00212F30"/>
    <w:rsid w:val="00217B9E"/>
    <w:rsid w:val="002271FB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4BCF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55E2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77D"/>
    <w:rsid w:val="005E7525"/>
    <w:rsid w:val="00605A12"/>
    <w:rsid w:val="00627F55"/>
    <w:rsid w:val="00634AC7"/>
    <w:rsid w:val="00657587"/>
    <w:rsid w:val="00661DCC"/>
    <w:rsid w:val="0066401F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0D8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0F8"/>
    <w:rsid w:val="008C73C0"/>
    <w:rsid w:val="008D7885"/>
    <w:rsid w:val="008F1051"/>
    <w:rsid w:val="00912B0B"/>
    <w:rsid w:val="009132AA"/>
    <w:rsid w:val="009169A8"/>
    <w:rsid w:val="009205E9"/>
    <w:rsid w:val="0092438C"/>
    <w:rsid w:val="00941D04"/>
    <w:rsid w:val="00963CEF"/>
    <w:rsid w:val="0098307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045E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F6AC33F-129B-714F-BC71-965AFCDB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Leventhal, Daniel</cp:lastModifiedBy>
  <cp:revision>4</cp:revision>
  <dcterms:created xsi:type="dcterms:W3CDTF">2020-08-11T17:32:00Z</dcterms:created>
  <dcterms:modified xsi:type="dcterms:W3CDTF">2020-11-08T17:32:00Z</dcterms:modified>
</cp:coreProperties>
</file>