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1"/>
        <w:ind w:right="3005"/>
        <w:jc w:val="center"/>
      </w:pPr>
      <w:bookmarkStart w:id="0" w:name="_GoBack"/>
      <w:bookmarkEnd w:id="0"/>
      <w:r>
        <w:rPr>
          <w:rFonts w:hint="eastAsia" w:eastAsia="宋体"/>
          <w:lang w:val="en-US" w:eastAsia="zh-CN"/>
        </w:rPr>
        <w:t xml:space="preserve">                                 Supplementary File </w:t>
      </w:r>
      <w:r>
        <w:t>1. Oligonucleotides</w:t>
      </w:r>
    </w:p>
    <w:p>
      <w:pPr>
        <w:spacing w:before="2" w:after="1" w:line="240" w:lineRule="auto"/>
        <w:rPr>
          <w:b/>
          <w:sz w:val="9"/>
        </w:r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4"/>
        <w:gridCol w:w="5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82" w:type="dxa"/>
            <w:gridSpan w:val="2"/>
          </w:tcPr>
          <w:p>
            <w:pPr>
              <w:pStyle w:val="7"/>
              <w:ind w:left="1137" w:right="1131"/>
              <w:jc w:val="center"/>
              <w:rPr>
                <w:sz w:val="22"/>
              </w:rPr>
            </w:pPr>
            <w:r>
              <w:rPr>
                <w:sz w:val="22"/>
              </w:rPr>
              <w:t>gRNA sequences for genome engineering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  <w:vMerge w:val="restart"/>
          </w:tcPr>
          <w:p>
            <w:pPr>
              <w:pStyle w:val="7"/>
              <w:spacing w:before="6"/>
              <w:ind w:left="0"/>
              <w:rPr>
                <w:b/>
                <w:sz w:val="30"/>
              </w:rPr>
            </w:pPr>
          </w:p>
          <w:p>
            <w:pPr>
              <w:pStyle w:val="7"/>
              <w:spacing w:before="0"/>
              <w:ind w:left="525"/>
              <w:rPr>
                <w:sz w:val="22"/>
              </w:rPr>
            </w:pPr>
            <w:r>
              <w:rPr>
                <w:sz w:val="22"/>
              </w:rPr>
              <w:t>MER11B-right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TTGTTCGACTCCCTGACGAC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GCCCGCCACTCCAAGTTCTG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384" w:type="dxa"/>
            <w:vMerge w:val="restart"/>
          </w:tcPr>
          <w:p>
            <w:pPr>
              <w:pStyle w:val="7"/>
              <w:spacing w:before="8"/>
              <w:ind w:left="0"/>
              <w:rPr>
                <w:b/>
                <w:sz w:val="30"/>
              </w:rPr>
            </w:pPr>
          </w:p>
          <w:p>
            <w:pPr>
              <w:pStyle w:val="7"/>
              <w:spacing w:before="0"/>
              <w:ind w:left="585"/>
              <w:rPr>
                <w:sz w:val="22"/>
              </w:rPr>
            </w:pPr>
            <w:r>
              <w:rPr>
                <w:sz w:val="22"/>
              </w:rPr>
              <w:t>MER11B-left</w:t>
            </w:r>
          </w:p>
        </w:tc>
        <w:tc>
          <w:tcPr>
            <w:tcW w:w="5898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CTGGGAATTGTGCCATGCTA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CGAACAAGCCTTCATTGCCA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  <w:vMerge w:val="restart"/>
          </w:tcPr>
          <w:p>
            <w:pPr>
              <w:pStyle w:val="7"/>
              <w:spacing w:before="6"/>
              <w:ind w:left="0"/>
              <w:rPr>
                <w:b/>
                <w:sz w:val="30"/>
              </w:rPr>
            </w:pPr>
          </w:p>
          <w:p>
            <w:pPr>
              <w:pStyle w:val="7"/>
              <w:spacing w:before="0"/>
              <w:ind w:left="951" w:right="942"/>
              <w:jc w:val="center"/>
              <w:rPr>
                <w:sz w:val="22"/>
              </w:rPr>
            </w:pPr>
            <w:r>
              <w:rPr>
                <w:sz w:val="22"/>
              </w:rPr>
              <w:t>ERV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GCGTGCGGGGATTCCAGTCT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GCCCGCCACTCCAAGTTCTG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384" w:type="dxa"/>
          </w:tcPr>
          <w:p>
            <w:pPr>
              <w:pStyle w:val="7"/>
              <w:spacing w:before="0"/>
              <w:ind w:left="0"/>
              <w:rPr>
                <w:sz w:val="20"/>
              </w:rPr>
            </w:pPr>
          </w:p>
        </w:tc>
        <w:tc>
          <w:tcPr>
            <w:tcW w:w="5898" w:type="dxa"/>
          </w:tcPr>
          <w:p>
            <w:pPr>
              <w:pStyle w:val="7"/>
              <w:spacing w:before="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82" w:type="dxa"/>
            <w:gridSpan w:val="2"/>
          </w:tcPr>
          <w:p>
            <w:pPr>
              <w:pStyle w:val="7"/>
              <w:ind w:left="750"/>
              <w:rPr>
                <w:sz w:val="22"/>
              </w:rPr>
            </w:pPr>
            <w:r>
              <w:rPr>
                <w:sz w:val="22"/>
              </w:rPr>
              <w:t>Primers for verification of ERV, MER11B-left, MER11B-right KO cell lines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384" w:type="dxa"/>
          </w:tcPr>
          <w:p>
            <w:pPr>
              <w:pStyle w:val="7"/>
              <w:spacing w:before="32"/>
              <w:ind w:left="674"/>
              <w:rPr>
                <w:sz w:val="22"/>
              </w:rPr>
            </w:pPr>
            <w:r>
              <w:rPr>
                <w:sz w:val="22"/>
              </w:rPr>
              <w:t>ERV WT-F</w:t>
            </w:r>
          </w:p>
        </w:tc>
        <w:tc>
          <w:tcPr>
            <w:tcW w:w="5898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CTAAAAATTTGCGAGGTGGG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ind w:left="662"/>
              <w:rPr>
                <w:sz w:val="22"/>
              </w:rPr>
            </w:pPr>
            <w:r>
              <w:rPr>
                <w:sz w:val="22"/>
              </w:rPr>
              <w:t>ERV WT-R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TGGACAGATGGCCATACTGC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ind w:left="686"/>
              <w:rPr>
                <w:sz w:val="22"/>
              </w:rPr>
            </w:pPr>
            <w:r>
              <w:rPr>
                <w:sz w:val="22"/>
              </w:rPr>
              <w:t>ERV KO-F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GGGTGAACTTATTGTCTGAC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ind w:left="674"/>
              <w:rPr>
                <w:sz w:val="22"/>
              </w:rPr>
            </w:pPr>
            <w:r>
              <w:rPr>
                <w:sz w:val="22"/>
              </w:rPr>
              <w:t>ERV KO-R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AGTGGACAGGCAAAGTTTGG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ind w:left="0" w:right="276"/>
              <w:jc w:val="right"/>
              <w:rPr>
                <w:sz w:val="22"/>
              </w:rPr>
            </w:pPr>
            <w:r>
              <w:rPr>
                <w:sz w:val="22"/>
              </w:rPr>
              <w:t>MER11B-left WT-F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TGGTGTCTGGTAAGCACTCG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ind w:left="0" w:right="263"/>
              <w:jc w:val="right"/>
              <w:rPr>
                <w:sz w:val="22"/>
              </w:rPr>
            </w:pPr>
            <w:r>
              <w:rPr>
                <w:sz w:val="22"/>
              </w:rPr>
              <w:t>MER11B-left WT-R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GCTGCTGACATGTGATGTCT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384" w:type="dxa"/>
          </w:tcPr>
          <w:p>
            <w:pPr>
              <w:pStyle w:val="7"/>
              <w:spacing w:before="32"/>
              <w:ind w:left="0" w:right="290"/>
              <w:jc w:val="right"/>
              <w:rPr>
                <w:sz w:val="22"/>
              </w:rPr>
            </w:pPr>
            <w:r>
              <w:rPr>
                <w:sz w:val="22"/>
              </w:rPr>
              <w:t>MER11B-left KO-F</w:t>
            </w:r>
          </w:p>
        </w:tc>
        <w:tc>
          <w:tcPr>
            <w:tcW w:w="5898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ACACTGTGCAAAGACGCTAG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ind w:left="0" w:right="278"/>
              <w:jc w:val="right"/>
              <w:rPr>
                <w:sz w:val="22"/>
              </w:rPr>
            </w:pPr>
            <w:r>
              <w:rPr>
                <w:sz w:val="22"/>
              </w:rPr>
              <w:t>MER11B-left KO-R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GGAAATGGTCAAAGGACACC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ind w:left="0" w:right="216"/>
              <w:jc w:val="right"/>
              <w:rPr>
                <w:sz w:val="22"/>
              </w:rPr>
            </w:pPr>
            <w:r>
              <w:rPr>
                <w:sz w:val="22"/>
              </w:rPr>
              <w:t>MER11B-right WT-F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GAGGTGACATACATCCTCAG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84" w:type="dxa"/>
          </w:tcPr>
          <w:p>
            <w:pPr>
              <w:pStyle w:val="7"/>
              <w:ind w:left="0" w:right="234"/>
              <w:jc w:val="right"/>
              <w:rPr>
                <w:sz w:val="22"/>
              </w:rPr>
            </w:pPr>
            <w:r>
              <w:rPr>
                <w:sz w:val="22"/>
              </w:rPr>
              <w:t>MER11B-rght WT-R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AACCTTTGGAACTGGCACTC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ind w:left="0" w:right="230"/>
              <w:jc w:val="right"/>
              <w:rPr>
                <w:sz w:val="22"/>
              </w:rPr>
            </w:pPr>
            <w:r>
              <w:rPr>
                <w:sz w:val="22"/>
              </w:rPr>
              <w:t>MER11B-right KO-F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CCCCAAACAGTGATGGGAAC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ind w:left="0" w:right="218"/>
              <w:jc w:val="right"/>
              <w:rPr>
                <w:sz w:val="22"/>
              </w:rPr>
            </w:pPr>
            <w:r>
              <w:rPr>
                <w:sz w:val="22"/>
              </w:rPr>
              <w:t>MER11B-right KO-R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CAGCCTCTGATAACCATCTC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384" w:type="dxa"/>
          </w:tcPr>
          <w:p>
            <w:pPr>
              <w:pStyle w:val="7"/>
              <w:spacing w:before="0"/>
              <w:ind w:left="0"/>
              <w:rPr>
                <w:sz w:val="20"/>
              </w:rPr>
            </w:pPr>
          </w:p>
        </w:tc>
        <w:tc>
          <w:tcPr>
            <w:tcW w:w="5898" w:type="dxa"/>
          </w:tcPr>
          <w:p>
            <w:pPr>
              <w:pStyle w:val="7"/>
              <w:spacing w:before="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82" w:type="dxa"/>
            <w:gridSpan w:val="2"/>
          </w:tcPr>
          <w:p>
            <w:pPr>
              <w:pStyle w:val="7"/>
              <w:ind w:left="1137" w:right="1128"/>
              <w:jc w:val="center"/>
              <w:rPr>
                <w:sz w:val="22"/>
              </w:rPr>
            </w:pPr>
            <w:r>
              <w:rPr>
                <w:sz w:val="22"/>
              </w:rPr>
              <w:t>RT-qPCR primers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i/>
                <w:sz w:val="22"/>
              </w:rPr>
              <w:t>CALCB</w:t>
            </w:r>
            <w:r>
              <w:rPr>
                <w:sz w:val="22"/>
              </w:rPr>
              <w:t>-F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CGGCCACACTCAGTAAAGAG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i/>
                <w:sz w:val="22"/>
              </w:rPr>
              <w:t>CALCB</w:t>
            </w:r>
            <w:r>
              <w:rPr>
                <w:sz w:val="22"/>
              </w:rPr>
              <w:t>-R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TCACACAGGTGGCAGTGTTG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i/>
                <w:sz w:val="22"/>
              </w:rPr>
              <w:t>EGFP</w:t>
            </w:r>
            <w:r>
              <w:rPr>
                <w:sz w:val="22"/>
              </w:rPr>
              <w:t>-F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AAGCTGACCCTGAAGTTCATCTGC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i/>
                <w:sz w:val="22"/>
              </w:rPr>
              <w:t>EGFP</w:t>
            </w:r>
            <w:r>
              <w:rPr>
                <w:sz w:val="22"/>
              </w:rPr>
              <w:t>-R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CTTGTAGTTGCCGTCGTCCTTGAA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384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i/>
                <w:sz w:val="22"/>
              </w:rPr>
              <w:t>GAPDH</w:t>
            </w:r>
            <w:r>
              <w:rPr>
                <w:sz w:val="22"/>
              </w:rPr>
              <w:t>-F</w:t>
            </w:r>
          </w:p>
        </w:tc>
        <w:tc>
          <w:tcPr>
            <w:tcW w:w="5898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CTGGGCTACACTGAGCACC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84" w:type="dxa"/>
          </w:tcPr>
          <w:p>
            <w:pPr>
              <w:pStyle w:val="7"/>
              <w:spacing w:before="30"/>
              <w:rPr>
                <w:sz w:val="22"/>
              </w:rPr>
            </w:pPr>
            <w:r>
              <w:rPr>
                <w:i/>
                <w:sz w:val="22"/>
              </w:rPr>
              <w:t>GAPDH</w:t>
            </w:r>
            <w:r>
              <w:rPr>
                <w:sz w:val="22"/>
              </w:rPr>
              <w:t>-R</w:t>
            </w:r>
          </w:p>
        </w:tc>
        <w:tc>
          <w:tcPr>
            <w:tcW w:w="5898" w:type="dxa"/>
          </w:tcPr>
          <w:p>
            <w:pPr>
              <w:pStyle w:val="7"/>
              <w:spacing w:before="30"/>
              <w:rPr>
                <w:sz w:val="22"/>
              </w:rPr>
            </w:pPr>
            <w:r>
              <w:rPr>
                <w:sz w:val="22"/>
              </w:rPr>
              <w:t>AAGTGGTCGTTGAGGGCAATG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i/>
                <w:sz w:val="22"/>
              </w:rPr>
              <w:t>PTGES</w:t>
            </w:r>
            <w:r>
              <w:rPr>
                <w:sz w:val="22"/>
              </w:rPr>
              <w:t>-F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TCCTAACCCTTTTGTCGCCTG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i/>
                <w:sz w:val="22"/>
              </w:rPr>
              <w:t>PTGES</w:t>
            </w:r>
            <w:r>
              <w:rPr>
                <w:sz w:val="22"/>
              </w:rPr>
              <w:t>-R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CGCTTCCCAGAGGATCTGC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384" w:type="dxa"/>
          </w:tcPr>
          <w:p>
            <w:pPr>
              <w:pStyle w:val="7"/>
              <w:spacing w:before="0"/>
              <w:ind w:left="0"/>
              <w:rPr>
                <w:sz w:val="20"/>
              </w:rPr>
            </w:pPr>
          </w:p>
        </w:tc>
        <w:tc>
          <w:tcPr>
            <w:tcW w:w="5898" w:type="dxa"/>
          </w:tcPr>
          <w:p>
            <w:pPr>
              <w:pStyle w:val="7"/>
              <w:spacing w:before="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82" w:type="dxa"/>
            <w:gridSpan w:val="2"/>
          </w:tcPr>
          <w:p>
            <w:pPr>
              <w:pStyle w:val="7"/>
              <w:ind w:left="1137" w:right="1131"/>
              <w:jc w:val="center"/>
              <w:rPr>
                <w:sz w:val="22"/>
              </w:rPr>
            </w:pPr>
            <w:r>
              <w:rPr>
                <w:sz w:val="22"/>
              </w:rPr>
              <w:t>Primers for locus-specific amplification from bisulfite-treated DNA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384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MER11B-right-F1</w:t>
            </w:r>
          </w:p>
        </w:tc>
        <w:tc>
          <w:tcPr>
            <w:tcW w:w="5898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GTAAATGGAGGTAGGGTAAGATTAT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MER11B-right-R1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TCTCCAAAAACCAAATCTATATCAC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MER11B-right-F2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AGGATTAGGGTGAAATTAAAATTGT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MER11B-right-R2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ATATTTAAACAAATAACCATACTAC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MER11B-right-F3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AGGATTAGGGTGAAATTAAAATTGT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84" w:type="dxa"/>
          </w:tcPr>
          <w:p>
            <w:pPr>
              <w:pStyle w:val="7"/>
              <w:spacing w:before="30"/>
              <w:rPr>
                <w:sz w:val="22"/>
              </w:rPr>
            </w:pPr>
            <w:r>
              <w:rPr>
                <w:sz w:val="22"/>
              </w:rPr>
              <w:t>MER11B-right-R3</w:t>
            </w:r>
          </w:p>
        </w:tc>
        <w:tc>
          <w:tcPr>
            <w:tcW w:w="5898" w:type="dxa"/>
          </w:tcPr>
          <w:p>
            <w:pPr>
              <w:pStyle w:val="7"/>
              <w:spacing w:before="30"/>
              <w:rPr>
                <w:sz w:val="22"/>
              </w:rPr>
            </w:pPr>
            <w:r>
              <w:rPr>
                <w:sz w:val="22"/>
              </w:rPr>
              <w:t>TAAATCTCTAAAATAACCACTCTAA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384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MER11B-left-F1</w:t>
            </w:r>
          </w:p>
        </w:tc>
        <w:tc>
          <w:tcPr>
            <w:tcW w:w="5898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TATGAATTGTTTATAAGTATGTGTG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MER11B-left-R1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CACCCAATACATACCTATAAAACAA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MER11B-left-F2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TTGGGTATTTTGAAAAAAGAATAGG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460" w:right="1680" w:bottom="280" w:left="1680" w:header="720" w:footer="720" w:gutter="0"/>
        </w:sectPr>
      </w:pPr>
    </w:p>
    <w:tbl>
      <w:tblPr>
        <w:tblStyle w:val="3"/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4"/>
        <w:gridCol w:w="58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384" w:type="dxa"/>
          </w:tcPr>
          <w:p>
            <w:pPr>
              <w:pStyle w:val="7"/>
              <w:spacing w:before="30"/>
              <w:rPr>
                <w:sz w:val="22"/>
              </w:rPr>
            </w:pPr>
            <w:r>
              <w:rPr>
                <w:sz w:val="22"/>
              </w:rPr>
              <w:t>MER11B-left-R2</w:t>
            </w:r>
          </w:p>
        </w:tc>
        <w:tc>
          <w:tcPr>
            <w:tcW w:w="5898" w:type="dxa"/>
          </w:tcPr>
          <w:p>
            <w:pPr>
              <w:pStyle w:val="7"/>
              <w:spacing w:before="30"/>
              <w:rPr>
                <w:sz w:val="22"/>
              </w:rPr>
            </w:pPr>
            <w:r>
              <w:rPr>
                <w:sz w:val="22"/>
              </w:rPr>
              <w:t>TCTAAAAATTATACCATACTATAAC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MER11B-left-F3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TTTTAGGTGTAAGTTTTTAAAATGG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MER11B-left-R3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AACAAAATAAAATCACAAAACCAAA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2384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CMV-F1</w:t>
            </w:r>
          </w:p>
        </w:tc>
        <w:tc>
          <w:tcPr>
            <w:tcW w:w="5898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GTTTAGTATATGATTTTATGGG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CMV-R1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CCAAAATAAACACCACCCC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CMV-F2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ATTTTTTTATTTGGTAGTATATTTA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2384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CMV-R2</w:t>
            </w:r>
          </w:p>
        </w:tc>
        <w:tc>
          <w:tcPr>
            <w:tcW w:w="5898" w:type="dxa"/>
          </w:tcPr>
          <w:p>
            <w:pPr>
              <w:pStyle w:val="7"/>
              <w:rPr>
                <w:sz w:val="22"/>
              </w:rPr>
            </w:pPr>
            <w:r>
              <w:rPr>
                <w:sz w:val="22"/>
              </w:rPr>
              <w:t>CCCTTACTCACCATAATAAC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384" w:type="dxa"/>
          </w:tcPr>
          <w:p>
            <w:pPr>
              <w:pStyle w:val="7"/>
              <w:spacing w:before="0"/>
              <w:ind w:left="0"/>
              <w:rPr>
                <w:sz w:val="20"/>
              </w:rPr>
            </w:pPr>
          </w:p>
        </w:tc>
        <w:tc>
          <w:tcPr>
            <w:tcW w:w="5898" w:type="dxa"/>
          </w:tcPr>
          <w:p>
            <w:pPr>
              <w:pStyle w:val="7"/>
              <w:spacing w:before="0"/>
              <w:ind w:left="0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8282" w:type="dxa"/>
            <w:gridSpan w:val="2"/>
          </w:tcPr>
          <w:p>
            <w:pPr>
              <w:pStyle w:val="7"/>
              <w:ind w:left="1133" w:right="1131"/>
              <w:jc w:val="center"/>
              <w:rPr>
                <w:sz w:val="22"/>
              </w:rPr>
            </w:pPr>
            <w:r>
              <w:rPr>
                <w:sz w:val="22"/>
              </w:rPr>
              <w:t>Methylated Adaptor sequence (All the cytosines are methylated)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2384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sequence1</w:t>
            </w:r>
          </w:p>
        </w:tc>
        <w:tc>
          <w:tcPr>
            <w:tcW w:w="5898" w:type="dxa"/>
          </w:tcPr>
          <w:p>
            <w:pPr>
              <w:pStyle w:val="7"/>
              <w:spacing w:before="32"/>
              <w:rPr>
                <w:sz w:val="22"/>
              </w:rPr>
            </w:pPr>
            <w:r>
              <w:rPr>
                <w:sz w:val="22"/>
              </w:rPr>
              <w:t>5’-ACACTCTTTCCCTACACGACGCTCTTCCGATC-s-T-3’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384" w:type="dxa"/>
          </w:tcPr>
          <w:p>
            <w:pPr>
              <w:pStyle w:val="7"/>
              <w:spacing w:before="8"/>
              <w:ind w:left="0"/>
              <w:rPr>
                <w:b/>
                <w:sz w:val="29"/>
              </w:rPr>
            </w:pPr>
          </w:p>
          <w:p>
            <w:pPr>
              <w:pStyle w:val="7"/>
              <w:spacing w:before="0"/>
              <w:rPr>
                <w:sz w:val="22"/>
              </w:rPr>
            </w:pPr>
            <w:r>
              <w:rPr>
                <w:sz w:val="22"/>
              </w:rPr>
              <w:t>sequence2</w:t>
            </w:r>
          </w:p>
        </w:tc>
        <w:tc>
          <w:tcPr>
            <w:tcW w:w="5898" w:type="dxa"/>
          </w:tcPr>
          <w:p>
            <w:pPr>
              <w:pStyle w:val="7"/>
              <w:spacing w:before="30"/>
              <w:rPr>
                <w:sz w:val="22"/>
              </w:rPr>
            </w:pPr>
            <w:r>
              <w:rPr>
                <w:sz w:val="22"/>
              </w:rPr>
              <w:t>5’-</w:t>
            </w:r>
          </w:p>
          <w:p>
            <w:pPr>
              <w:pStyle w:val="7"/>
              <w:spacing w:before="59"/>
              <w:rPr>
                <w:sz w:val="22"/>
              </w:rPr>
            </w:pPr>
            <w:r>
              <w:rPr>
                <w:sz w:val="22"/>
              </w:rPr>
              <w:t>/5Phos/GATCGGAAGAGCACACGTCTGAACTCCAGTC-3’</w:t>
            </w:r>
          </w:p>
        </w:tc>
      </w:tr>
    </w:tbl>
    <w:p>
      <w:pPr>
        <w:spacing w:before="0" w:line="240" w:lineRule="auto"/>
        <w:rPr>
          <w:b/>
          <w:sz w:val="20"/>
        </w:rPr>
      </w:pPr>
    </w:p>
    <w:p/>
    <w:sectPr>
      <w:pgSz w:w="11910" w:h="16840"/>
      <w:pgMar w:top="1420" w:right="16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0DD293A"/>
    <w:rsid w:val="47696D4A"/>
    <w:rsid w:val="5C0307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spacing w:before="29"/>
      <w:ind w:left="107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2020-11-01T11:33:00Z</dcterms:created>
  <dc:creator>赵 作栋</dc:creator>
  <cp:lastModifiedBy>赵作栋</cp:lastModifiedBy>
  <dcterms:modified xsi:type="dcterms:W3CDTF">2020-11-01T11:42:20Z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2020-11-01T00:00:00Z</vt:filetime>
  </property>
  <property fmtid="{D5CDD505-2E9C-101B-9397-08002B2CF9AE}" pid="5" name="KSOProductBuildVer">
    <vt:lpwstr>2052-11.1.0.10072</vt:lpwstr>
  </property>
</Properties>
</file>