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422F9" w14:textId="77777777" w:rsidR="0010716F" w:rsidRPr="0058654D" w:rsidRDefault="0010716F" w:rsidP="0010716F">
      <w:pPr>
        <w:pStyle w:val="Heading1"/>
      </w:pPr>
      <w:bookmarkStart w:id="0" w:name="_Toc66373045"/>
      <w:r>
        <w:t>Consort 2010 Checklist Extension for Cluster Trials</w:t>
      </w:r>
      <w:r w:rsidRPr="0058654D">
        <w:t>.</w:t>
      </w:r>
      <w:bookmarkEnd w:id="0"/>
    </w:p>
    <w:p w14:paraId="607E9574" w14:textId="77777777" w:rsidR="0010716F" w:rsidRDefault="0010716F" w:rsidP="0010716F">
      <w:pPr>
        <w:spacing w:before="0" w:line="240" w:lineRule="auto"/>
        <w:rPr>
          <w:b/>
          <w:sz w:val="20"/>
          <w:szCs w:val="20"/>
        </w:rPr>
      </w:pP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72"/>
        <w:gridCol w:w="609"/>
        <w:gridCol w:w="2522"/>
        <w:gridCol w:w="2922"/>
        <w:gridCol w:w="1515"/>
      </w:tblGrid>
      <w:tr w:rsidR="0010716F" w:rsidRPr="009A5E9F" w14:paraId="4F503771" w14:textId="77777777" w:rsidTr="00820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3386BAA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14:paraId="56874182" w14:textId="77777777" w:rsidR="0010716F" w:rsidRPr="009A5E9F" w:rsidRDefault="0010716F" w:rsidP="0082029D">
            <w:pPr>
              <w:spacing w:before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1DE8EFAC" w14:textId="77777777" w:rsidR="0010716F" w:rsidRPr="009A5E9F" w:rsidRDefault="0010716F" w:rsidP="0082029D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14:paraId="0C3F4BFD" w14:textId="77777777" w:rsidR="0010716F" w:rsidRPr="009A5E9F" w:rsidRDefault="0010716F" w:rsidP="0082029D">
            <w:pPr>
              <w:tabs>
                <w:tab w:val="left" w:pos="2869"/>
              </w:tabs>
              <w:spacing w:before="0" w:line="240" w:lineRule="auto"/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14:paraId="7352ECB8" w14:textId="77777777" w:rsidR="0010716F" w:rsidRPr="009A5E9F" w:rsidRDefault="0010716F" w:rsidP="0082029D">
            <w:pPr>
              <w:tabs>
                <w:tab w:val="left" w:pos="2869"/>
              </w:tabs>
              <w:spacing w:before="0" w:line="240" w:lineRule="auto"/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10716F" w:rsidRPr="009A5E9F" w14:paraId="487D76F7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536BD9C5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14:paraId="6B8E2DBC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10716F" w:rsidRPr="009A5E9F" w14:paraId="09002095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049AA57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5187F74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47DE79A7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Identification as a </w:t>
            </w:r>
            <w:r>
              <w:rPr>
                <w:rFonts w:eastAsia="Times New Roman" w:cs="Arial"/>
                <w:sz w:val="19"/>
                <w:szCs w:val="19"/>
              </w:rPr>
              <w:t>randomized</w:t>
            </w:r>
            <w:r w:rsidRPr="009A5E9F">
              <w:rPr>
                <w:rFonts w:eastAsia="Times New Roman" w:cs="Arial"/>
                <w:sz w:val="19"/>
                <w:szCs w:val="19"/>
              </w:rPr>
              <w:t xml:space="preserve"> trial in the title</w:t>
            </w:r>
          </w:p>
        </w:tc>
        <w:tc>
          <w:tcPr>
            <w:tcW w:w="1564" w:type="pct"/>
            <w:hideMark/>
          </w:tcPr>
          <w:p w14:paraId="3CEDE6E4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Identification as a cluster </w:t>
            </w:r>
            <w:r>
              <w:rPr>
                <w:rFonts w:eastAsia="Times New Roman" w:cs="Arial"/>
                <w:sz w:val="19"/>
                <w:szCs w:val="19"/>
              </w:rPr>
              <w:t>randomized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trial in the title</w:t>
            </w:r>
          </w:p>
        </w:tc>
        <w:tc>
          <w:tcPr>
            <w:tcW w:w="811" w:type="pct"/>
          </w:tcPr>
          <w:p w14:paraId="0DBF8FE6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10716F" w:rsidRPr="009A5E9F" w14:paraId="7825FC46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4EEA62E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26A1970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2B5EB8A7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1" w:name="_Ref336376399"/>
            <w:r>
              <w:rPr>
                <w:rStyle w:val="EndnoteReference"/>
                <w:rFonts w:cs="Arial"/>
                <w:sz w:val="19"/>
                <w:szCs w:val="19"/>
              </w:rPr>
              <w:endnoteReference w:id="1"/>
            </w:r>
            <w:bookmarkEnd w:id="1"/>
            <w:r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>
              <w:rPr>
                <w:rStyle w:val="EndnoteReference"/>
                <w:rFonts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564" w:type="pct"/>
            <w:hideMark/>
          </w:tcPr>
          <w:p w14:paraId="6BDEA5C6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14:paraId="578A853B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 based on journal’s abstract guideline.</w:t>
            </w:r>
          </w:p>
        </w:tc>
      </w:tr>
      <w:tr w:rsidR="0010716F" w:rsidRPr="009A5E9F" w14:paraId="0090A67E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644C1372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14:paraId="5592ECBB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10716F" w:rsidRPr="009A5E9F" w14:paraId="279463B2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84FDA1C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3A6F2FB4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5685CEED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14:paraId="66603F53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14:paraId="156A3C34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4-5</w:t>
            </w:r>
          </w:p>
        </w:tc>
      </w:tr>
      <w:tr w:rsidR="0010716F" w:rsidRPr="009A5E9F" w14:paraId="50675C11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2C15E1D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F4425B9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046803FA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14:paraId="256D492A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14:paraId="6C9CA4B3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10716F" w:rsidRPr="009A5E9F" w14:paraId="7B9B7D51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2843C787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14:paraId="4B4A473B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10716F" w:rsidRPr="009A5E9F" w14:paraId="267B8D3F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723994B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4BBC984E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1D2BBBCF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14:paraId="31D0B503" w14:textId="77777777" w:rsidR="0010716F" w:rsidRPr="00DC5400" w:rsidRDefault="0010716F" w:rsidP="0082029D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14:paraId="2EBD1280" w14:textId="77777777" w:rsidR="0010716F" w:rsidRPr="00221E03" w:rsidRDefault="0010716F" w:rsidP="0082029D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28</w:t>
            </w:r>
          </w:p>
        </w:tc>
      </w:tr>
      <w:tr w:rsidR="0010716F" w:rsidRPr="009A5E9F" w14:paraId="01C74872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CE66E12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F198D9E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725AC195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14:paraId="1EC17382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E78F7CC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10716F" w:rsidRPr="009A5E9F" w14:paraId="76B67F3A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532F04A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14:paraId="1E392D8A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1294CBC5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14:paraId="715A06BA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14:paraId="25C0F652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30-31</w:t>
            </w:r>
          </w:p>
        </w:tc>
      </w:tr>
      <w:tr w:rsidR="0010716F" w:rsidRPr="009A5E9F" w14:paraId="5C472AC3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23BD34C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C25F4EE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37324500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14:paraId="1E8DD21D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1C27674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29-30</w:t>
            </w:r>
          </w:p>
        </w:tc>
      </w:tr>
      <w:tr w:rsidR="0010716F" w:rsidRPr="009A5E9F" w14:paraId="296FA45B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14066E3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0EB7E976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408402EC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14:paraId="2370F446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14:paraId="3F57E16B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28-29</w:t>
            </w:r>
          </w:p>
        </w:tc>
      </w:tr>
      <w:tr w:rsidR="0010716F" w:rsidRPr="009A5E9F" w14:paraId="3A120A99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B0112C5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14:paraId="3339F5FF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519EF6BA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14:paraId="5A6C1529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outcome measures pertain to </w:t>
            </w:r>
            <w:proofErr w:type="gramStart"/>
            <w:r w:rsidRPr="0020091A">
              <w:rPr>
                <w:rFonts w:eastAsia="Times New Roman" w:cs="Arial"/>
                <w:sz w:val="19"/>
                <w:szCs w:val="19"/>
              </w:rPr>
              <w:t>the  cluster</w:t>
            </w:r>
            <w:proofErr w:type="gramEnd"/>
            <w:r w:rsidRPr="0020091A">
              <w:rPr>
                <w:rFonts w:eastAsia="Times New Roman" w:cs="Arial"/>
                <w:sz w:val="19"/>
                <w:szCs w:val="19"/>
              </w:rPr>
              <w:t xml:space="preserve">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14:paraId="7F74ACB1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33</w:t>
            </w:r>
          </w:p>
        </w:tc>
      </w:tr>
      <w:tr w:rsidR="0010716F" w:rsidRPr="009A5E9F" w14:paraId="47CA6A6E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12D52A4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2C84D39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79474FE8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14:paraId="3FD16D12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05213B2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33</w:t>
            </w:r>
          </w:p>
        </w:tc>
      </w:tr>
      <w:tr w:rsidR="0010716F" w:rsidRPr="009A5E9F" w14:paraId="2142C383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B61E4D7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3594CEA5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28C84ECF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14:paraId="27841DE3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14:paraId="127B5A45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33-34</w:t>
            </w:r>
          </w:p>
        </w:tc>
      </w:tr>
      <w:tr w:rsidR="0010716F" w:rsidRPr="009A5E9F" w14:paraId="13493030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9534625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AB6ACD8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3D11A52C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14:paraId="68FA667E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93AE3FC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10716F" w:rsidRPr="009A5E9F" w14:paraId="07B934C4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79CA5BA7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Randomisation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>:</w:t>
            </w:r>
          </w:p>
        </w:tc>
        <w:tc>
          <w:tcPr>
            <w:tcW w:w="811" w:type="pct"/>
          </w:tcPr>
          <w:p w14:paraId="632B1B0A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10716F" w:rsidRPr="009A5E9F" w14:paraId="29F26565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729E66B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4D797EF2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4907EF38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14:paraId="507100FF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A4025AF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10716F" w:rsidRPr="009A5E9F" w14:paraId="079B56A8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3289DB8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837875D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6550EDB9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Type of </w:t>
            </w: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randomisation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>; details of any restriction (such as blocking and block size)</w:t>
            </w:r>
          </w:p>
        </w:tc>
        <w:tc>
          <w:tcPr>
            <w:tcW w:w="1564" w:type="pct"/>
            <w:hideMark/>
          </w:tcPr>
          <w:p w14:paraId="6CBCC478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14:paraId="20CA2FE0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N/A</w:t>
            </w:r>
          </w:p>
        </w:tc>
      </w:tr>
      <w:tr w:rsidR="0010716F" w:rsidRPr="009A5E9F" w14:paraId="4FA20A44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D5819EF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67E7DAC9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44C13FB0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14:paraId="44B527A4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14:paraId="74BE9D36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10716F" w:rsidRPr="009A5E9F" w14:paraId="1BAB952F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670B10A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7C449A68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EE47673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4DA0FE8E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14:paraId="34527344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14:paraId="5A1CBDD6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10716F" w:rsidRPr="009A5E9F" w14:paraId="002129E8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086E8C5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29C85FC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79CD0C21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4A574A4B" w14:textId="77777777" w:rsidR="0010716F" w:rsidRPr="0020091A" w:rsidRDefault="0010716F" w:rsidP="0082029D">
            <w:pPr>
              <w:pStyle w:val="CommentText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11CA0647" w14:textId="77777777" w:rsidR="0010716F" w:rsidRPr="0020091A" w:rsidRDefault="0010716F" w:rsidP="0082029D">
            <w:pPr>
              <w:pStyle w:val="CommentText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0E5F7BE8" w14:textId="77777777" w:rsidR="0010716F" w:rsidRPr="0020091A" w:rsidRDefault="0010716F" w:rsidP="0082029D">
            <w:pPr>
              <w:pStyle w:val="CommentText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28-30</w:t>
            </w:r>
          </w:p>
        </w:tc>
      </w:tr>
      <w:tr w:rsidR="0010716F" w:rsidRPr="009A5E9F" w14:paraId="7EB9A507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3516CB8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5C4949B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5185C446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13C785CD" w14:textId="77777777" w:rsidR="0010716F" w:rsidRPr="0020091A" w:rsidRDefault="0010716F" w:rsidP="0082029D">
            <w:pPr>
              <w:pStyle w:val="CommentText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14:paraId="6864D12D" w14:textId="77777777" w:rsidR="0010716F" w:rsidRPr="0020091A" w:rsidRDefault="0010716F" w:rsidP="0082029D">
            <w:pPr>
              <w:pStyle w:val="CommentText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28-30</w:t>
            </w:r>
          </w:p>
        </w:tc>
      </w:tr>
      <w:tr w:rsidR="0010716F" w:rsidRPr="009A5E9F" w14:paraId="2CAE4192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2FCFD26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E885B2B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401E5B96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67AC5099" w14:textId="77777777" w:rsidR="0010716F" w:rsidRPr="0020091A" w:rsidRDefault="0010716F" w:rsidP="0082029D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From whom consent was sought (representatives of the cluster, or individual cluster members, or both), and whether consent was sought before or after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randomisation</w:t>
            </w:r>
            <w:proofErr w:type="spellEnd"/>
          </w:p>
          <w:p w14:paraId="589CE5E2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162BE2F3" w14:textId="77777777" w:rsidR="0010716F" w:rsidRPr="0020091A" w:rsidRDefault="0010716F" w:rsidP="0082029D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30-31</w:t>
            </w:r>
          </w:p>
        </w:tc>
      </w:tr>
      <w:tr w:rsidR="0010716F" w:rsidRPr="009A5E9F" w14:paraId="5506A9D4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41647D8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5CF0016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014324F0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07ECAF9B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E198B6D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10716F" w:rsidRPr="009A5E9F" w14:paraId="3939535F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BAE084F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5E81C292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33124F41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14:paraId="60773FE3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9DAC80C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30</w:t>
            </w:r>
          </w:p>
        </w:tc>
      </w:tr>
      <w:tr w:rsidR="0010716F" w:rsidRPr="009A5E9F" w14:paraId="430BE5E2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7402346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2962460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74FE3896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14:paraId="57CDB7CB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A10D6C4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28-29</w:t>
            </w:r>
          </w:p>
        </w:tc>
      </w:tr>
      <w:tr w:rsidR="0010716F" w:rsidRPr="009A5E9F" w14:paraId="73DE34F2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A7EF049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32D4EA8D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2D36E862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14:paraId="2E7DC42E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How clustering was </w:t>
            </w:r>
            <w:proofErr w:type="gramStart"/>
            <w:r w:rsidRPr="0020091A">
              <w:rPr>
                <w:rFonts w:cs="Arial"/>
                <w:sz w:val="19"/>
                <w:szCs w:val="19"/>
              </w:rPr>
              <w:t>taken into account</w:t>
            </w:r>
            <w:proofErr w:type="gramEnd"/>
          </w:p>
        </w:tc>
        <w:tc>
          <w:tcPr>
            <w:tcW w:w="811" w:type="pct"/>
          </w:tcPr>
          <w:p w14:paraId="29DBE49D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34-35</w:t>
            </w:r>
          </w:p>
        </w:tc>
      </w:tr>
      <w:tr w:rsidR="0010716F" w:rsidRPr="009A5E9F" w14:paraId="0191C9A6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EA226EB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DBBDAB8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4AC2740C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14:paraId="20EADAD6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CD9FB7D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33-35</w:t>
            </w:r>
          </w:p>
        </w:tc>
      </w:tr>
      <w:tr w:rsidR="0010716F" w:rsidRPr="009A5E9F" w14:paraId="5BD514CD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50F193AF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14:paraId="5EBB8B1F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10716F" w:rsidRPr="009A5E9F" w14:paraId="1B266796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88BF5EF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4C669629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169B6F8D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14:paraId="641320BA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14:paraId="4CDB7BBA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10716F" w:rsidRPr="009A5E9F" w14:paraId="281148CD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B60B73E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8627F85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35C2DB6C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For each group, losses and exclusions after </w:t>
            </w: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randomisation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>, together with reasons</w:t>
            </w:r>
          </w:p>
        </w:tc>
        <w:tc>
          <w:tcPr>
            <w:tcW w:w="1564" w:type="pct"/>
            <w:hideMark/>
          </w:tcPr>
          <w:p w14:paraId="0F688A5D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14:paraId="3890DA3E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10716F" w:rsidRPr="009A5E9F" w14:paraId="20552B60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A22B6DE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14:paraId="60CE26AF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5FAEDEB7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14:paraId="52A2F5D6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0BDE709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6</w:t>
            </w:r>
          </w:p>
        </w:tc>
      </w:tr>
      <w:tr w:rsidR="0010716F" w:rsidRPr="009A5E9F" w14:paraId="111734BA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E6DB2F3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1771381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6034262F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14:paraId="4BA9CF9C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C8E7B26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10716F" w:rsidRPr="009A5E9F" w14:paraId="2F0F8629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24E87D5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14:paraId="59BDBC10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5EE488CD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14:paraId="00611C42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14:paraId="2885C627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Table 1</w:t>
            </w:r>
          </w:p>
        </w:tc>
      </w:tr>
      <w:tr w:rsidR="0010716F" w:rsidRPr="009A5E9F" w14:paraId="3C58FF68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19A9968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14:paraId="22FBDB56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331A40B2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14:paraId="1130B277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14:paraId="143B2722" w14:textId="77777777" w:rsidR="0010716F" w:rsidRPr="0020091A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1, Tables 2 and 3</w:t>
            </w:r>
          </w:p>
        </w:tc>
      </w:tr>
      <w:tr w:rsidR="0010716F" w:rsidRPr="009A5E9F" w14:paraId="154BC053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D4B15E1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049339D9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1F1EFCE5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For each primary and secondary outcome, results for each group, and the estimated effect size and its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precision (such as 95% confidence interval)</w:t>
            </w:r>
          </w:p>
        </w:tc>
        <w:tc>
          <w:tcPr>
            <w:tcW w:w="1564" w:type="pct"/>
            <w:hideMark/>
          </w:tcPr>
          <w:p w14:paraId="02D8A67A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 xml:space="preserve">Results at </w:t>
            </w:r>
            <w:r w:rsidRPr="0020091A">
              <w:rPr>
                <w:rFonts w:cs="Arial"/>
                <w:sz w:val="19"/>
                <w:szCs w:val="19"/>
              </w:rPr>
              <w:t xml:space="preserve">the individual or cluster level as applicable and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correlation (ICC or k) for each primary outcome</w:t>
            </w:r>
          </w:p>
        </w:tc>
        <w:tc>
          <w:tcPr>
            <w:tcW w:w="811" w:type="pct"/>
          </w:tcPr>
          <w:p w14:paraId="4C773C29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Table 2</w:t>
            </w:r>
          </w:p>
        </w:tc>
      </w:tr>
      <w:tr w:rsidR="0010716F" w:rsidRPr="009A5E9F" w14:paraId="76FC7B69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61DE8F3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47E7FFB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54008185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14:paraId="3275B424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88CA756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 2, relative only</w:t>
            </w:r>
          </w:p>
        </w:tc>
      </w:tr>
      <w:tr w:rsidR="0010716F" w:rsidRPr="009A5E9F" w14:paraId="38DFCA05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F175DEF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4E7B7E27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72A38052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14:paraId="057EC80C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BCD2A61" w14:textId="77777777" w:rsidR="0010716F" w:rsidRPr="000E79CC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E79CC">
              <w:rPr>
                <w:rFonts w:eastAsia="Times New Roman" w:cs="Arial"/>
                <w:sz w:val="19"/>
                <w:szCs w:val="19"/>
              </w:rPr>
              <w:t xml:space="preserve">Table 3, </w:t>
            </w:r>
            <w:r>
              <w:rPr>
                <w:rFonts w:eastAsia="Times New Roman" w:cs="Arial"/>
                <w:sz w:val="19"/>
                <w:szCs w:val="19"/>
              </w:rPr>
              <w:t>Appendix 1-tables</w:t>
            </w:r>
            <w:bookmarkStart w:id="3" w:name="_GoBack"/>
            <w:bookmarkEnd w:id="3"/>
            <w:r w:rsidRPr="000E79CC">
              <w:rPr>
                <w:rFonts w:eastAsia="Times New Roman" w:cs="Arial"/>
                <w:sz w:val="19"/>
                <w:szCs w:val="19"/>
              </w:rPr>
              <w:t xml:space="preserve"> 12-15</w:t>
            </w:r>
          </w:p>
        </w:tc>
      </w:tr>
      <w:tr w:rsidR="0010716F" w:rsidRPr="009A5E9F" w14:paraId="30BD13C1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C55E22D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05D2D9AE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04F5891C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All important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harms or unintended effects in each group (for specific guidance see CONSORT for harms</w:t>
            </w:r>
            <w:r w:rsidRPr="009A5E9F">
              <w:rPr>
                <w:rStyle w:val="EndnoteReference"/>
                <w:rFonts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14:paraId="5A99A0AE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2B6252D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10716F" w:rsidRPr="009A5E9F" w14:paraId="1CA41621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60AB95DF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14:paraId="31A18625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10716F" w:rsidRPr="009A5E9F" w14:paraId="70FFF025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DF1BDEA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1E0F9041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561DC3B6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14:paraId="4EE9FC80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1889D1C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23-27</w:t>
            </w:r>
          </w:p>
        </w:tc>
      </w:tr>
      <w:tr w:rsidR="0010716F" w:rsidRPr="009A5E9F" w14:paraId="61E39C4D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5ACA565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</w:p>
        </w:tc>
        <w:tc>
          <w:tcPr>
            <w:tcW w:w="326" w:type="pct"/>
            <w:hideMark/>
          </w:tcPr>
          <w:p w14:paraId="6B51CC8F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3C2184FB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(external validity, applicability) of the trial findings</w:t>
            </w:r>
          </w:p>
        </w:tc>
        <w:tc>
          <w:tcPr>
            <w:tcW w:w="1564" w:type="pct"/>
            <w:hideMark/>
          </w:tcPr>
          <w:p w14:paraId="6CF774E9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20091A">
              <w:rPr>
                <w:rFonts w:cs="Arial"/>
                <w:sz w:val="19"/>
                <w:szCs w:val="19"/>
              </w:rPr>
              <w:t>Generalisability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to clusters</w:t>
            </w:r>
            <w:r>
              <w:rPr>
                <w:rFonts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14:paraId="6C4D05C7" w14:textId="77777777" w:rsidR="0010716F" w:rsidRPr="0020091A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27-28</w:t>
            </w:r>
          </w:p>
        </w:tc>
      </w:tr>
      <w:tr w:rsidR="0010716F" w:rsidRPr="009A5E9F" w14:paraId="7C1CC3DF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3F01D4C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14:paraId="5DA0D8F4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7EAFFBA7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14:paraId="40562EE7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55229DC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14-15, 27-28</w:t>
            </w:r>
          </w:p>
        </w:tc>
      </w:tr>
      <w:tr w:rsidR="0010716F" w:rsidRPr="009A5E9F" w14:paraId="796A7C3B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769331E0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14:paraId="07ED65ED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96BD8D7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10716F" w:rsidRPr="009A5E9F" w14:paraId="24D49BFC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52CD242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14:paraId="238AD3F8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1FF28818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14:paraId="365BC0A2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8F9DE5D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35</w:t>
            </w:r>
          </w:p>
        </w:tc>
      </w:tr>
      <w:tr w:rsidR="0010716F" w:rsidRPr="009A5E9F" w14:paraId="49390583" w14:textId="77777777" w:rsidTr="0082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B70D250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14:paraId="024110A5" w14:textId="77777777" w:rsidR="0010716F" w:rsidRPr="009A5E9F" w:rsidRDefault="0010716F" w:rsidP="0082029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15284BA8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14:paraId="45EB2AF9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9DC731D" w14:textId="77777777" w:rsidR="0010716F" w:rsidRPr="009A5E9F" w:rsidRDefault="0010716F" w:rsidP="0082029D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28</w:t>
            </w:r>
          </w:p>
        </w:tc>
      </w:tr>
      <w:tr w:rsidR="0010716F" w:rsidRPr="009A5E9F" w14:paraId="0F02FBA5" w14:textId="77777777" w:rsidTr="0082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B955499" w14:textId="77777777" w:rsidR="0010716F" w:rsidRPr="009A5E9F" w:rsidRDefault="0010716F" w:rsidP="0082029D">
            <w:pPr>
              <w:spacing w:before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1ADB3B8A" w14:textId="77777777" w:rsidR="0010716F" w:rsidRPr="009A5E9F" w:rsidRDefault="0010716F" w:rsidP="0082029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6787DB52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14:paraId="61F5CFD9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E33A9B9" w14:textId="77777777" w:rsidR="0010716F" w:rsidRPr="009A5E9F" w:rsidRDefault="0010716F" w:rsidP="0082029D">
            <w:pPr>
              <w:spacing w:before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36</w:t>
            </w:r>
          </w:p>
        </w:tc>
      </w:tr>
    </w:tbl>
    <w:p w14:paraId="007CAFD4" w14:textId="77777777" w:rsidR="0010716F" w:rsidRPr="0058654D" w:rsidRDefault="0010716F" w:rsidP="0010716F">
      <w:pPr>
        <w:spacing w:before="0"/>
      </w:pPr>
    </w:p>
    <w:sectPr w:rsidR="0010716F" w:rsidRPr="0058654D" w:rsidSect="0018122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825D3" w14:textId="77777777" w:rsidR="0010716F" w:rsidRDefault="0010716F" w:rsidP="0010716F">
      <w:pPr>
        <w:spacing w:before="0" w:after="0" w:line="240" w:lineRule="auto"/>
      </w:pPr>
      <w:r>
        <w:separator/>
      </w:r>
    </w:p>
  </w:endnote>
  <w:endnote w:type="continuationSeparator" w:id="0">
    <w:p w14:paraId="3F7EE9A3" w14:textId="77777777" w:rsidR="0010716F" w:rsidRDefault="0010716F" w:rsidP="0010716F">
      <w:pPr>
        <w:spacing w:before="0" w:after="0" w:line="240" w:lineRule="auto"/>
      </w:pPr>
      <w:r>
        <w:continuationSeparator/>
      </w:r>
    </w:p>
  </w:endnote>
  <w:endnote w:id="1">
    <w:p w14:paraId="36222364" w14:textId="77777777" w:rsidR="0010716F" w:rsidRDefault="0010716F" w:rsidP="0010716F"/>
    <w:p w14:paraId="56B495DC" w14:textId="77777777" w:rsidR="0010716F" w:rsidRPr="000F448E" w:rsidRDefault="0010716F" w:rsidP="0010716F">
      <w:pPr>
        <w:pStyle w:val="EndnoteText"/>
        <w:rPr>
          <w:lang w:val="en-GB"/>
        </w:rPr>
      </w:pPr>
    </w:p>
  </w:endnote>
  <w:endnote w:id="2">
    <w:p w14:paraId="68E5ED4A" w14:textId="77777777" w:rsidR="0010716F" w:rsidRDefault="0010716F" w:rsidP="0010716F"/>
    <w:p w14:paraId="57CD1DF4" w14:textId="77777777" w:rsidR="0010716F" w:rsidRPr="000F448E" w:rsidRDefault="0010716F" w:rsidP="0010716F">
      <w:pPr>
        <w:pStyle w:val="EndnoteText"/>
        <w:spacing w:after="120"/>
        <w:ind w:left="567" w:hanging="567"/>
        <w:jc w:val="both"/>
        <w:rPr>
          <w:lang w:val="en-GB"/>
        </w:rPr>
      </w:pPr>
    </w:p>
  </w:endnote>
  <w:endnote w:id="3">
    <w:p w14:paraId="7302ECF5" w14:textId="77777777" w:rsidR="0010716F" w:rsidRDefault="0010716F" w:rsidP="0010716F"/>
    <w:p w14:paraId="5249729B" w14:textId="77777777" w:rsidR="0010716F" w:rsidRPr="003C0223" w:rsidRDefault="0010716F" w:rsidP="0010716F">
      <w:pPr>
        <w:pStyle w:val="EndnoteText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B6FD" w14:textId="77777777" w:rsidR="0010716F" w:rsidRDefault="0010716F" w:rsidP="0010716F">
      <w:pPr>
        <w:spacing w:before="0" w:after="0" w:line="240" w:lineRule="auto"/>
      </w:pPr>
      <w:r>
        <w:separator/>
      </w:r>
    </w:p>
  </w:footnote>
  <w:footnote w:type="continuationSeparator" w:id="0">
    <w:p w14:paraId="146BA520" w14:textId="77777777" w:rsidR="0010716F" w:rsidRDefault="0010716F" w:rsidP="0010716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6F"/>
    <w:rsid w:val="0010716F"/>
    <w:rsid w:val="004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CF83"/>
  <w15:chartTrackingRefBased/>
  <w15:docId w15:val="{588F3584-0364-4934-B59C-2CB33748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16F"/>
    <w:pPr>
      <w:spacing w:before="240" w:after="240" w:line="48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16F"/>
    <w:pPr>
      <w:keepNext/>
      <w:keepLines/>
      <w:spacing w:before="0" w:after="0" w:line="240" w:lineRule="auto"/>
      <w:outlineLvl w:val="0"/>
    </w:pPr>
    <w:rPr>
      <w:rFonts w:eastAsia="Times New Roman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16F"/>
    <w:rPr>
      <w:rFonts w:ascii="Times New Roman" w:eastAsia="Times New Roman" w:hAnsi="Times New Roman" w:cs="Times New Roman"/>
      <w:sz w:val="24"/>
      <w:szCs w:val="32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1071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716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10716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107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16F"/>
    <w:rPr>
      <w:rFonts w:ascii="Times New Roman" w:eastAsia="Calibri" w:hAnsi="Times New Roman" w:cs="Times New Roman"/>
      <w:sz w:val="20"/>
      <w:szCs w:val="20"/>
      <w:lang w:val="en-US"/>
    </w:rPr>
  </w:style>
  <w:style w:type="table" w:styleId="MediumShading1-Accent5">
    <w:name w:val="Medium Shading 1 Accent 5"/>
    <w:basedOn w:val="TableNormal"/>
    <w:uiPriority w:val="63"/>
    <w:rsid w:val="0010716F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D859ED4C71444AE653A3E8ABD63FC" ma:contentTypeVersion="14" ma:contentTypeDescription="Create a new document." ma:contentTypeScope="" ma:versionID="b4a97084780de321c01fb5e168ef1658">
  <xsd:schema xmlns:xsd="http://www.w3.org/2001/XMLSchema" xmlns:xs="http://www.w3.org/2001/XMLSchema" xmlns:p="http://schemas.microsoft.com/office/2006/metadata/properties" xmlns:ns3="6a164dda-3779-4169-b957-e287451f6523" xmlns:ns4="7b7dcba8-7a1a-415d-a44e-7a42314f164b" xmlns:ns5="1c8eab0b-61b0-4b99-a5b4-9a5becbf794b" targetNamespace="http://schemas.microsoft.com/office/2006/metadata/properties" ma:root="true" ma:fieldsID="8ef3bf0488850b06fbda70adac05e43b" ns3:_="" ns4:_="" ns5:_="">
    <xsd:import namespace="6a164dda-3779-4169-b957-e287451f6523"/>
    <xsd:import namespace="7b7dcba8-7a1a-415d-a44e-7a42314f164b"/>
    <xsd:import namespace="1c8eab0b-61b0-4b99-a5b4-9a5becbf794b"/>
    <xsd:element name="properties">
      <xsd:complexType>
        <xsd:sequence>
          <xsd:element name="documentManagement">
            <xsd:complexType>
              <xsd:all>
                <xsd:element ref="ns3:Visibilit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dcba8-7a1a-415d-a44e-7a42314f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eab0b-61b0-4b99-a5b4-9a5becbf7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Props1.xml><?xml version="1.0" encoding="utf-8"?>
<ds:datastoreItem xmlns:ds="http://schemas.openxmlformats.org/officeDocument/2006/customXml" ds:itemID="{A5FE7F97-069F-4046-813A-711D0B4E7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7b7dcba8-7a1a-415d-a44e-7a42314f164b"/>
    <ds:schemaRef ds:uri="1c8eab0b-61b0-4b99-a5b4-9a5becbf7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BD2A4-F025-4FA1-8399-9BC85FE6D7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227B8C3-BBAA-46FE-B39E-31AB97823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D6669-988B-4F45-B7CC-9D4D7CE72BA0}">
  <ds:schemaRefs>
    <ds:schemaRef ds:uri="http://schemas.microsoft.com/office/2006/documentManagement/types"/>
    <ds:schemaRef ds:uri="http://purl.org/dc/dcmitype/"/>
    <ds:schemaRef ds:uri="http://purl.org/dc/elements/1.1/"/>
    <ds:schemaRef ds:uri="7b7dcba8-7a1a-415d-a44e-7a42314f164b"/>
    <ds:schemaRef ds:uri="http://schemas.microsoft.com/office/infopath/2007/PartnerControls"/>
    <ds:schemaRef ds:uri="http://schemas.openxmlformats.org/package/2006/metadata/core-properties"/>
    <ds:schemaRef ds:uri="6a164dda-3779-4169-b957-e287451f6523"/>
    <ds:schemaRef ds:uri="1c8eab0b-61b0-4b99-a5b4-9a5becbf794b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Knee</dc:creator>
  <cp:keywords/>
  <dc:description/>
  <cp:lastModifiedBy>Jacqueline Knee</cp:lastModifiedBy>
  <cp:revision>1</cp:revision>
  <dcterms:created xsi:type="dcterms:W3CDTF">2021-03-18T17:48:00Z</dcterms:created>
  <dcterms:modified xsi:type="dcterms:W3CDTF">2021-03-18T17:49:00Z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0x01010077BD859ED4C71444AE653A3E8ABD63FC</vt:lpwstr>
  </property>
</Properties>
</file>