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BEAF9" w14:textId="22DEFEBE" w:rsidR="007E4A60" w:rsidRPr="001C42B5" w:rsidRDefault="00296D9D" w:rsidP="007E4A60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Supplementary File 2</w:t>
      </w:r>
      <w:bookmarkStart w:id="0" w:name="_GoBack"/>
      <w:bookmarkEnd w:id="0"/>
      <w:r w:rsidR="007E4A60" w:rsidRPr="001C42B5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0712EA">
        <w:rPr>
          <w:rFonts w:ascii="Calibri" w:hAnsi="Calibri" w:cs="Calibri"/>
          <w:b/>
          <w:bCs/>
          <w:sz w:val="20"/>
          <w:szCs w:val="20"/>
        </w:rPr>
        <w:t>A</w:t>
      </w:r>
      <w:r w:rsidR="007E4A60" w:rsidRPr="001C42B5">
        <w:rPr>
          <w:rFonts w:ascii="Calibri" w:hAnsi="Calibri" w:cs="Calibri"/>
          <w:b/>
          <w:bCs/>
          <w:sz w:val="20"/>
          <w:szCs w:val="20"/>
        </w:rPr>
        <w:t>ntibodies used for Western blotting and immunohistochemistry (IHC).</w:t>
      </w:r>
    </w:p>
    <w:p w14:paraId="19F2239B" w14:textId="77777777" w:rsidR="007E4A60" w:rsidRPr="001C42B5" w:rsidRDefault="007E4A60" w:rsidP="007E4A6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2122"/>
        <w:gridCol w:w="1105"/>
        <w:gridCol w:w="879"/>
        <w:gridCol w:w="3119"/>
        <w:gridCol w:w="2018"/>
      </w:tblGrid>
      <w:tr w:rsidR="007E4A60" w:rsidRPr="001C42B5" w14:paraId="42AEE01C" w14:textId="77777777" w:rsidTr="000A03C9">
        <w:trPr>
          <w:trHeight w:val="397"/>
        </w:trPr>
        <w:tc>
          <w:tcPr>
            <w:tcW w:w="2122" w:type="dxa"/>
            <w:vMerge w:val="restart"/>
            <w:vAlign w:val="center"/>
          </w:tcPr>
          <w:p w14:paraId="794CC048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42B5">
              <w:rPr>
                <w:rFonts w:ascii="Calibri" w:hAnsi="Calibri" w:cs="Calibri"/>
                <w:b/>
                <w:sz w:val="20"/>
                <w:szCs w:val="20"/>
              </w:rPr>
              <w:t>Antibody</w:t>
            </w:r>
          </w:p>
        </w:tc>
        <w:tc>
          <w:tcPr>
            <w:tcW w:w="1984" w:type="dxa"/>
            <w:gridSpan w:val="2"/>
            <w:vAlign w:val="center"/>
          </w:tcPr>
          <w:p w14:paraId="1079753B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42B5">
              <w:rPr>
                <w:rFonts w:ascii="Calibri" w:hAnsi="Calibri" w:cs="Calibri"/>
                <w:b/>
                <w:sz w:val="20"/>
                <w:szCs w:val="20"/>
              </w:rPr>
              <w:t>Dilution</w:t>
            </w:r>
          </w:p>
        </w:tc>
        <w:tc>
          <w:tcPr>
            <w:tcW w:w="3119" w:type="dxa"/>
            <w:vMerge w:val="restart"/>
            <w:vAlign w:val="center"/>
          </w:tcPr>
          <w:p w14:paraId="1E9321A4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42B5">
              <w:rPr>
                <w:rFonts w:ascii="Calibri" w:hAnsi="Calibri" w:cs="Calibri"/>
                <w:b/>
                <w:sz w:val="20"/>
                <w:szCs w:val="20"/>
              </w:rPr>
              <w:t>Supplier</w:t>
            </w:r>
          </w:p>
        </w:tc>
        <w:tc>
          <w:tcPr>
            <w:tcW w:w="2018" w:type="dxa"/>
            <w:vMerge w:val="restart"/>
            <w:vAlign w:val="center"/>
          </w:tcPr>
          <w:p w14:paraId="0D7E55D1" w14:textId="5DBA0440" w:rsidR="007E4A60" w:rsidRPr="001C42B5" w:rsidRDefault="007E4A60" w:rsidP="007E4A6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42B5">
              <w:rPr>
                <w:rFonts w:ascii="Calibri" w:hAnsi="Calibri" w:cs="Calibri"/>
                <w:b/>
                <w:sz w:val="20"/>
                <w:szCs w:val="20"/>
              </w:rPr>
              <w:t>Catalogue</w:t>
            </w:r>
            <w:r w:rsidR="005501EA">
              <w:rPr>
                <w:rFonts w:ascii="Calibri" w:hAnsi="Calibri" w:cs="Calibri"/>
                <w:b/>
                <w:sz w:val="20"/>
                <w:szCs w:val="20"/>
              </w:rPr>
              <w:t xml:space="preserve"> number</w:t>
            </w:r>
          </w:p>
        </w:tc>
      </w:tr>
      <w:tr w:rsidR="007E4A60" w:rsidRPr="001C42B5" w14:paraId="2ED20B47" w14:textId="77777777" w:rsidTr="000A03C9">
        <w:trPr>
          <w:trHeight w:val="397"/>
        </w:trPr>
        <w:tc>
          <w:tcPr>
            <w:tcW w:w="2122" w:type="dxa"/>
            <w:vMerge/>
          </w:tcPr>
          <w:p w14:paraId="49D859F4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BFFBFEF" w14:textId="63E17862" w:rsidR="007E4A60" w:rsidRPr="001C42B5" w:rsidRDefault="007E4A60" w:rsidP="007E4A6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42B5">
              <w:rPr>
                <w:rFonts w:ascii="Calibri" w:hAnsi="Calibri" w:cs="Calibri"/>
                <w:b/>
                <w:sz w:val="20"/>
                <w:szCs w:val="20"/>
              </w:rPr>
              <w:t>Western blotting</w:t>
            </w:r>
          </w:p>
        </w:tc>
        <w:tc>
          <w:tcPr>
            <w:tcW w:w="879" w:type="dxa"/>
          </w:tcPr>
          <w:p w14:paraId="6D72E294" w14:textId="40A2DBCE" w:rsidR="007E4A60" w:rsidRPr="001C42B5" w:rsidRDefault="007E4A60" w:rsidP="007E4A6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42B5">
              <w:rPr>
                <w:rFonts w:ascii="Calibri" w:hAnsi="Calibri" w:cs="Calibri"/>
                <w:b/>
                <w:sz w:val="20"/>
                <w:szCs w:val="20"/>
              </w:rPr>
              <w:t>IHC</w:t>
            </w:r>
          </w:p>
        </w:tc>
        <w:tc>
          <w:tcPr>
            <w:tcW w:w="3119" w:type="dxa"/>
            <w:vMerge/>
          </w:tcPr>
          <w:p w14:paraId="6B6B2ECA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14:paraId="09EEF24C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4A60" w:rsidRPr="001C42B5" w14:paraId="5AADF845" w14:textId="77777777" w:rsidTr="007E4A60">
        <w:trPr>
          <w:trHeight w:hRule="exact" w:val="255"/>
        </w:trPr>
        <w:tc>
          <w:tcPr>
            <w:tcW w:w="2122" w:type="dxa"/>
          </w:tcPr>
          <w:p w14:paraId="4B076913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ACC-1 [C83B10]</w:t>
            </w:r>
          </w:p>
        </w:tc>
        <w:tc>
          <w:tcPr>
            <w:tcW w:w="1105" w:type="dxa"/>
          </w:tcPr>
          <w:p w14:paraId="7656E646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7ECD0C9A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6975D8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Cell </w:t>
            </w: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Signaling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Technology, Inc</w:t>
            </w:r>
          </w:p>
        </w:tc>
        <w:tc>
          <w:tcPr>
            <w:tcW w:w="2018" w:type="dxa"/>
          </w:tcPr>
          <w:p w14:paraId="37DAA9B9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3676</w:t>
            </w:r>
          </w:p>
        </w:tc>
      </w:tr>
      <w:tr w:rsidR="007E4A60" w:rsidRPr="001C42B5" w14:paraId="3FD441E2" w14:textId="77777777" w:rsidTr="007E4A60">
        <w:trPr>
          <w:trHeight w:hRule="exact" w:val="255"/>
        </w:trPr>
        <w:tc>
          <w:tcPr>
            <w:tcW w:w="2122" w:type="dxa"/>
          </w:tcPr>
          <w:p w14:paraId="5F1A55A4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pACC-1 [Ser79]</w:t>
            </w:r>
          </w:p>
        </w:tc>
        <w:tc>
          <w:tcPr>
            <w:tcW w:w="1105" w:type="dxa"/>
          </w:tcPr>
          <w:p w14:paraId="105467F9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11256472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28B2A9A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Cell </w:t>
            </w: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Signaling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Technology, Inc</w:t>
            </w:r>
          </w:p>
        </w:tc>
        <w:tc>
          <w:tcPr>
            <w:tcW w:w="2018" w:type="dxa"/>
          </w:tcPr>
          <w:p w14:paraId="0FEE30D6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3661</w:t>
            </w:r>
          </w:p>
        </w:tc>
      </w:tr>
      <w:tr w:rsidR="007E4A60" w:rsidRPr="001C42B5" w14:paraId="599494D1" w14:textId="77777777" w:rsidTr="007E4A60">
        <w:trPr>
          <w:trHeight w:hRule="exact" w:val="255"/>
        </w:trPr>
        <w:tc>
          <w:tcPr>
            <w:tcW w:w="2122" w:type="dxa"/>
          </w:tcPr>
          <w:p w14:paraId="4CF04129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β-Actin (AC-15)</w:t>
            </w:r>
          </w:p>
        </w:tc>
        <w:tc>
          <w:tcPr>
            <w:tcW w:w="1105" w:type="dxa"/>
          </w:tcPr>
          <w:p w14:paraId="3800955E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096EF7F7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12B76C8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Sigma Aldrich</w:t>
            </w:r>
          </w:p>
        </w:tc>
        <w:tc>
          <w:tcPr>
            <w:tcW w:w="2018" w:type="dxa"/>
          </w:tcPr>
          <w:p w14:paraId="7B788509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A5441</w:t>
            </w:r>
          </w:p>
        </w:tc>
      </w:tr>
      <w:tr w:rsidR="007E4A60" w:rsidRPr="001C42B5" w14:paraId="3C14BAE8" w14:textId="77777777" w:rsidTr="007E4A60">
        <w:trPr>
          <w:trHeight w:hRule="exact" w:val="255"/>
        </w:trPr>
        <w:tc>
          <w:tcPr>
            <w:tcW w:w="2122" w:type="dxa"/>
          </w:tcPr>
          <w:p w14:paraId="341E068B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AR-N20</w:t>
            </w:r>
          </w:p>
        </w:tc>
        <w:tc>
          <w:tcPr>
            <w:tcW w:w="1105" w:type="dxa"/>
          </w:tcPr>
          <w:p w14:paraId="7EEDDC8E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06334088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3F4824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Santa Cruz Biotechnology Inc</w:t>
            </w:r>
          </w:p>
        </w:tc>
        <w:tc>
          <w:tcPr>
            <w:tcW w:w="2018" w:type="dxa"/>
          </w:tcPr>
          <w:p w14:paraId="51BF89C2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SC-816</w:t>
            </w:r>
          </w:p>
        </w:tc>
      </w:tr>
      <w:tr w:rsidR="007E4A60" w:rsidRPr="001C42B5" w14:paraId="4DD0395C" w14:textId="77777777" w:rsidTr="007E4A60">
        <w:trPr>
          <w:trHeight w:hRule="exact" w:val="255"/>
        </w:trPr>
        <w:tc>
          <w:tcPr>
            <w:tcW w:w="2122" w:type="dxa"/>
          </w:tcPr>
          <w:p w14:paraId="0253318C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AR</w:t>
            </w:r>
          </w:p>
        </w:tc>
        <w:tc>
          <w:tcPr>
            <w:tcW w:w="1105" w:type="dxa"/>
          </w:tcPr>
          <w:p w14:paraId="4CA0847A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45071423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1:200</w:t>
            </w:r>
          </w:p>
        </w:tc>
        <w:tc>
          <w:tcPr>
            <w:tcW w:w="3119" w:type="dxa"/>
          </w:tcPr>
          <w:p w14:paraId="3B9C6F1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Abcam</w:t>
            </w:r>
          </w:p>
        </w:tc>
        <w:tc>
          <w:tcPr>
            <w:tcW w:w="2018" w:type="dxa"/>
          </w:tcPr>
          <w:p w14:paraId="7B5D855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ab108341</w:t>
            </w:r>
          </w:p>
        </w:tc>
      </w:tr>
      <w:tr w:rsidR="007E4A60" w:rsidRPr="001C42B5" w14:paraId="3A7881CB" w14:textId="77777777" w:rsidTr="007E4A60">
        <w:trPr>
          <w:trHeight w:hRule="exact" w:val="255"/>
        </w:trPr>
        <w:tc>
          <w:tcPr>
            <w:tcW w:w="2122" w:type="dxa"/>
          </w:tcPr>
          <w:p w14:paraId="48355C75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AMPKα</w:t>
            </w:r>
          </w:p>
        </w:tc>
        <w:tc>
          <w:tcPr>
            <w:tcW w:w="1105" w:type="dxa"/>
          </w:tcPr>
          <w:p w14:paraId="4228CCC5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32447A5C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816D844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Cell </w:t>
            </w: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Signaling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Technology, Inc</w:t>
            </w:r>
          </w:p>
        </w:tc>
        <w:tc>
          <w:tcPr>
            <w:tcW w:w="2018" w:type="dxa"/>
          </w:tcPr>
          <w:p w14:paraId="6F736F0F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2532</w:t>
            </w:r>
          </w:p>
        </w:tc>
      </w:tr>
      <w:tr w:rsidR="007E4A60" w:rsidRPr="001C42B5" w14:paraId="0113AD9E" w14:textId="77777777" w:rsidTr="007E4A60">
        <w:trPr>
          <w:trHeight w:hRule="exact" w:val="255"/>
        </w:trPr>
        <w:tc>
          <w:tcPr>
            <w:tcW w:w="2122" w:type="dxa"/>
          </w:tcPr>
          <w:p w14:paraId="2FA5A19A" w14:textId="194A12F3" w:rsidR="00EC2CA7" w:rsidRDefault="00EC2CA7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7E4A60" w:rsidRPr="001C42B5">
              <w:rPr>
                <w:rFonts w:ascii="Calibri" w:hAnsi="Calibri" w:cs="Calibri"/>
                <w:sz w:val="20"/>
                <w:szCs w:val="20"/>
              </w:rPr>
              <w:t>AMPK</w:t>
            </w:r>
            <w:proofErr w:type="spellEnd"/>
            <w:r w:rsidR="007E4A60" w:rsidRPr="001C42B5">
              <w:rPr>
                <w:rFonts w:ascii="Calibri" w:hAnsi="Calibri" w:cs="Calibri"/>
                <w:sz w:val="20"/>
                <w:szCs w:val="20"/>
              </w:rPr>
              <w:t>α [Thr172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  <w:p w14:paraId="3C181F97" w14:textId="39208546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40H9]</w:t>
            </w:r>
          </w:p>
        </w:tc>
        <w:tc>
          <w:tcPr>
            <w:tcW w:w="1105" w:type="dxa"/>
          </w:tcPr>
          <w:p w14:paraId="0480AB57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5739E705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60906B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Cell </w:t>
            </w: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Signaling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Technology, Inc</w:t>
            </w:r>
          </w:p>
        </w:tc>
        <w:tc>
          <w:tcPr>
            <w:tcW w:w="2018" w:type="dxa"/>
          </w:tcPr>
          <w:p w14:paraId="0A913E67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2535</w:t>
            </w:r>
          </w:p>
        </w:tc>
      </w:tr>
      <w:tr w:rsidR="007E4A60" w:rsidRPr="001C42B5" w14:paraId="40F51F91" w14:textId="77777777" w:rsidTr="007E4A60">
        <w:trPr>
          <w:trHeight w:hRule="exact" w:val="255"/>
        </w:trPr>
        <w:tc>
          <w:tcPr>
            <w:tcW w:w="2122" w:type="dxa"/>
          </w:tcPr>
          <w:p w14:paraId="6AF842B7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GAPDH</w:t>
            </w:r>
          </w:p>
        </w:tc>
        <w:tc>
          <w:tcPr>
            <w:tcW w:w="1105" w:type="dxa"/>
          </w:tcPr>
          <w:p w14:paraId="512448C9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78093862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C500FD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BioRad</w:t>
            </w:r>
            <w:proofErr w:type="spellEnd"/>
          </w:p>
        </w:tc>
        <w:tc>
          <w:tcPr>
            <w:tcW w:w="2018" w:type="dxa"/>
          </w:tcPr>
          <w:p w14:paraId="64C3A746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12004168</w:t>
            </w:r>
          </w:p>
        </w:tc>
      </w:tr>
      <w:tr w:rsidR="007E4A60" w:rsidRPr="001C42B5" w14:paraId="3C22CD61" w14:textId="77777777" w:rsidTr="007E4A60">
        <w:trPr>
          <w:trHeight w:hRule="exact" w:val="255"/>
        </w:trPr>
        <w:tc>
          <w:tcPr>
            <w:tcW w:w="2122" w:type="dxa"/>
          </w:tcPr>
          <w:p w14:paraId="16C8D02D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Hsp90 </w:t>
            </w:r>
          </w:p>
        </w:tc>
        <w:tc>
          <w:tcPr>
            <w:tcW w:w="1105" w:type="dxa"/>
          </w:tcPr>
          <w:p w14:paraId="30E7014D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2929AE3B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F0DDD4F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Cell </w:t>
            </w: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Signaling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Technology, Inc</w:t>
            </w:r>
          </w:p>
        </w:tc>
        <w:tc>
          <w:tcPr>
            <w:tcW w:w="2018" w:type="dxa"/>
          </w:tcPr>
          <w:p w14:paraId="11EFEB4E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4874</w:t>
            </w:r>
          </w:p>
        </w:tc>
      </w:tr>
      <w:tr w:rsidR="007E4A60" w:rsidRPr="001C42B5" w14:paraId="09FEE457" w14:textId="77777777" w:rsidTr="007E4A60">
        <w:trPr>
          <w:trHeight w:hRule="exact" w:val="255"/>
        </w:trPr>
        <w:tc>
          <w:tcPr>
            <w:tcW w:w="2122" w:type="dxa"/>
          </w:tcPr>
          <w:p w14:paraId="1E2DC50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Ki67 </w:t>
            </w:r>
          </w:p>
        </w:tc>
        <w:tc>
          <w:tcPr>
            <w:tcW w:w="1105" w:type="dxa"/>
          </w:tcPr>
          <w:p w14:paraId="5CEB64C5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4D85B641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1:200</w:t>
            </w:r>
          </w:p>
        </w:tc>
        <w:tc>
          <w:tcPr>
            <w:tcW w:w="3119" w:type="dxa"/>
          </w:tcPr>
          <w:p w14:paraId="1DADA98B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Agilent Technologies</w:t>
            </w:r>
          </w:p>
        </w:tc>
        <w:tc>
          <w:tcPr>
            <w:tcW w:w="2018" w:type="dxa"/>
          </w:tcPr>
          <w:p w14:paraId="2A4DE96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M724001-2</w:t>
            </w:r>
          </w:p>
        </w:tc>
      </w:tr>
      <w:tr w:rsidR="007E4A60" w:rsidRPr="001C42B5" w14:paraId="29050899" w14:textId="77777777" w:rsidTr="007E4A60">
        <w:trPr>
          <w:trHeight w:hRule="exact" w:val="255"/>
        </w:trPr>
        <w:tc>
          <w:tcPr>
            <w:tcW w:w="2122" w:type="dxa"/>
          </w:tcPr>
          <w:p w14:paraId="128A96A1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P70 S6 Kinase (49D7)</w:t>
            </w:r>
          </w:p>
        </w:tc>
        <w:tc>
          <w:tcPr>
            <w:tcW w:w="1105" w:type="dxa"/>
          </w:tcPr>
          <w:p w14:paraId="69C15ABA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39C29346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98A803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Cell </w:t>
            </w: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Signaling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Technology, Inc</w:t>
            </w:r>
          </w:p>
        </w:tc>
        <w:tc>
          <w:tcPr>
            <w:tcW w:w="2018" w:type="dxa"/>
          </w:tcPr>
          <w:p w14:paraId="13727527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2708</w:t>
            </w:r>
          </w:p>
        </w:tc>
      </w:tr>
      <w:tr w:rsidR="007E4A60" w:rsidRPr="001C42B5" w14:paraId="5EEFCC04" w14:textId="77777777" w:rsidTr="00957DE7">
        <w:trPr>
          <w:trHeight w:hRule="exact" w:val="510"/>
        </w:trPr>
        <w:tc>
          <w:tcPr>
            <w:tcW w:w="2122" w:type="dxa"/>
          </w:tcPr>
          <w:p w14:paraId="19F33E09" w14:textId="77777777" w:rsidR="00957DE7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pP70 S6 Kinase</w:t>
            </w:r>
          </w:p>
          <w:p w14:paraId="4127AE99" w14:textId="239F92F9" w:rsidR="007E4A60" w:rsidRPr="001C42B5" w:rsidRDefault="00957DE7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="007E4A60" w:rsidRPr="001C42B5">
              <w:rPr>
                <w:rFonts w:ascii="Calibri" w:hAnsi="Calibri" w:cs="Calibri"/>
                <w:sz w:val="20"/>
                <w:szCs w:val="20"/>
              </w:rPr>
              <w:t>Thr389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1105" w:type="dxa"/>
          </w:tcPr>
          <w:p w14:paraId="2A61F555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1:2000</w:t>
            </w:r>
          </w:p>
        </w:tc>
        <w:tc>
          <w:tcPr>
            <w:tcW w:w="879" w:type="dxa"/>
          </w:tcPr>
          <w:p w14:paraId="0B0D77E1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BC967B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Cell </w:t>
            </w: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Signaling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Technology, Inc</w:t>
            </w:r>
          </w:p>
        </w:tc>
        <w:tc>
          <w:tcPr>
            <w:tcW w:w="2018" w:type="dxa"/>
          </w:tcPr>
          <w:p w14:paraId="43E5B8D0" w14:textId="6B91CEA6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9</w:t>
            </w:r>
            <w:r w:rsidR="00957DE7">
              <w:rPr>
                <w:rFonts w:ascii="Calibri" w:hAnsi="Calibri" w:cs="Calibri"/>
                <w:sz w:val="20"/>
                <w:szCs w:val="20"/>
              </w:rPr>
              <w:t>2</w:t>
            </w:r>
            <w:r w:rsidRPr="001C42B5">
              <w:rPr>
                <w:rFonts w:ascii="Calibri" w:hAnsi="Calibri" w:cs="Calibri"/>
                <w:sz w:val="20"/>
                <w:szCs w:val="20"/>
              </w:rPr>
              <w:t>05S</w:t>
            </w:r>
          </w:p>
        </w:tc>
      </w:tr>
      <w:tr w:rsidR="007E4A60" w:rsidRPr="001C42B5" w14:paraId="64D83378" w14:textId="77777777" w:rsidTr="007E4A60">
        <w:trPr>
          <w:trHeight w:hRule="exact" w:val="255"/>
        </w:trPr>
        <w:tc>
          <w:tcPr>
            <w:tcW w:w="2122" w:type="dxa"/>
          </w:tcPr>
          <w:p w14:paraId="3072A818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6PGD</w:t>
            </w:r>
          </w:p>
        </w:tc>
        <w:tc>
          <w:tcPr>
            <w:tcW w:w="1105" w:type="dxa"/>
          </w:tcPr>
          <w:p w14:paraId="39A7771D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68915791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AD9532F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ThermoFisher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Scientific</w:t>
            </w:r>
          </w:p>
        </w:tc>
        <w:tc>
          <w:tcPr>
            <w:tcW w:w="2018" w:type="dxa"/>
          </w:tcPr>
          <w:p w14:paraId="6E58EF1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PA5-21376</w:t>
            </w:r>
          </w:p>
        </w:tc>
      </w:tr>
      <w:tr w:rsidR="007E4A60" w:rsidRPr="001C42B5" w14:paraId="36BE911D" w14:textId="77777777" w:rsidTr="007E4A60">
        <w:trPr>
          <w:trHeight w:hRule="exact" w:val="255"/>
        </w:trPr>
        <w:tc>
          <w:tcPr>
            <w:tcW w:w="2122" w:type="dxa"/>
          </w:tcPr>
          <w:p w14:paraId="553B69C5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6PGD</w:t>
            </w:r>
          </w:p>
        </w:tc>
        <w:tc>
          <w:tcPr>
            <w:tcW w:w="1105" w:type="dxa"/>
          </w:tcPr>
          <w:p w14:paraId="635588F9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6374B39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1:800</w:t>
            </w:r>
          </w:p>
        </w:tc>
        <w:tc>
          <w:tcPr>
            <w:tcW w:w="3119" w:type="dxa"/>
          </w:tcPr>
          <w:p w14:paraId="0F1985DD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Sigma Aldrich</w:t>
            </w:r>
          </w:p>
        </w:tc>
        <w:tc>
          <w:tcPr>
            <w:tcW w:w="2018" w:type="dxa"/>
          </w:tcPr>
          <w:p w14:paraId="61312E0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HPA031314</w:t>
            </w:r>
          </w:p>
        </w:tc>
      </w:tr>
      <w:tr w:rsidR="007E4A60" w:rsidRPr="001C42B5" w14:paraId="146186F2" w14:textId="77777777" w:rsidTr="007E4A60">
        <w:trPr>
          <w:trHeight w:hRule="exact" w:val="255"/>
        </w:trPr>
        <w:tc>
          <w:tcPr>
            <w:tcW w:w="2122" w:type="dxa"/>
          </w:tcPr>
          <w:p w14:paraId="47D1DA94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PSA</w:t>
            </w:r>
          </w:p>
        </w:tc>
        <w:tc>
          <w:tcPr>
            <w:tcW w:w="1105" w:type="dxa"/>
          </w:tcPr>
          <w:p w14:paraId="58BB3FD3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228C564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CD58B7F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ProteinTech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Group</w:t>
            </w:r>
          </w:p>
        </w:tc>
        <w:tc>
          <w:tcPr>
            <w:tcW w:w="2018" w:type="dxa"/>
          </w:tcPr>
          <w:p w14:paraId="27557475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10679-1-AP</w:t>
            </w:r>
          </w:p>
        </w:tc>
      </w:tr>
      <w:tr w:rsidR="007E4A60" w:rsidRPr="001C42B5" w14:paraId="2E2AF85B" w14:textId="77777777" w:rsidTr="007E4A60">
        <w:trPr>
          <w:trHeight w:hRule="exact" w:val="255"/>
        </w:trPr>
        <w:tc>
          <w:tcPr>
            <w:tcW w:w="2122" w:type="dxa"/>
          </w:tcPr>
          <w:p w14:paraId="7C82AE9A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S6 (5G10)</w:t>
            </w:r>
          </w:p>
        </w:tc>
        <w:tc>
          <w:tcPr>
            <w:tcW w:w="1105" w:type="dxa"/>
          </w:tcPr>
          <w:p w14:paraId="3C714F18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61F41D04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09FF5D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Cell </w:t>
            </w: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Signaling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Technology, Inc</w:t>
            </w:r>
          </w:p>
        </w:tc>
        <w:tc>
          <w:tcPr>
            <w:tcW w:w="2018" w:type="dxa"/>
          </w:tcPr>
          <w:p w14:paraId="3396759E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2217</w:t>
            </w:r>
          </w:p>
        </w:tc>
      </w:tr>
      <w:tr w:rsidR="007E4A60" w:rsidRPr="001C42B5" w14:paraId="1B3A4576" w14:textId="77777777" w:rsidTr="007E4A60">
        <w:trPr>
          <w:trHeight w:hRule="exact" w:val="255"/>
        </w:trPr>
        <w:tc>
          <w:tcPr>
            <w:tcW w:w="2122" w:type="dxa"/>
          </w:tcPr>
          <w:p w14:paraId="41867940" w14:textId="67B4E7F0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pS6 </w:t>
            </w:r>
            <w:r w:rsidR="00411CE8">
              <w:rPr>
                <w:rFonts w:ascii="Calibri" w:hAnsi="Calibri" w:cs="Calibri"/>
                <w:sz w:val="20"/>
                <w:szCs w:val="20"/>
              </w:rPr>
              <w:t>[</w:t>
            </w:r>
            <w:r w:rsidRPr="001C42B5">
              <w:rPr>
                <w:rFonts w:ascii="Calibri" w:hAnsi="Calibri" w:cs="Calibri"/>
                <w:sz w:val="20"/>
                <w:szCs w:val="20"/>
              </w:rPr>
              <w:t>Ser235/236</w:t>
            </w:r>
            <w:r w:rsidR="00411CE8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1105" w:type="dxa"/>
          </w:tcPr>
          <w:p w14:paraId="5EE65CF2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4688A1CE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1:200</w:t>
            </w:r>
          </w:p>
        </w:tc>
        <w:tc>
          <w:tcPr>
            <w:tcW w:w="3119" w:type="dxa"/>
          </w:tcPr>
          <w:p w14:paraId="02B43947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 xml:space="preserve">Cell </w:t>
            </w:r>
            <w:proofErr w:type="spellStart"/>
            <w:r w:rsidRPr="001C42B5">
              <w:rPr>
                <w:rFonts w:ascii="Calibri" w:hAnsi="Calibri" w:cs="Calibri"/>
                <w:sz w:val="20"/>
                <w:szCs w:val="20"/>
              </w:rPr>
              <w:t>Signaling</w:t>
            </w:r>
            <w:proofErr w:type="spellEnd"/>
            <w:r w:rsidRPr="001C42B5">
              <w:rPr>
                <w:rFonts w:ascii="Calibri" w:hAnsi="Calibri" w:cs="Calibri"/>
                <w:sz w:val="20"/>
                <w:szCs w:val="20"/>
              </w:rPr>
              <w:t xml:space="preserve"> Technology, Inc</w:t>
            </w:r>
          </w:p>
        </w:tc>
        <w:tc>
          <w:tcPr>
            <w:tcW w:w="2018" w:type="dxa"/>
          </w:tcPr>
          <w:p w14:paraId="5705F95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2211</w:t>
            </w:r>
          </w:p>
        </w:tc>
      </w:tr>
      <w:tr w:rsidR="000712EA" w:rsidRPr="001C42B5" w14:paraId="3D459B8D" w14:textId="77777777" w:rsidTr="007E4A60">
        <w:trPr>
          <w:trHeight w:hRule="exact" w:val="255"/>
        </w:trPr>
        <w:tc>
          <w:tcPr>
            <w:tcW w:w="2122" w:type="dxa"/>
          </w:tcPr>
          <w:p w14:paraId="1DCCD95D" w14:textId="0F207C25" w:rsidR="000712EA" w:rsidRPr="001C42B5" w:rsidRDefault="000712EA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Ubiquitin</w:t>
            </w:r>
          </w:p>
        </w:tc>
        <w:tc>
          <w:tcPr>
            <w:tcW w:w="1105" w:type="dxa"/>
          </w:tcPr>
          <w:p w14:paraId="56BB7AF5" w14:textId="0115A878" w:rsidR="000712EA" w:rsidRPr="001C42B5" w:rsidRDefault="00DF771A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1:1000</w:t>
            </w:r>
          </w:p>
        </w:tc>
        <w:tc>
          <w:tcPr>
            <w:tcW w:w="879" w:type="dxa"/>
          </w:tcPr>
          <w:p w14:paraId="7168EF5A" w14:textId="77777777" w:rsidR="000712EA" w:rsidRPr="001C42B5" w:rsidRDefault="000712EA" w:rsidP="007E4A60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1B3548B" w14:textId="0946C7FC" w:rsidR="000712EA" w:rsidRPr="001C42B5" w:rsidRDefault="00B82DC2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82DC2">
              <w:rPr>
                <w:rFonts w:ascii="Calibri" w:hAnsi="Calibri" w:cs="Calibri"/>
                <w:sz w:val="20"/>
                <w:szCs w:val="20"/>
              </w:rPr>
              <w:t>Genesearch</w:t>
            </w:r>
            <w:proofErr w:type="spellEnd"/>
            <w:r w:rsidRPr="00B82DC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18" w:type="dxa"/>
          </w:tcPr>
          <w:p w14:paraId="37BF3449" w14:textId="3B8F734B" w:rsidR="000712EA" w:rsidRPr="001C42B5" w:rsidRDefault="00B82DC2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2DC2">
              <w:rPr>
                <w:rFonts w:ascii="Calibri" w:hAnsi="Calibri" w:cs="Calibri"/>
                <w:sz w:val="20"/>
                <w:szCs w:val="20"/>
              </w:rPr>
              <w:t>3936</w:t>
            </w:r>
          </w:p>
        </w:tc>
      </w:tr>
      <w:tr w:rsidR="007E4A60" w:rsidRPr="001C42B5" w14:paraId="2EDCD0CD" w14:textId="77777777" w:rsidTr="00B529AC">
        <w:trPr>
          <w:trHeight w:hRule="exact" w:val="510"/>
        </w:trPr>
        <w:tc>
          <w:tcPr>
            <w:tcW w:w="2122" w:type="dxa"/>
          </w:tcPr>
          <w:p w14:paraId="5D0305B9" w14:textId="77777777" w:rsidR="00B529AC" w:rsidRDefault="00B529AC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29AC">
              <w:rPr>
                <w:rFonts w:ascii="Calibri" w:hAnsi="Calibri" w:cs="Calibri"/>
                <w:sz w:val="20"/>
                <w:szCs w:val="20"/>
              </w:rPr>
              <w:t>Goat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29AC">
              <w:rPr>
                <w:rFonts w:ascii="Calibri" w:hAnsi="Calibri" w:cs="Calibri"/>
                <w:sz w:val="20"/>
                <w:szCs w:val="20"/>
              </w:rPr>
              <w:t xml:space="preserve">Anti-Rabbit </w:t>
            </w:r>
          </w:p>
          <w:p w14:paraId="258790B7" w14:textId="10CE7FA1" w:rsidR="007E4A60" w:rsidRPr="001C42B5" w:rsidRDefault="00B529AC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B529AC">
              <w:rPr>
                <w:rFonts w:ascii="Calibri" w:hAnsi="Calibri" w:cs="Calibri"/>
                <w:sz w:val="20"/>
                <w:szCs w:val="20"/>
              </w:rPr>
              <w:t>Biotinylated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5CC795F2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6FD03A1B" w14:textId="4DE04489" w:rsidR="007E4A60" w:rsidRPr="001C42B5" w:rsidRDefault="007D5A7E" w:rsidP="007E4A60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1:400</w:t>
            </w:r>
          </w:p>
        </w:tc>
        <w:tc>
          <w:tcPr>
            <w:tcW w:w="3119" w:type="dxa"/>
          </w:tcPr>
          <w:p w14:paraId="22520BCE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Agilent Technologies</w:t>
            </w:r>
          </w:p>
        </w:tc>
        <w:tc>
          <w:tcPr>
            <w:tcW w:w="2018" w:type="dxa"/>
          </w:tcPr>
          <w:p w14:paraId="409BAA30" w14:textId="77777777" w:rsidR="007E4A60" w:rsidRPr="001C42B5" w:rsidRDefault="007E4A60" w:rsidP="007E4A6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42B5">
              <w:rPr>
                <w:rFonts w:ascii="Calibri" w:hAnsi="Calibri" w:cs="Calibri"/>
                <w:sz w:val="20"/>
                <w:szCs w:val="20"/>
              </w:rPr>
              <w:t>E043201-8</w:t>
            </w:r>
          </w:p>
        </w:tc>
      </w:tr>
    </w:tbl>
    <w:p w14:paraId="320DFEFA" w14:textId="77777777" w:rsidR="00C64D69" w:rsidRPr="001C42B5" w:rsidRDefault="00C64D69" w:rsidP="007E4A6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C64D69" w:rsidRPr="001C4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60"/>
    <w:rsid w:val="000712EA"/>
    <w:rsid w:val="000D5D26"/>
    <w:rsid w:val="00154B0F"/>
    <w:rsid w:val="001C42B5"/>
    <w:rsid w:val="00210460"/>
    <w:rsid w:val="00296D9D"/>
    <w:rsid w:val="002F12B0"/>
    <w:rsid w:val="00411CE8"/>
    <w:rsid w:val="004270F7"/>
    <w:rsid w:val="00477EE3"/>
    <w:rsid w:val="00520231"/>
    <w:rsid w:val="005501EA"/>
    <w:rsid w:val="007B5D42"/>
    <w:rsid w:val="007D5A7E"/>
    <w:rsid w:val="007E4A60"/>
    <w:rsid w:val="00957DE7"/>
    <w:rsid w:val="00B529AC"/>
    <w:rsid w:val="00B82DC2"/>
    <w:rsid w:val="00C64D69"/>
    <w:rsid w:val="00DD4796"/>
    <w:rsid w:val="00DF771A"/>
    <w:rsid w:val="00E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49DE"/>
  <w15:chartTrackingRefBased/>
  <w15:docId w15:val="{90B83112-C7EA-48C3-8A65-3DC3205C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Selth</dc:creator>
  <cp:keywords/>
  <dc:description/>
  <cp:lastModifiedBy>Lisa Butler</cp:lastModifiedBy>
  <cp:revision>21</cp:revision>
  <dcterms:created xsi:type="dcterms:W3CDTF">2021-06-09T01:58:00Z</dcterms:created>
  <dcterms:modified xsi:type="dcterms:W3CDTF">2021-07-29T06:22:00Z</dcterms:modified>
</cp:coreProperties>
</file>