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D755F6F" w14:textId="31343ED7" w:rsidR="00DA2D17" w:rsidRPr="00125190" w:rsidRDefault="00DA2D17" w:rsidP="00DA2D1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replicated were limited to the resources and number of chambers in which we could experimentally manipulate soil communities.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8B2692D" w:rsidR="00B330BD" w:rsidRPr="00125190" w:rsidRDefault="00DA2D1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807AC68" w:rsidR="0015519A" w:rsidRPr="00505C51" w:rsidRDefault="004E13B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points are shown in all figures where possible. Statistical methods used are justified in the Methods and within the manuscript explaining the data analyses and N and P are reported in the manuscript.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51E67FB" w:rsidR="00BC3CCE" w:rsidRPr="00505C51" w:rsidRDefault="004E13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Experimental units were randomized.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22136D8" w:rsidR="00BC3CCE" w:rsidRPr="00505C51" w:rsidRDefault="004E13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 scripts will be </w:t>
      </w:r>
      <w:r w:rsidR="008B0293">
        <w:rPr>
          <w:rFonts w:asciiTheme="minorHAnsi" w:hAnsiTheme="minorHAnsi"/>
          <w:sz w:val="22"/>
          <w:szCs w:val="22"/>
        </w:rPr>
        <w:t xml:space="preserve">made </w:t>
      </w:r>
      <w:r>
        <w:rPr>
          <w:rFonts w:asciiTheme="minorHAnsi" w:hAnsiTheme="minorHAnsi"/>
          <w:sz w:val="22"/>
          <w:szCs w:val="22"/>
        </w:rPr>
        <w:t>public</w:t>
      </w:r>
      <w:r w:rsidR="008B0293">
        <w:rPr>
          <w:rFonts w:asciiTheme="minorHAnsi" w:hAnsiTheme="minorHAnsi"/>
          <w:sz w:val="22"/>
          <w:szCs w:val="22"/>
        </w:rPr>
        <w:t>ly available</w:t>
      </w:r>
      <w:r>
        <w:rPr>
          <w:rFonts w:asciiTheme="minorHAnsi" w:hAnsiTheme="minorHAnsi"/>
          <w:sz w:val="22"/>
          <w:szCs w:val="22"/>
        </w:rPr>
        <w:t xml:space="preserve"> upon acceptance.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DEBBE" w14:textId="77777777" w:rsidR="00337FC6" w:rsidRDefault="00337FC6" w:rsidP="004215FE">
      <w:r>
        <w:separator/>
      </w:r>
    </w:p>
  </w:endnote>
  <w:endnote w:type="continuationSeparator" w:id="0">
    <w:p w14:paraId="1F27C7D3" w14:textId="77777777" w:rsidR="00337FC6" w:rsidRDefault="00337FC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BB1A0" w14:textId="77777777" w:rsidR="00337FC6" w:rsidRDefault="00337FC6" w:rsidP="004215FE">
      <w:r>
        <w:separator/>
      </w:r>
    </w:p>
  </w:footnote>
  <w:footnote w:type="continuationSeparator" w:id="0">
    <w:p w14:paraId="2E0ABAB9" w14:textId="77777777" w:rsidR="00337FC6" w:rsidRDefault="00337FC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DC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7FC6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13B3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228B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0293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2D1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ABD0624-4E62-3B43-B368-430D4D10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Cameron Wagg</cp:lastModifiedBy>
  <cp:revision>4</cp:revision>
  <dcterms:created xsi:type="dcterms:W3CDTF">2020-09-21T18:14:00Z</dcterms:created>
  <dcterms:modified xsi:type="dcterms:W3CDTF">2021-02-24T17:00:00Z</dcterms:modified>
</cp:coreProperties>
</file>