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 w:rsidR="00303766">
        <w:fldChar w:fldCharType="begin"/>
      </w:r>
      <w:r w:rsidR="00303766">
        <w:instrText xml:space="preserve"> HYPERLINK "https://biosharing.org/" \t "_blank" </w:instrText>
      </w:r>
      <w:r w:rsidR="00303766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</w:rPr>
        <w:t xml:space="preserve"> Information Resource</w:t>
      </w:r>
      <w:r w:rsidR="00303766">
        <w:rPr>
          <w:rStyle w:val="Lienhypertexte"/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 xml:space="preserve">sections </w:t>
      </w:r>
      <w:r w:rsidRPr="00505C51">
        <w:rPr>
          <w:rFonts w:asciiTheme="minorHAnsi" w:hAnsiTheme="minorHAnsi"/>
          <w:sz w:val="22"/>
          <w:szCs w:val="22"/>
        </w:rPr>
        <w:t>or figure legends), or explain why this information doesn’t apply to your submission:</w:t>
      </w:r>
    </w:p>
    <w:p w14:paraId="283305D7" w14:textId="1DE006C9" w:rsidR="00877644" w:rsidRPr="00A404FD" w:rsidRDefault="00C925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404FD">
        <w:rPr>
          <w:rFonts w:asciiTheme="minorHAnsi" w:hAnsiTheme="minorHAnsi"/>
          <w:sz w:val="22"/>
          <w:szCs w:val="22"/>
        </w:rPr>
        <w:t xml:space="preserve">The sample size for each species analyzed for sex linkage </w:t>
      </w:r>
      <w:r w:rsidR="00991C68" w:rsidRPr="00A404FD">
        <w:rPr>
          <w:rFonts w:asciiTheme="minorHAnsi" w:hAnsiTheme="minorHAnsi"/>
          <w:sz w:val="22"/>
          <w:szCs w:val="22"/>
        </w:rPr>
        <w:t>can be found in Table</w:t>
      </w:r>
      <w:r w:rsidR="00395AA3">
        <w:rPr>
          <w:rFonts w:asciiTheme="minorHAnsi" w:hAnsiTheme="minorHAnsi"/>
          <w:sz w:val="22"/>
          <w:szCs w:val="22"/>
        </w:rPr>
        <w:t xml:space="preserve"> </w:t>
      </w:r>
      <w:r w:rsidR="00991C68" w:rsidRPr="00A404FD">
        <w:rPr>
          <w:rFonts w:asciiTheme="minorHAnsi" w:hAnsiTheme="minorHAnsi"/>
          <w:sz w:val="22"/>
          <w:szCs w:val="22"/>
        </w:rPr>
        <w:t xml:space="preserve">1. </w:t>
      </w:r>
      <w:r w:rsidR="00665E87" w:rsidRPr="00A404FD">
        <w:rPr>
          <w:rFonts w:asciiTheme="minorHAnsi" w:hAnsiTheme="minorHAnsi"/>
          <w:sz w:val="22"/>
          <w:szCs w:val="22"/>
        </w:rPr>
        <w:t xml:space="preserve">We did not perform power analysis to determine the sample size as one challenge of </w:t>
      </w:r>
      <w:r w:rsidR="00395AA3">
        <w:rPr>
          <w:rFonts w:asciiTheme="minorHAnsi" w:hAnsiTheme="minorHAnsi"/>
          <w:sz w:val="22"/>
          <w:szCs w:val="22"/>
        </w:rPr>
        <w:t>our</w:t>
      </w:r>
      <w:r w:rsidR="00665E87" w:rsidRPr="00A404FD">
        <w:rPr>
          <w:rFonts w:asciiTheme="minorHAnsi" w:hAnsiTheme="minorHAnsi"/>
          <w:sz w:val="22"/>
          <w:szCs w:val="22"/>
        </w:rPr>
        <w:t xml:space="preserve"> study was to acquired fish samples in the wild from three continents with phenotypic sex confidently determined. As a result, </w:t>
      </w:r>
      <w:r w:rsidR="00665E87" w:rsidRPr="00A404FD">
        <w:rPr>
          <w:rFonts w:asciiTheme="minorHAnsi" w:hAnsiTheme="minorHAnsi" w:hint="eastAsia"/>
          <w:sz w:val="22"/>
          <w:szCs w:val="22"/>
        </w:rPr>
        <w:t>sample sizes were determined based on availability/opportunity</w:t>
      </w:r>
      <w:r w:rsidR="00665E87" w:rsidRPr="00A404FD">
        <w:rPr>
          <w:rFonts w:asciiTheme="minorHAnsi" w:hAnsiTheme="minorHAnsi"/>
          <w:sz w:val="22"/>
          <w:szCs w:val="22"/>
        </w:rPr>
        <w:t xml:space="preserve">. We are aware </w:t>
      </w:r>
      <w:r w:rsidR="00395AA3">
        <w:rPr>
          <w:rFonts w:asciiTheme="minorHAnsi" w:hAnsiTheme="minorHAnsi"/>
          <w:sz w:val="22"/>
          <w:szCs w:val="22"/>
        </w:rPr>
        <w:t xml:space="preserve">that </w:t>
      </w:r>
      <w:r w:rsidR="00665E87" w:rsidRPr="00A404FD">
        <w:rPr>
          <w:rFonts w:asciiTheme="minorHAnsi" w:hAnsiTheme="minorHAnsi"/>
          <w:sz w:val="22"/>
          <w:szCs w:val="22"/>
        </w:rPr>
        <w:t>for two species (</w:t>
      </w:r>
      <w:proofErr w:type="spellStart"/>
      <w:r w:rsidR="00665E87" w:rsidRPr="00A404FD">
        <w:rPr>
          <w:rFonts w:asciiTheme="minorHAnsi" w:hAnsiTheme="minorHAnsi"/>
          <w:i/>
          <w:sz w:val="22"/>
          <w:szCs w:val="22"/>
        </w:rPr>
        <w:t>Esox</w:t>
      </w:r>
      <w:proofErr w:type="spellEnd"/>
      <w:r w:rsidR="00665E87" w:rsidRPr="00A404FD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665E87" w:rsidRPr="00A404FD">
        <w:rPr>
          <w:rFonts w:asciiTheme="minorHAnsi" w:hAnsiTheme="minorHAnsi"/>
          <w:i/>
          <w:sz w:val="22"/>
          <w:szCs w:val="22"/>
        </w:rPr>
        <w:t>cisalpinus</w:t>
      </w:r>
      <w:proofErr w:type="spellEnd"/>
      <w:r w:rsidR="00665E87" w:rsidRPr="00A404FD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665E87" w:rsidRPr="00A404FD">
        <w:rPr>
          <w:rFonts w:asciiTheme="minorHAnsi" w:hAnsiTheme="minorHAnsi"/>
          <w:i/>
          <w:sz w:val="22"/>
          <w:szCs w:val="22"/>
        </w:rPr>
        <w:t>Esox</w:t>
      </w:r>
      <w:proofErr w:type="spellEnd"/>
      <w:r w:rsidR="00665E87" w:rsidRPr="00A404FD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665E87" w:rsidRPr="00A404FD">
        <w:rPr>
          <w:rFonts w:asciiTheme="minorHAnsi" w:hAnsiTheme="minorHAnsi"/>
          <w:i/>
          <w:sz w:val="22"/>
          <w:szCs w:val="22"/>
        </w:rPr>
        <w:t>aquitanicus</w:t>
      </w:r>
      <w:proofErr w:type="spellEnd"/>
      <w:r w:rsidR="00665E87" w:rsidRPr="00A404FD">
        <w:rPr>
          <w:rFonts w:asciiTheme="minorHAnsi" w:hAnsiTheme="minorHAnsi"/>
          <w:sz w:val="22"/>
          <w:szCs w:val="22"/>
        </w:rPr>
        <w:t>), we have very</w:t>
      </w:r>
      <w:r w:rsidR="00A404FD" w:rsidRPr="00A404FD">
        <w:rPr>
          <w:rFonts w:asciiTheme="minorHAnsi" w:hAnsiTheme="minorHAnsi"/>
          <w:sz w:val="22"/>
          <w:szCs w:val="22"/>
        </w:rPr>
        <w:t xml:space="preserve"> low sample size, which </w:t>
      </w:r>
      <w:r w:rsidR="00395AA3">
        <w:rPr>
          <w:rFonts w:asciiTheme="minorHAnsi" w:hAnsiTheme="minorHAnsi"/>
          <w:sz w:val="22"/>
          <w:szCs w:val="22"/>
        </w:rPr>
        <w:t>is due to</w:t>
      </w:r>
      <w:r w:rsidR="00665E87" w:rsidRPr="00A404FD">
        <w:rPr>
          <w:rFonts w:asciiTheme="minorHAnsi" w:hAnsiTheme="minorHAnsi"/>
          <w:sz w:val="22"/>
          <w:szCs w:val="22"/>
        </w:rPr>
        <w:t xml:space="preserve"> the fact that these two species </w:t>
      </w:r>
      <w:r w:rsidR="00395AA3">
        <w:rPr>
          <w:rFonts w:asciiTheme="minorHAnsi" w:hAnsiTheme="minorHAnsi"/>
          <w:sz w:val="22"/>
          <w:szCs w:val="22"/>
        </w:rPr>
        <w:t>we</w:t>
      </w:r>
      <w:r w:rsidR="00665E87" w:rsidRPr="00A404FD">
        <w:rPr>
          <w:rFonts w:asciiTheme="minorHAnsi" w:hAnsiTheme="minorHAnsi"/>
          <w:sz w:val="22"/>
          <w:szCs w:val="22"/>
        </w:rPr>
        <w:t xml:space="preserve">re </w:t>
      </w:r>
      <w:r w:rsidR="00395AA3">
        <w:rPr>
          <w:rFonts w:asciiTheme="minorHAnsi" w:hAnsiTheme="minorHAnsi"/>
          <w:sz w:val="22"/>
          <w:szCs w:val="22"/>
        </w:rPr>
        <w:t xml:space="preserve">only </w:t>
      </w:r>
      <w:r w:rsidR="00665E87" w:rsidRPr="00A404FD">
        <w:rPr>
          <w:rFonts w:asciiTheme="minorHAnsi" w:hAnsiTheme="minorHAnsi"/>
          <w:sz w:val="22"/>
          <w:szCs w:val="22"/>
        </w:rPr>
        <w:t xml:space="preserve">recently identified </w:t>
      </w:r>
      <w:r w:rsidR="00A404FD" w:rsidRPr="00A404FD">
        <w:rPr>
          <w:rFonts w:asciiTheme="minorHAnsi" w:hAnsiTheme="minorHAnsi"/>
          <w:sz w:val="22"/>
          <w:szCs w:val="22"/>
        </w:rPr>
        <w:t xml:space="preserve">as separate species from </w:t>
      </w:r>
      <w:r w:rsidR="00A404FD" w:rsidRPr="00A404FD">
        <w:rPr>
          <w:rFonts w:asciiTheme="minorHAnsi" w:hAnsiTheme="minorHAnsi"/>
          <w:i/>
          <w:sz w:val="22"/>
          <w:szCs w:val="22"/>
        </w:rPr>
        <w:t>Esox lucius</w:t>
      </w:r>
      <w:r w:rsidR="00A404FD" w:rsidRPr="00A404FD">
        <w:rPr>
          <w:rFonts w:asciiTheme="minorHAnsi" w:hAnsiTheme="minorHAnsi"/>
          <w:sz w:val="22"/>
          <w:szCs w:val="22"/>
        </w:rPr>
        <w:t xml:space="preserve"> and we had to rely on museum samples with clear sex phenotype information to have confidence in species identification. This limitation is stated in the result section “Sex-</w:t>
      </w:r>
      <w:r w:rsidR="00395AA3" w:rsidRPr="00A404FD">
        <w:rPr>
          <w:rFonts w:asciiTheme="minorHAnsi" w:hAnsiTheme="minorHAnsi"/>
          <w:sz w:val="22"/>
          <w:szCs w:val="22"/>
        </w:rPr>
        <w:t>linkage</w:t>
      </w:r>
      <w:r w:rsidR="00A404FD" w:rsidRPr="00A404FD">
        <w:rPr>
          <w:rFonts w:asciiTheme="minorHAnsi" w:hAnsiTheme="minorHAnsi"/>
          <w:sz w:val="22"/>
          <w:szCs w:val="22"/>
        </w:rPr>
        <w:t xml:space="preserve"> of </w:t>
      </w:r>
      <w:r w:rsidR="00A404FD" w:rsidRPr="00A404FD">
        <w:rPr>
          <w:rFonts w:asciiTheme="minorHAnsi" w:hAnsiTheme="minorHAnsi"/>
          <w:i/>
          <w:sz w:val="22"/>
          <w:szCs w:val="22"/>
        </w:rPr>
        <w:t>amhby</w:t>
      </w:r>
      <w:r w:rsidR="00A404FD" w:rsidRPr="00A404FD">
        <w:rPr>
          <w:rFonts w:asciiTheme="minorHAnsi" w:hAnsiTheme="minorHAnsi"/>
          <w:sz w:val="22"/>
          <w:szCs w:val="22"/>
        </w:rPr>
        <w:t xml:space="preserve"> in the Esocidae lineage”.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78102952" w14:textId="109BEDEF" w:rsidR="00B330BD" w:rsidRDefault="008F23C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Information on experiment design and sample size for all dataset</w:t>
      </w:r>
      <w:r w:rsidR="00395AA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can be found in </w:t>
      </w:r>
      <w:r w:rsidRPr="004826D3">
        <w:rPr>
          <w:rFonts w:asciiTheme="minorHAnsi" w:hAnsiTheme="minorHAnsi"/>
          <w:sz w:val="22"/>
          <w:szCs w:val="22"/>
        </w:rPr>
        <w:t>the Material and Methods section</w:t>
      </w:r>
      <w:r>
        <w:rPr>
          <w:rFonts w:asciiTheme="minorHAnsi" w:hAnsiTheme="minorHAnsi"/>
          <w:sz w:val="22"/>
          <w:szCs w:val="22"/>
        </w:rPr>
        <w:t xml:space="preserve">. We didn’t not exclude any sample. </w:t>
      </w:r>
    </w:p>
    <w:p w14:paraId="2479E52B" w14:textId="7D3035A6" w:rsidR="009E04BF" w:rsidRPr="008F23CE" w:rsidRDefault="009E04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sequencing data (RAD-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>, Pool-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and draft genome sequencing) for this study can be found on NCBI under the common project number PRJN634624. </w:t>
      </w:r>
    </w:p>
    <w:p w14:paraId="3E1A6B61" w14:textId="17C93446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</w:rPr>
        <w:t>outline</w:t>
      </w:r>
      <w:r w:rsidRPr="00505C51">
        <w:rPr>
          <w:rFonts w:asciiTheme="minorHAnsi" w:hAnsiTheme="minorHAnsi"/>
          <w:sz w:val="22"/>
          <w:szCs w:val="22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</w:rPr>
        <w:t xml:space="preserve">can </w:t>
      </w:r>
      <w:r w:rsidRPr="00505C51">
        <w:rPr>
          <w:rFonts w:asciiTheme="minorHAnsi" w:hAnsiTheme="minorHAnsi"/>
          <w:sz w:val="22"/>
          <w:szCs w:val="22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</w:rPr>
        <w:t>sections</w:t>
      </w:r>
      <w:r w:rsidRPr="00505C51">
        <w:rPr>
          <w:rFonts w:asciiTheme="minorHAnsi" w:hAnsiTheme="minorHAnsi"/>
          <w:sz w:val="22"/>
          <w:szCs w:val="22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>)</w:t>
      </w:r>
      <w:r w:rsidR="00877644" w:rsidRPr="00505C51">
        <w:rPr>
          <w:rFonts w:asciiTheme="minorHAnsi" w:hAnsiTheme="minorHAnsi"/>
          <w:sz w:val="22"/>
          <w:szCs w:val="22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</w:rPr>
        <w:t>:</w:t>
      </w:r>
    </w:p>
    <w:p w14:paraId="614D6089" w14:textId="50D11358" w:rsidR="0015519A" w:rsidRPr="00505C51" w:rsidRDefault="00E34BF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>
        <w:rPr>
          <w:rFonts w:asciiTheme="minorHAnsi" w:hAnsiTheme="minorHAnsi" w:hint="eastAsia"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 xml:space="preserve"> can be found in the Material and Methods section. Detailed statistical results are reported within the Results section with the test performed and exact P values. For the RAD-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analyses, Bonferroni corrections were performed to adjust P-values according to marker numbers in each dataset.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</w:rPr>
        <w:t>sections or figure legends</w:t>
      </w:r>
      <w:r w:rsidRPr="00505C5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1BE90311" w14:textId="23B9A84A" w:rsidR="00BC3CCE" w:rsidRPr="00505C51" w:rsidRDefault="009E04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into males and females based on phenotypic traits. The criteria for group allocation for each species can be found in the Material and Methods section.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22C6F8E" w14:textId="77777777" w:rsidR="006E4BA9" w:rsidRDefault="006E4BA9" w:rsidP="00A62B52">
      <w:pPr>
        <w:rPr>
          <w:rFonts w:asciiTheme="minorHAnsi" w:hAnsiTheme="minorHAnsi"/>
          <w:sz w:val="22"/>
          <w:szCs w:val="22"/>
        </w:rPr>
      </w:pPr>
    </w:p>
    <w:p w14:paraId="316A1609" w14:textId="4AA41286" w:rsidR="00783200" w:rsidRDefault="006E4BA9" w:rsidP="006E4B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provided source data files</w:t>
      </w:r>
      <w:r w:rsidR="00782448">
        <w:rPr>
          <w:rFonts w:asciiTheme="minorHAnsi" w:hAnsiTheme="minorHAnsi"/>
          <w:sz w:val="22"/>
          <w:szCs w:val="22"/>
        </w:rPr>
        <w:t xml:space="preserve">, including output files from PSASS and </w:t>
      </w:r>
      <w:proofErr w:type="spellStart"/>
      <w:r w:rsidR="00782448">
        <w:rPr>
          <w:rFonts w:asciiTheme="minorHAnsi" w:hAnsiTheme="minorHAnsi"/>
          <w:sz w:val="22"/>
          <w:szCs w:val="22"/>
        </w:rPr>
        <w:t>RADSex</w:t>
      </w:r>
      <w:proofErr w:type="spellEnd"/>
      <w:r w:rsidR="00782448">
        <w:rPr>
          <w:rFonts w:asciiTheme="minorHAnsi" w:hAnsiTheme="minorHAnsi"/>
          <w:sz w:val="22"/>
          <w:szCs w:val="22"/>
        </w:rPr>
        <w:t xml:space="preserve"> pipeline (details for running these pipelines can be found in the Material and Methods section)</w:t>
      </w:r>
      <w:r>
        <w:rPr>
          <w:rFonts w:asciiTheme="minorHAnsi" w:hAnsiTheme="minorHAnsi"/>
          <w:sz w:val="22"/>
          <w:szCs w:val="22"/>
        </w:rPr>
        <w:t xml:space="preserve"> and R scripts for generating figures for Figure 3 and Figure 4 and FigureS4 and Figure S5. </w:t>
      </w:r>
    </w:p>
    <w:p w14:paraId="0641E6F4" w14:textId="7A714C1E" w:rsidR="000D7C9C" w:rsidRDefault="000D7C9C" w:rsidP="000D7C9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95AA3">
        <w:rPr>
          <w:rFonts w:asciiTheme="minorHAnsi" w:hAnsiTheme="minorHAnsi"/>
          <w:sz w:val="22"/>
          <w:szCs w:val="22"/>
          <w:u w:val="single"/>
        </w:rPr>
        <w:t xml:space="preserve">For Figure </w:t>
      </w:r>
      <w:r>
        <w:rPr>
          <w:rFonts w:asciiTheme="minorHAnsi" w:hAnsiTheme="minorHAnsi"/>
          <w:sz w:val="22"/>
          <w:szCs w:val="22"/>
          <w:u w:val="single"/>
        </w:rPr>
        <w:t>3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2F589A3F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3-source data 1: 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E. masquinongy from a Quebec population with a minimal marker depth of 10 reads </w:t>
      </w:r>
    </w:p>
    <w:p w14:paraId="75222C63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3-source data 2:Distribution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E. masquinongy from a Iowa population with a minimal marker depth of 10 reads </w:t>
      </w:r>
    </w:p>
    <w:p w14:paraId="3B0DD970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3-source data 3:Distribution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</w:t>
      </w:r>
      <w:proofErr w:type="spellStart"/>
      <w:r w:rsidRPr="001258DF">
        <w:rPr>
          <w:rFonts w:asciiTheme="minorHAnsi" w:hAnsiTheme="minorHAnsi"/>
          <w:sz w:val="22"/>
          <w:szCs w:val="22"/>
        </w:rPr>
        <w:t>N.hubbsi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a minimal marker depth of 10 reads </w:t>
      </w:r>
    </w:p>
    <w:p w14:paraId="1D5B60C0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3-source data 4: 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</w:t>
      </w:r>
      <w:proofErr w:type="spellStart"/>
      <w:r w:rsidRPr="001258DF">
        <w:rPr>
          <w:rFonts w:asciiTheme="minorHAnsi" w:hAnsiTheme="minorHAnsi"/>
          <w:sz w:val="22"/>
          <w:szCs w:val="22"/>
        </w:rPr>
        <w:t>U.pygmaea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a minimal marker depth of 10 reads </w:t>
      </w:r>
    </w:p>
    <w:p w14:paraId="559B6F07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3-source data 5: 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</w:t>
      </w:r>
      <w:proofErr w:type="spellStart"/>
      <w:r w:rsidRPr="001258DF">
        <w:rPr>
          <w:rFonts w:asciiTheme="minorHAnsi" w:hAnsiTheme="minorHAnsi"/>
          <w:sz w:val="22"/>
          <w:szCs w:val="22"/>
        </w:rPr>
        <w:t>D.pectoralis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a minimal marker depth of 10 reads </w:t>
      </w:r>
    </w:p>
    <w:p w14:paraId="46FF521C" w14:textId="163D5C84" w:rsid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>Figure 3-source code 1: R Script to generate Figure 3</w:t>
      </w:r>
    </w:p>
    <w:p w14:paraId="4B12EE79" w14:textId="0B7559F8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95AA3">
        <w:rPr>
          <w:rFonts w:asciiTheme="minorHAnsi" w:hAnsiTheme="minorHAnsi"/>
          <w:sz w:val="22"/>
          <w:szCs w:val="22"/>
          <w:u w:val="single"/>
        </w:rPr>
        <w:t xml:space="preserve">For Figure </w:t>
      </w:r>
      <w:r>
        <w:rPr>
          <w:rFonts w:asciiTheme="minorHAnsi" w:hAnsiTheme="minorHAnsi"/>
          <w:sz w:val="22"/>
          <w:szCs w:val="22"/>
          <w:u w:val="single"/>
        </w:rPr>
        <w:t>4</w:t>
      </w:r>
      <w:r>
        <w:rPr>
          <w:rFonts w:asciiTheme="minorHAnsi" w:hAnsiTheme="minorHAnsi"/>
          <w:sz w:val="22"/>
          <w:szCs w:val="22"/>
        </w:rPr>
        <w:t xml:space="preserve">: </w:t>
      </w:r>
    </w:p>
    <w:p w14:paraId="4BFDCB98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4-source data 1: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specific SNPs in windows of 50kb between males and female from a European population of E.lucius </w:t>
      </w:r>
    </w:p>
    <w:p w14:paraId="627874BC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4-source data 2: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</w:t>
      </w:r>
      <w:proofErr w:type="spellStart"/>
      <w:r w:rsidRPr="001258DF">
        <w:rPr>
          <w:rFonts w:asciiTheme="minorHAnsi" w:hAnsiTheme="minorHAnsi"/>
          <w:sz w:val="22"/>
          <w:szCs w:val="22"/>
        </w:rPr>
        <w:t>specifc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58DF">
        <w:rPr>
          <w:rFonts w:asciiTheme="minorHAnsi" w:hAnsiTheme="minorHAnsi"/>
          <w:sz w:val="22"/>
          <w:szCs w:val="22"/>
        </w:rPr>
        <w:t>converage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in windows of 1kb between males and female from a European population of E.lucius </w:t>
      </w:r>
    </w:p>
    <w:p w14:paraId="42234D6D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4-source data 3: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specific SNPs in windows of 50kb between males and female from a North American population of E.lucius </w:t>
      </w:r>
    </w:p>
    <w:p w14:paraId="5F5E3579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Figure 4-source data 4: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</w:t>
      </w:r>
      <w:proofErr w:type="spellStart"/>
      <w:r w:rsidRPr="001258DF">
        <w:rPr>
          <w:rFonts w:asciiTheme="minorHAnsi" w:hAnsiTheme="minorHAnsi"/>
          <w:sz w:val="22"/>
          <w:szCs w:val="22"/>
        </w:rPr>
        <w:t>specifc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58DF">
        <w:rPr>
          <w:rFonts w:asciiTheme="minorHAnsi" w:hAnsiTheme="minorHAnsi"/>
          <w:sz w:val="22"/>
          <w:szCs w:val="22"/>
        </w:rPr>
        <w:t>converage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in windows of 1kb between males and female from a North American population of E.lucius </w:t>
      </w:r>
    </w:p>
    <w:p w14:paraId="3C364BDB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>Figure 4-source data 5: E.lucius chromosome length file for the R script</w:t>
      </w:r>
    </w:p>
    <w:p w14:paraId="0A08F5CA" w14:textId="1B673FFB" w:rsid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>Figure 4-source code 1: R script to generate Figure 4</w:t>
      </w:r>
    </w:p>
    <w:p w14:paraId="630E3FA5" w14:textId="7BDC15B5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95AA3">
        <w:rPr>
          <w:rFonts w:asciiTheme="minorHAnsi" w:hAnsiTheme="minorHAnsi"/>
          <w:sz w:val="22"/>
          <w:szCs w:val="22"/>
          <w:u w:val="single"/>
        </w:rPr>
        <w:t xml:space="preserve">For </w:t>
      </w:r>
      <w:r>
        <w:rPr>
          <w:rFonts w:asciiTheme="minorHAnsi" w:hAnsiTheme="minorHAnsi"/>
          <w:sz w:val="22"/>
          <w:szCs w:val="22"/>
          <w:u w:val="single"/>
        </w:rPr>
        <w:t>Appendix 1-figure3</w:t>
      </w:r>
      <w:r>
        <w:rPr>
          <w:rFonts w:asciiTheme="minorHAnsi" w:hAnsiTheme="minorHAnsi"/>
          <w:sz w:val="22"/>
          <w:szCs w:val="22"/>
        </w:rPr>
        <w:t>:</w:t>
      </w:r>
    </w:p>
    <w:p w14:paraId="14CA0912" w14:textId="51F75C68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Code File 1: R script to generate Appendix 1-figure </w:t>
      </w:r>
      <w:r>
        <w:rPr>
          <w:rFonts w:asciiTheme="minorHAnsi" w:hAnsiTheme="minorHAnsi"/>
          <w:sz w:val="22"/>
          <w:szCs w:val="22"/>
        </w:rPr>
        <w:t>3</w:t>
      </w:r>
      <w:r w:rsidRPr="001258DF">
        <w:rPr>
          <w:rFonts w:asciiTheme="minorHAnsi" w:hAnsiTheme="minorHAnsi"/>
          <w:sz w:val="22"/>
          <w:szCs w:val="22"/>
        </w:rPr>
        <w:t>.R</w:t>
      </w:r>
    </w:p>
    <w:p w14:paraId="25CAC458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1: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</w:t>
      </w:r>
      <w:proofErr w:type="spellStart"/>
      <w:r w:rsidRPr="001258DF">
        <w:rPr>
          <w:rFonts w:asciiTheme="minorHAnsi" w:hAnsiTheme="minorHAnsi"/>
          <w:sz w:val="22"/>
          <w:szCs w:val="22"/>
        </w:rPr>
        <w:t>specifc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58DF">
        <w:rPr>
          <w:rFonts w:asciiTheme="minorHAnsi" w:hAnsiTheme="minorHAnsi"/>
          <w:sz w:val="22"/>
          <w:szCs w:val="22"/>
        </w:rPr>
        <w:t>converage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in windows of 1kb between males and female from a North American population of E.lucius</w:t>
      </w:r>
    </w:p>
    <w:p w14:paraId="6EDB1E69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2: 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a Canadian population of E.lucius with a minimal marker depth of 10 reads </w:t>
      </w:r>
    </w:p>
    <w:p w14:paraId="672A960E" w14:textId="4DF33374" w:rsid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3: Distribution of </w:t>
      </w:r>
      <w:proofErr w:type="spellStart"/>
      <w:r w:rsidRPr="001258DF">
        <w:rPr>
          <w:rFonts w:asciiTheme="minorHAnsi" w:hAnsiTheme="minorHAnsi"/>
          <w:sz w:val="22"/>
          <w:szCs w:val="22"/>
        </w:rPr>
        <w:t>RADsex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markers of a second Canadian population of E.lucius with a minimal marker depth of 10 reads </w:t>
      </w:r>
    </w:p>
    <w:p w14:paraId="0609D9D6" w14:textId="46401229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95AA3">
        <w:rPr>
          <w:rFonts w:asciiTheme="minorHAnsi" w:hAnsiTheme="minorHAnsi"/>
          <w:sz w:val="22"/>
          <w:szCs w:val="22"/>
          <w:u w:val="single"/>
        </w:rPr>
        <w:t xml:space="preserve">For </w:t>
      </w:r>
      <w:r>
        <w:rPr>
          <w:rFonts w:asciiTheme="minorHAnsi" w:hAnsiTheme="minorHAnsi"/>
          <w:sz w:val="22"/>
          <w:szCs w:val="22"/>
          <w:u w:val="single"/>
        </w:rPr>
        <w:t>Appendix 1-figure2</w:t>
      </w:r>
      <w:r>
        <w:rPr>
          <w:rFonts w:asciiTheme="minorHAnsi" w:hAnsiTheme="minorHAnsi"/>
          <w:sz w:val="22"/>
          <w:szCs w:val="22"/>
        </w:rPr>
        <w:t>:</w:t>
      </w:r>
    </w:p>
    <w:p w14:paraId="67CB9749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4: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specific SNPs in windows of 50kb between males and female from a Canadian population of E.lucius</w:t>
      </w:r>
    </w:p>
    <w:p w14:paraId="0877C38F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5: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specific SNPs in windows of 50kb between males and female from an Iowa population of E.masquinongy</w:t>
      </w:r>
    </w:p>
    <w:p w14:paraId="7595F7F9" w14:textId="77777777" w:rsidR="001258DF" w:rsidRP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 xml:space="preserve">Source data 6: </w:t>
      </w:r>
      <w:proofErr w:type="spellStart"/>
      <w:r w:rsidRPr="001258DF">
        <w:rPr>
          <w:rFonts w:asciiTheme="minorHAnsi" w:hAnsiTheme="minorHAnsi"/>
          <w:sz w:val="22"/>
          <w:szCs w:val="22"/>
        </w:rPr>
        <w:t>Poolseq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comparison of sex </w:t>
      </w:r>
      <w:proofErr w:type="spellStart"/>
      <w:r w:rsidRPr="001258DF">
        <w:rPr>
          <w:rFonts w:asciiTheme="minorHAnsi" w:hAnsiTheme="minorHAnsi"/>
          <w:sz w:val="22"/>
          <w:szCs w:val="22"/>
        </w:rPr>
        <w:t>specifc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258DF">
        <w:rPr>
          <w:rFonts w:asciiTheme="minorHAnsi" w:hAnsiTheme="minorHAnsi"/>
          <w:sz w:val="22"/>
          <w:szCs w:val="22"/>
        </w:rPr>
        <w:t>converage</w:t>
      </w:r>
      <w:proofErr w:type="spellEnd"/>
      <w:r w:rsidRPr="001258DF">
        <w:rPr>
          <w:rFonts w:asciiTheme="minorHAnsi" w:hAnsiTheme="minorHAnsi"/>
          <w:sz w:val="22"/>
          <w:szCs w:val="22"/>
        </w:rPr>
        <w:t xml:space="preserve"> in windows of 1kb between males and female from an Iowa population of E.masquinongy</w:t>
      </w:r>
    </w:p>
    <w:p w14:paraId="678221FE" w14:textId="1557000C" w:rsidR="001258DF" w:rsidRDefault="001258DF" w:rsidP="001258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258DF">
        <w:rPr>
          <w:rFonts w:asciiTheme="minorHAnsi" w:hAnsiTheme="minorHAnsi"/>
          <w:sz w:val="22"/>
          <w:szCs w:val="22"/>
        </w:rPr>
        <w:t>Source data 7: E.masquinongy chromosome length file for the R script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29ADB" w14:textId="77777777" w:rsidR="008119B5" w:rsidRDefault="008119B5" w:rsidP="004215FE">
      <w:r>
        <w:separator/>
      </w:r>
    </w:p>
  </w:endnote>
  <w:endnote w:type="continuationSeparator" w:id="0">
    <w:p w14:paraId="096A1B74" w14:textId="77777777" w:rsidR="008119B5" w:rsidRDefault="008119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FB38EA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7CB2E" w14:textId="77777777" w:rsidR="008119B5" w:rsidRDefault="008119B5" w:rsidP="004215FE">
      <w:r>
        <w:separator/>
      </w:r>
    </w:p>
  </w:footnote>
  <w:footnote w:type="continuationSeparator" w:id="0">
    <w:p w14:paraId="273003C9" w14:textId="77777777" w:rsidR="008119B5" w:rsidRDefault="008119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en-GB"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1127"/>
    <w:rsid w:val="00004579"/>
    <w:rsid w:val="00013F0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C9C"/>
    <w:rsid w:val="000F64EE"/>
    <w:rsid w:val="00100F97"/>
    <w:rsid w:val="001019CD"/>
    <w:rsid w:val="00111B90"/>
    <w:rsid w:val="00125190"/>
    <w:rsid w:val="001258DF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71E"/>
    <w:rsid w:val="00266462"/>
    <w:rsid w:val="002A068D"/>
    <w:rsid w:val="002A0ED1"/>
    <w:rsid w:val="002A7487"/>
    <w:rsid w:val="00303766"/>
    <w:rsid w:val="00307F5D"/>
    <w:rsid w:val="003248ED"/>
    <w:rsid w:val="00370080"/>
    <w:rsid w:val="00395AA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0712"/>
    <w:rsid w:val="004F451D"/>
    <w:rsid w:val="00505C51"/>
    <w:rsid w:val="00516A01"/>
    <w:rsid w:val="00525ACE"/>
    <w:rsid w:val="0053000A"/>
    <w:rsid w:val="00533429"/>
    <w:rsid w:val="00550F13"/>
    <w:rsid w:val="005530AE"/>
    <w:rsid w:val="00555F44"/>
    <w:rsid w:val="00566103"/>
    <w:rsid w:val="005B0A15"/>
    <w:rsid w:val="005F0A84"/>
    <w:rsid w:val="00605A12"/>
    <w:rsid w:val="00634AC7"/>
    <w:rsid w:val="00657587"/>
    <w:rsid w:val="00661DCC"/>
    <w:rsid w:val="00665E87"/>
    <w:rsid w:val="00672545"/>
    <w:rsid w:val="00685CCF"/>
    <w:rsid w:val="006A632B"/>
    <w:rsid w:val="006C06F5"/>
    <w:rsid w:val="006C7BC3"/>
    <w:rsid w:val="006E4A6C"/>
    <w:rsid w:val="006E4BA9"/>
    <w:rsid w:val="006E6B2A"/>
    <w:rsid w:val="006E78FB"/>
    <w:rsid w:val="006F58AF"/>
    <w:rsid w:val="00700103"/>
    <w:rsid w:val="007137E1"/>
    <w:rsid w:val="00762B36"/>
    <w:rsid w:val="00763BA5"/>
    <w:rsid w:val="0076524F"/>
    <w:rsid w:val="00767B26"/>
    <w:rsid w:val="00782448"/>
    <w:rsid w:val="0078320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9B5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3CE"/>
    <w:rsid w:val="00912B0B"/>
    <w:rsid w:val="009205E9"/>
    <w:rsid w:val="0092438C"/>
    <w:rsid w:val="00941D04"/>
    <w:rsid w:val="00963CEF"/>
    <w:rsid w:val="009735AD"/>
    <w:rsid w:val="00991C68"/>
    <w:rsid w:val="00993065"/>
    <w:rsid w:val="009A0661"/>
    <w:rsid w:val="009D0D28"/>
    <w:rsid w:val="009E04BF"/>
    <w:rsid w:val="009E6ACE"/>
    <w:rsid w:val="009E7B13"/>
    <w:rsid w:val="00A11EC6"/>
    <w:rsid w:val="00A131BD"/>
    <w:rsid w:val="00A32E20"/>
    <w:rsid w:val="00A404F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5F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4BFC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38E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38EA"/>
    <w:rPr>
      <w:rFonts w:ascii="Times New Roman" w:hAnsi="Times New Roman"/>
      <w:sz w:val="24"/>
      <w:szCs w:val="24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  <w:rPr>
      <w:rFonts w:ascii="Cambria" w:hAnsi="Cambria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8F909D-5D50-6F46-9154-2A76FBF1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Yann Guiguen</cp:lastModifiedBy>
  <cp:revision>2</cp:revision>
  <dcterms:created xsi:type="dcterms:W3CDTF">2020-12-16T13:03:00Z</dcterms:created>
  <dcterms:modified xsi:type="dcterms:W3CDTF">2020-12-16T13:03:00Z</dcterms:modified>
</cp:coreProperties>
</file>