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5E26C46" w:rsidR="00877644" w:rsidRPr="0090605F" w:rsidRDefault="00EF7A6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lang w:eastAsia="zh-CN"/>
        </w:rPr>
      </w:pPr>
      <w:r w:rsidRPr="0090605F">
        <w:rPr>
          <w:rFonts w:asciiTheme="minorHAnsi" w:eastAsia="宋体" w:hAnsiTheme="minorHAnsi" w:hint="eastAsia"/>
          <w:sz w:val="22"/>
          <w:lang w:eastAsia="zh-CN"/>
        </w:rPr>
        <w:t>N</w:t>
      </w:r>
      <w:r w:rsidRPr="0090605F">
        <w:rPr>
          <w:rFonts w:asciiTheme="minorHAnsi" w:eastAsia="宋体" w:hAnsiTheme="minorHAnsi"/>
          <w:sz w:val="22"/>
          <w:lang w:eastAsia="zh-CN"/>
        </w:rPr>
        <w:t>o explicit power analysis was performed, and the sample size we used was determined to be similar to those acceptable in the field and relevant literature (PMID:</w:t>
      </w:r>
      <w:r w:rsidR="009A2D53" w:rsidRPr="009A2D53">
        <w:t xml:space="preserve"> </w:t>
      </w:r>
      <w:r w:rsidR="009A2D53" w:rsidRPr="009A2D53">
        <w:rPr>
          <w:rFonts w:asciiTheme="minorHAnsi" w:eastAsia="宋体" w:hAnsiTheme="minorHAnsi"/>
          <w:sz w:val="22"/>
          <w:lang w:eastAsia="zh-CN"/>
        </w:rPr>
        <w:t>22726441</w:t>
      </w:r>
      <w:r w:rsidRPr="0090605F">
        <w:rPr>
          <w:rFonts w:asciiTheme="minorHAnsi" w:eastAsia="宋体" w:hAnsiTheme="minorHAnsi"/>
          <w:sz w:val="22"/>
          <w:lang w:eastAsia="zh-CN"/>
        </w:rPr>
        <w:t>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0299BE6" w:rsidR="00B330BD" w:rsidRPr="0090605F" w:rsidRDefault="00EB268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lang w:eastAsia="zh-CN"/>
        </w:rPr>
      </w:pPr>
      <w:r w:rsidRPr="0090605F">
        <w:rPr>
          <w:rFonts w:asciiTheme="minorHAnsi" w:eastAsia="宋体" w:hAnsiTheme="minorHAnsi" w:hint="eastAsia"/>
          <w:sz w:val="22"/>
          <w:lang w:eastAsia="zh-CN"/>
        </w:rPr>
        <w:t>T</w:t>
      </w:r>
      <w:r w:rsidRPr="0090605F">
        <w:rPr>
          <w:rFonts w:asciiTheme="minorHAnsi" w:eastAsia="宋体" w:hAnsiTheme="minorHAnsi"/>
          <w:sz w:val="22"/>
          <w:lang w:eastAsia="zh-CN"/>
        </w:rPr>
        <w:t xml:space="preserve">he biological replicate numbers for each experiment are listed within the corresponding figure legends. Outlier exclusion is detailed in the “Behavior tests-Morris water maze test” sub-section of the </w:t>
      </w:r>
      <w:r w:rsidR="00BA2E61">
        <w:rPr>
          <w:rFonts w:asciiTheme="minorHAnsi" w:eastAsia="宋体" w:hAnsiTheme="minorHAnsi"/>
          <w:sz w:val="22"/>
          <w:lang w:eastAsia="zh-CN"/>
        </w:rPr>
        <w:t xml:space="preserve">Materials and </w:t>
      </w:r>
      <w:r w:rsidRPr="0090605F">
        <w:rPr>
          <w:rFonts w:asciiTheme="minorHAnsi" w:eastAsia="宋体" w:hAnsiTheme="minorHAnsi"/>
          <w:sz w:val="22"/>
          <w:lang w:eastAsia="zh-CN"/>
        </w:rPr>
        <w:t>Methods section.</w:t>
      </w:r>
      <w:r w:rsidR="000D52D5">
        <w:rPr>
          <w:rFonts w:asciiTheme="minorHAnsi" w:eastAsia="宋体" w:hAnsiTheme="minorHAnsi"/>
          <w:sz w:val="22"/>
          <w:lang w:eastAsia="zh-CN"/>
        </w:rPr>
        <w:t xml:space="preserve"> </w:t>
      </w:r>
      <w:r w:rsidR="000D52D5">
        <w:rPr>
          <w:rFonts w:asciiTheme="minorHAnsi" w:eastAsia="宋体" w:hAnsiTheme="minorHAnsi" w:hint="eastAsia"/>
          <w:sz w:val="22"/>
          <w:szCs w:val="22"/>
          <w:lang w:eastAsia="zh-CN"/>
        </w:rPr>
        <w:t>D</w:t>
      </w:r>
      <w:r w:rsidR="000D52D5">
        <w:rPr>
          <w:rFonts w:asciiTheme="minorHAnsi" w:eastAsia="宋体" w:hAnsiTheme="minorHAnsi"/>
          <w:sz w:val="22"/>
          <w:szCs w:val="22"/>
          <w:lang w:eastAsia="zh-CN"/>
        </w:rPr>
        <w:t xml:space="preserve">ata of whole </w:t>
      </w:r>
      <w:r w:rsidR="000D52D5" w:rsidRPr="00E8781D">
        <w:rPr>
          <w:rFonts w:asciiTheme="minorHAnsi" w:eastAsia="宋体" w:hAnsiTheme="minorHAnsi"/>
          <w:sz w:val="22"/>
          <w:szCs w:val="22"/>
          <w:lang w:eastAsia="zh-CN"/>
        </w:rPr>
        <w:t>genome sequencing data reported in this study have been deposited in the</w:t>
      </w:r>
      <w:r w:rsidR="000D52D5" w:rsidRPr="00E8781D">
        <w:t xml:space="preserve"> </w:t>
      </w:r>
      <w:r w:rsidR="000D52D5" w:rsidRPr="00E8781D">
        <w:rPr>
          <w:rFonts w:asciiTheme="minorHAnsi" w:eastAsia="宋体" w:hAnsiTheme="minorHAnsi"/>
          <w:sz w:val="22"/>
          <w:szCs w:val="22"/>
          <w:lang w:eastAsia="zh-CN"/>
        </w:rPr>
        <w:t>CNSA (https://db.cngb.org/cnsa/) of China National GeneBank (CNGB) with the</w:t>
      </w:r>
      <w:r w:rsidR="000D52D5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0D52D5" w:rsidRPr="00E8781D">
        <w:rPr>
          <w:rFonts w:asciiTheme="minorHAnsi" w:eastAsia="宋体" w:hAnsiTheme="minorHAnsi"/>
          <w:sz w:val="22"/>
          <w:szCs w:val="22"/>
          <w:lang w:eastAsia="zh-CN"/>
        </w:rPr>
        <w:t>accession number of CNP0000742</w:t>
      </w:r>
      <w:r w:rsidR="000D52D5">
        <w:rPr>
          <w:rFonts w:asciiTheme="minorHAnsi" w:eastAsia="宋体" w:hAnsiTheme="minorHAnsi"/>
          <w:sz w:val="22"/>
          <w:szCs w:val="22"/>
          <w:lang w:eastAsia="zh-CN"/>
        </w:rPr>
        <w:t xml:space="preserve"> (see Materials and Methods)</w:t>
      </w:r>
      <w:r w:rsidR="000D52D5" w:rsidRPr="00E8781D">
        <w:rPr>
          <w:rFonts w:asciiTheme="minorHAnsi" w:eastAsia="宋体" w:hAnsiTheme="minorHAnsi"/>
          <w:sz w:val="22"/>
          <w:szCs w:val="22"/>
          <w:lang w:eastAsia="zh-CN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2467902" w:rsidR="0015519A" w:rsidRPr="0090605F" w:rsidRDefault="0090605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 xml:space="preserve">Statistical methods are described in </w:t>
      </w:r>
      <w:r w:rsidR="00BA2E61">
        <w:rPr>
          <w:rFonts w:asciiTheme="minorHAnsi" w:eastAsia="宋体" w:hAnsiTheme="minorHAnsi"/>
          <w:sz w:val="22"/>
          <w:lang w:eastAsia="zh-CN"/>
        </w:rPr>
        <w:t xml:space="preserve">Materials and </w:t>
      </w:r>
      <w:r w:rsidR="00BA2E61" w:rsidRPr="0090605F">
        <w:rPr>
          <w:rFonts w:asciiTheme="minorHAnsi" w:eastAsia="宋体" w:hAnsiTheme="minorHAnsi"/>
          <w:sz w:val="22"/>
          <w:lang w:eastAsia="zh-CN"/>
        </w:rPr>
        <w:t>Methods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section, and detailed statistical tests can be found in the corresponding figure legends. </w:t>
      </w:r>
      <w:r w:rsidR="00795CB2">
        <w:rPr>
          <w:rFonts w:asciiTheme="minorHAnsi" w:eastAsia="宋体" w:hAnsiTheme="minorHAnsi"/>
          <w:sz w:val="22"/>
          <w:szCs w:val="22"/>
          <w:lang w:eastAsia="zh-CN"/>
        </w:rPr>
        <w:t>The summary</w:t>
      </w:r>
      <w:r w:rsidRPr="00795CB2">
        <w:rPr>
          <w:rFonts w:asciiTheme="minorHAnsi" w:eastAsia="宋体" w:hAnsiTheme="minorHAnsi"/>
          <w:sz w:val="22"/>
          <w:szCs w:val="22"/>
          <w:lang w:eastAsia="zh-CN"/>
        </w:rPr>
        <w:t xml:space="preserve"> data</w:t>
      </w:r>
      <w:r w:rsidR="00795CB2">
        <w:rPr>
          <w:rFonts w:asciiTheme="minorHAnsi" w:eastAsia="宋体" w:hAnsiTheme="minorHAnsi"/>
          <w:sz w:val="22"/>
          <w:szCs w:val="22"/>
          <w:lang w:eastAsia="zh-CN"/>
        </w:rPr>
        <w:t xml:space="preserve"> and p-values</w:t>
      </w:r>
      <w:r w:rsidRPr="00795CB2">
        <w:rPr>
          <w:rFonts w:asciiTheme="minorHAnsi" w:eastAsia="宋体" w:hAnsiTheme="minorHAnsi"/>
          <w:sz w:val="22"/>
          <w:szCs w:val="22"/>
          <w:lang w:eastAsia="zh-CN"/>
        </w:rPr>
        <w:t xml:space="preserve"> are provided in </w:t>
      </w:r>
      <w:r w:rsidR="00795CB2">
        <w:rPr>
          <w:rFonts w:asciiTheme="minorHAnsi" w:eastAsia="宋体" w:hAnsiTheme="minorHAnsi"/>
          <w:sz w:val="22"/>
          <w:szCs w:val="22"/>
          <w:lang w:eastAsia="zh-CN"/>
        </w:rPr>
        <w:t xml:space="preserve">figure legends and associated </w:t>
      </w:r>
      <w:r w:rsidRPr="00795CB2">
        <w:rPr>
          <w:rFonts w:asciiTheme="minorHAnsi" w:eastAsia="宋体" w:hAnsiTheme="minorHAnsi"/>
          <w:sz w:val="22"/>
          <w:szCs w:val="22"/>
          <w:lang w:eastAsia="zh-CN"/>
        </w:rPr>
        <w:t>source data files.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BD0B63D" w:rsidR="00BC3CCE" w:rsidRPr="0090605F" w:rsidRDefault="0090605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The corresponding information is found in the “</w:t>
      </w:r>
      <w:r w:rsidRPr="0090605F">
        <w:rPr>
          <w:rFonts w:asciiTheme="minorHAnsi" w:eastAsia="宋体" w:hAnsiTheme="minorHAnsi"/>
          <w:sz w:val="22"/>
          <w:szCs w:val="22"/>
          <w:lang w:eastAsia="zh-CN"/>
        </w:rPr>
        <w:t>Quantification and statistical analysis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” sub-section of the </w:t>
      </w:r>
      <w:r w:rsidR="00BA2E61">
        <w:rPr>
          <w:rFonts w:asciiTheme="minorHAnsi" w:eastAsia="宋体" w:hAnsiTheme="minorHAnsi"/>
          <w:sz w:val="22"/>
          <w:lang w:eastAsia="zh-CN"/>
        </w:rPr>
        <w:t xml:space="preserve">Materials and </w:t>
      </w:r>
      <w:r w:rsidR="00BA2E61" w:rsidRPr="0090605F">
        <w:rPr>
          <w:rFonts w:asciiTheme="minorHAnsi" w:eastAsia="宋体" w:hAnsiTheme="minorHAnsi"/>
          <w:sz w:val="22"/>
          <w:lang w:eastAsia="zh-CN"/>
        </w:rPr>
        <w:t>Methods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.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M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asking (blinding) is used in mouse behavior tests and </w:t>
      </w:r>
      <w:r w:rsidRPr="0090605F">
        <w:rPr>
          <w:rFonts w:asciiTheme="minorHAnsi" w:eastAsia="宋体" w:hAnsiTheme="minorHAnsi"/>
          <w:sz w:val="22"/>
          <w:lang w:eastAsia="zh-CN"/>
        </w:rPr>
        <w:t xml:space="preserve">is </w:t>
      </w:r>
      <w:r w:rsidR="00795CB2">
        <w:rPr>
          <w:rFonts w:asciiTheme="minorHAnsi" w:eastAsia="宋体" w:hAnsiTheme="minorHAnsi"/>
          <w:sz w:val="22"/>
          <w:lang w:eastAsia="zh-CN"/>
        </w:rPr>
        <w:t>described</w:t>
      </w:r>
      <w:r w:rsidRPr="0090605F">
        <w:rPr>
          <w:rFonts w:asciiTheme="minorHAnsi" w:eastAsia="宋体" w:hAnsiTheme="minorHAnsi"/>
          <w:sz w:val="22"/>
          <w:lang w:eastAsia="zh-CN"/>
        </w:rPr>
        <w:t xml:space="preserve"> in the “Behavior test” sub-section of the </w:t>
      </w:r>
      <w:r w:rsidR="00BA2E61">
        <w:rPr>
          <w:rFonts w:asciiTheme="minorHAnsi" w:eastAsia="宋体" w:hAnsiTheme="minorHAnsi"/>
          <w:sz w:val="22"/>
          <w:lang w:eastAsia="zh-CN"/>
        </w:rPr>
        <w:t xml:space="preserve">Materials and </w:t>
      </w:r>
      <w:r w:rsidR="00BA2E61" w:rsidRPr="0090605F">
        <w:rPr>
          <w:rFonts w:asciiTheme="minorHAnsi" w:eastAsia="宋体" w:hAnsiTheme="minorHAnsi"/>
          <w:sz w:val="22"/>
          <w:lang w:eastAsia="zh-CN"/>
        </w:rPr>
        <w:t>Methods</w:t>
      </w:r>
      <w:r>
        <w:rPr>
          <w:rFonts w:asciiTheme="minorHAnsi" w:eastAsia="宋体" w:hAnsiTheme="minorHAnsi"/>
          <w:sz w:val="22"/>
          <w:lang w:eastAsia="zh-CN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E85E137" w:rsidR="00BC3CCE" w:rsidRPr="00795CB2" w:rsidRDefault="0090605F" w:rsidP="00E8781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795CB2">
        <w:rPr>
          <w:rFonts w:asciiTheme="minorHAnsi" w:eastAsia="宋体" w:hAnsiTheme="minorHAnsi" w:hint="eastAsia"/>
          <w:sz w:val="22"/>
          <w:szCs w:val="22"/>
          <w:lang w:eastAsia="zh-CN"/>
        </w:rPr>
        <w:t>S</w:t>
      </w:r>
      <w:r w:rsidRPr="00795CB2">
        <w:rPr>
          <w:rFonts w:asciiTheme="minorHAnsi" w:eastAsia="宋体" w:hAnsiTheme="minorHAnsi"/>
          <w:sz w:val="22"/>
          <w:szCs w:val="22"/>
          <w:lang w:eastAsia="zh-CN"/>
        </w:rPr>
        <w:t>ource data for all manuscript figures are presented</w:t>
      </w:r>
      <w:r w:rsidR="009A2D53" w:rsidRPr="00795CB2">
        <w:rPr>
          <w:rFonts w:asciiTheme="minorHAnsi" w:eastAsia="宋体" w:hAnsiTheme="minorHAnsi"/>
          <w:sz w:val="22"/>
          <w:szCs w:val="22"/>
          <w:lang w:eastAsia="zh-CN"/>
        </w:rPr>
        <w:t xml:space="preserve"> and uploaded within the submission.</w:t>
      </w:r>
      <w:r w:rsidR="00E8781D" w:rsidRPr="00795CB2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386DD" w14:textId="77777777" w:rsidR="00DA348E" w:rsidRDefault="00DA348E" w:rsidP="004215FE">
      <w:r>
        <w:separator/>
      </w:r>
    </w:p>
  </w:endnote>
  <w:endnote w:type="continuationSeparator" w:id="0">
    <w:p w14:paraId="64AA2230" w14:textId="77777777" w:rsidR="00DA348E" w:rsidRDefault="00DA348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0D52D5" w:rsidRDefault="000D52D5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0D52D5" w:rsidRDefault="000D52D5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0D52D5" w:rsidRDefault="000D52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0D52D5" w:rsidRPr="0009520A" w:rsidRDefault="000D52D5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E32516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0D52D5" w:rsidRPr="00062DBF" w:rsidRDefault="000D52D5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1174E" w14:textId="77777777" w:rsidR="00DA348E" w:rsidRDefault="00DA348E" w:rsidP="004215FE">
      <w:r>
        <w:separator/>
      </w:r>
    </w:p>
  </w:footnote>
  <w:footnote w:type="continuationSeparator" w:id="0">
    <w:p w14:paraId="092D3C6D" w14:textId="77777777" w:rsidR="00DA348E" w:rsidRDefault="00DA348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0D52D5" w:rsidRDefault="000D52D5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52D5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4C8B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B2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605F"/>
    <w:rsid w:val="00912B0B"/>
    <w:rsid w:val="009205E9"/>
    <w:rsid w:val="0092438C"/>
    <w:rsid w:val="00941D04"/>
    <w:rsid w:val="00963CEF"/>
    <w:rsid w:val="00993065"/>
    <w:rsid w:val="009A0661"/>
    <w:rsid w:val="009A2D53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2E61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52AB"/>
    <w:rsid w:val="00D44612"/>
    <w:rsid w:val="00D50299"/>
    <w:rsid w:val="00D74320"/>
    <w:rsid w:val="00D779BF"/>
    <w:rsid w:val="00D83D45"/>
    <w:rsid w:val="00D93937"/>
    <w:rsid w:val="00DA348E"/>
    <w:rsid w:val="00DC7264"/>
    <w:rsid w:val="00DE207A"/>
    <w:rsid w:val="00DE2719"/>
    <w:rsid w:val="00DF1913"/>
    <w:rsid w:val="00E007B4"/>
    <w:rsid w:val="00E234CA"/>
    <w:rsid w:val="00E32516"/>
    <w:rsid w:val="00E41364"/>
    <w:rsid w:val="00E61AB4"/>
    <w:rsid w:val="00E70517"/>
    <w:rsid w:val="00E870D1"/>
    <w:rsid w:val="00E8781D"/>
    <w:rsid w:val="00EB268D"/>
    <w:rsid w:val="00ED346E"/>
    <w:rsid w:val="00EF7423"/>
    <w:rsid w:val="00EF7A69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68CAB0A-2AEB-443D-B5A6-E9782281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631C79-10FF-4A27-A7E7-D0003985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帐户</cp:lastModifiedBy>
  <cp:revision>9</cp:revision>
  <dcterms:created xsi:type="dcterms:W3CDTF">2020-10-03T03:42:00Z</dcterms:created>
  <dcterms:modified xsi:type="dcterms:W3CDTF">2020-10-04T13:00:00Z</dcterms:modified>
</cp:coreProperties>
</file>