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C78A0" w14:textId="77777777" w:rsidR="001160D5" w:rsidRPr="00F351F9" w:rsidRDefault="001160D5" w:rsidP="001160D5">
      <w:pPr>
        <w:ind w:hanging="426"/>
        <w:rPr>
          <w:rFonts w:ascii="Arial" w:hAnsi="Arial" w:cs="Arial"/>
          <w:b/>
          <w:bCs/>
          <w:color w:val="000000"/>
          <w:sz w:val="20"/>
          <w:szCs w:val="20"/>
        </w:rPr>
      </w:pPr>
      <w:r w:rsidRPr="00F351F9">
        <w:rPr>
          <w:rFonts w:ascii="Arial" w:eastAsia="Arial" w:hAnsi="Arial" w:cs="Arial"/>
          <w:b/>
          <w:bCs/>
          <w:color w:val="000000"/>
          <w:w w:val="103"/>
          <w:sz w:val="20"/>
          <w:szCs w:val="20"/>
        </w:rPr>
        <w:t>Table S1</w:t>
      </w:r>
      <w:r w:rsidRPr="00F351F9">
        <w:rPr>
          <w:rFonts w:ascii="Arial" w:eastAsia="Arial" w:hAnsi="Arial" w:cs="Arial"/>
          <w:color w:val="000000"/>
          <w:w w:val="103"/>
          <w:sz w:val="20"/>
          <w:szCs w:val="20"/>
        </w:rPr>
        <w:t xml:space="preserve">. </w:t>
      </w:r>
      <w:r w:rsidRPr="00F351F9">
        <w:rPr>
          <w:rFonts w:ascii="Arial" w:hAnsi="Arial" w:cs="Arial"/>
          <w:b/>
          <w:bCs/>
          <w:color w:val="000000"/>
          <w:sz w:val="20"/>
          <w:szCs w:val="20"/>
        </w:rPr>
        <w:t>Basic demographic characteristics of COVID-19 PCR confirmed patients enrolled for prognostic score development by hospital</w:t>
      </w:r>
    </w:p>
    <w:p w14:paraId="336C460D" w14:textId="77777777" w:rsidR="001160D5" w:rsidRDefault="001160D5" w:rsidP="001160D5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80" w:rightFromText="180" w:vertAnchor="page" w:horzAnchor="margin" w:tblpX="-431" w:tblpY="1861"/>
        <w:tblW w:w="14596" w:type="dxa"/>
        <w:tblLayout w:type="fixed"/>
        <w:tblLook w:val="04A0" w:firstRow="1" w:lastRow="0" w:firstColumn="1" w:lastColumn="0" w:noHBand="0" w:noVBand="1"/>
      </w:tblPr>
      <w:tblGrid>
        <w:gridCol w:w="2300"/>
        <w:gridCol w:w="1366"/>
        <w:gridCol w:w="1366"/>
        <w:gridCol w:w="1366"/>
        <w:gridCol w:w="1366"/>
        <w:gridCol w:w="1367"/>
        <w:gridCol w:w="1366"/>
        <w:gridCol w:w="1366"/>
        <w:gridCol w:w="1315"/>
        <w:gridCol w:w="1418"/>
      </w:tblGrid>
      <w:tr w:rsidR="001160D5" w:rsidRPr="008E29F9" w14:paraId="27CFB8EB" w14:textId="77777777" w:rsidTr="001160D5">
        <w:trPr>
          <w:trHeight w:val="28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835D7" w14:textId="77777777" w:rsidR="001160D5" w:rsidRPr="00F351F9" w:rsidRDefault="001160D5" w:rsidP="001160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  <w:t>Hospital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6022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2C8D4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23A3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70E04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753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A7694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DD3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A4B7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EED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9</w:t>
            </w:r>
          </w:p>
        </w:tc>
      </w:tr>
      <w:tr w:rsidR="001160D5" w:rsidRPr="008E29F9" w14:paraId="730316DF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E5E9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All patients n [%]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13FC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531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30BD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41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808D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80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7C6A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96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A428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121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6E7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133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C69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5B8E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252</w:t>
            </w:r>
          </w:p>
        </w:tc>
      </w:tr>
      <w:tr w:rsidR="001160D5" w:rsidRPr="008E29F9" w14:paraId="33055578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635E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Age Years (range)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FED0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34 - 88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607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26 - 81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3BB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18 - 83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070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30 - 93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3598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28 - 89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B57A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31 - 90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D813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22 - 89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00B4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25 - 96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F540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19 - 94</w:t>
            </w:r>
          </w:p>
        </w:tc>
      </w:tr>
      <w:tr w:rsidR="001160D5" w:rsidRPr="008E29F9" w14:paraId="2CACBB17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C9F6D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Age Years (median)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19B2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62.5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FC0AB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62.5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3578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2EBCC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69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DB94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0C13C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2066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19770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67D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75.5</w:t>
            </w:r>
          </w:p>
        </w:tc>
      </w:tr>
      <w:tr w:rsidR="001160D5" w:rsidRPr="008E29F9" w14:paraId="7829F760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3C8A" w14:textId="77777777" w:rsidR="001160D5" w:rsidRPr="00F351F9" w:rsidRDefault="001160D5" w:rsidP="001160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  <w:t xml:space="preserve">Females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7C8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632A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174D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C50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9880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431D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767E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9A23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0CCD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</w:tr>
      <w:tr w:rsidR="001160D5" w:rsidRPr="008E29F9" w14:paraId="0FE79694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151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n [%]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C689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 (35%)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2BA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 (26.9%)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236C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14 (34.1%)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AED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29 (36.2%)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4852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33 (34.4%)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3FF0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47 (38.8%)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C556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46 (34.6%)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445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50 (23.5%)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9E1E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81 (32.1%)</w:t>
            </w:r>
          </w:p>
        </w:tc>
      </w:tr>
      <w:tr w:rsidR="001160D5" w:rsidRPr="008E29F9" w14:paraId="00B7599E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6FA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Age Years (range)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22E0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39 - 74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B09B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38 - 71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243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18 - 76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4020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41 - 93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E5EB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28 - 87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172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40 - 90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0DA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22 - 89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9024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25 - 95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921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19 - 94</w:t>
            </w:r>
          </w:p>
        </w:tc>
      </w:tr>
      <w:tr w:rsidR="001160D5" w:rsidRPr="008E29F9" w14:paraId="29179753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5A1CC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Age Years (median)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C6B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FEA8D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56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0EC9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1F1DC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71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71A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C8FF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074C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DCA6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71.5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721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73</w:t>
            </w:r>
          </w:p>
        </w:tc>
      </w:tr>
      <w:tr w:rsidR="001160D5" w:rsidRPr="008E29F9" w14:paraId="046C38DF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2332" w14:textId="77777777" w:rsidR="001160D5" w:rsidRPr="00F351F9" w:rsidRDefault="001160D5" w:rsidP="001160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  <w:t xml:space="preserve">Males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F90D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30ED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DFB2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833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766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0158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6216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CD0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094A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</w:tr>
      <w:tr w:rsidR="001160D5" w:rsidRPr="008E29F9" w14:paraId="45EFB36A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8672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n [%]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AF88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13 (65%)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F8BA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19 (73.1%)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EF6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27 (65.9%)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4729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51 (63.8%)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D173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63 (65.6%)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15A6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74 (61.2%)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5839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87 (65.4%)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5128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163 (76.5%)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4C3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171 (67.9%)</w:t>
            </w:r>
          </w:p>
        </w:tc>
      </w:tr>
      <w:tr w:rsidR="001160D5" w:rsidRPr="008E29F9" w14:paraId="47A7CB02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CB84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Age Years (range)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50E9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34 - 88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B8D6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26 - 81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BA72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42 - 83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4C9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30 - 87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A734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35 - 89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3CC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31 - 90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4B53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35 - 89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8F5C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32 - 96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9EF3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30 - 93</w:t>
            </w:r>
          </w:p>
        </w:tc>
      </w:tr>
      <w:tr w:rsidR="001160D5" w:rsidRPr="008E29F9" w14:paraId="14A9630C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3F9CD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Age Years (median)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DA6D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28732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9642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616A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67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D2B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4A733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4A1D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AF44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2FE6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77</w:t>
            </w:r>
          </w:p>
        </w:tc>
      </w:tr>
      <w:tr w:rsidR="001160D5" w:rsidRPr="008E29F9" w14:paraId="7CC94D4F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8AB1" w14:textId="77777777" w:rsidR="001160D5" w:rsidRPr="00F351F9" w:rsidRDefault="001160D5" w:rsidP="001160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  <w:t>Length of hospitalisation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7F2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75EC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C383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5E32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6354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6C13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F79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F16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152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</w:tr>
      <w:tr w:rsidR="001160D5" w:rsidRPr="008E29F9" w14:paraId="1DE14D7B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CF3A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Days (range)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C3E8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1 - 58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5AF9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2 - 44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C51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0 - 78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0960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0 - 31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667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0 - 38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CA3A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1 - 30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F05C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0 - 31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B25E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0 - 46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9BC9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0 - 70</w:t>
            </w:r>
          </w:p>
        </w:tc>
      </w:tr>
      <w:tr w:rsidR="001160D5" w:rsidRPr="008E29F9" w14:paraId="3EECDD41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62AE4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Days (median)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6A68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14.5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7021A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95FC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15.5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EA5C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D80E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C737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890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3A17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315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5</w:t>
            </w:r>
          </w:p>
        </w:tc>
      </w:tr>
      <w:tr w:rsidR="001160D5" w:rsidRPr="008E29F9" w14:paraId="5F7AFADA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C9D4" w14:textId="77777777" w:rsidR="001160D5" w:rsidRPr="00F351F9" w:rsidRDefault="001160D5" w:rsidP="001160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  <w:t>Comorbidities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7ADE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80F8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A0B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07D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6C8A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D534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1B63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633B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A619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</w:tr>
      <w:tr w:rsidR="001160D5" w:rsidRPr="008E29F9" w14:paraId="5343F5DA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5B02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Absent [%]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1F1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25%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7426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27%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918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24%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929B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44%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FE6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A04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NA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E51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47%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AC5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33.3%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814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31%</w:t>
            </w:r>
          </w:p>
        </w:tc>
      </w:tr>
      <w:tr w:rsidR="001160D5" w:rsidRPr="008E29F9" w14:paraId="76934622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987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Present [%]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F92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75%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6300B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73%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F3A9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76%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94FD3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56%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F252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NA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81520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NA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29B2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53%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F468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66.7%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E54A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69%</w:t>
            </w:r>
          </w:p>
        </w:tc>
      </w:tr>
      <w:tr w:rsidR="001160D5" w:rsidRPr="008E29F9" w14:paraId="1C76E3C4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891B" w14:textId="77777777" w:rsidR="001160D5" w:rsidRPr="00F351F9" w:rsidRDefault="001160D5" w:rsidP="001160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ZA" w:eastAsia="en-ZA"/>
              </w:rPr>
              <w:t>Disease severity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82F0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F88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DD29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356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88A8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544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C098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65C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65FA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 </w:t>
            </w:r>
          </w:p>
        </w:tc>
      </w:tr>
      <w:tr w:rsidR="001160D5" w:rsidRPr="008E29F9" w14:paraId="41DF8E30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95AC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Mild [%]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953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0%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4B00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0%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FC7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10%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52CB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0%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041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9%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F2F3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0%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3E60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4%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CA82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13%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AAB4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8%</w:t>
            </w:r>
          </w:p>
        </w:tc>
      </w:tr>
      <w:tr w:rsidR="001160D5" w:rsidRPr="008E29F9" w14:paraId="4F35BA0E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9643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Moderate [%]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657A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CCAB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8%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CC2E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DDF6B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20%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FC7E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25%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32179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39%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0589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22%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925CB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9%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D274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21%</w:t>
            </w:r>
          </w:p>
        </w:tc>
      </w:tr>
      <w:tr w:rsidR="001160D5" w:rsidRPr="008E29F9" w14:paraId="293B5725" w14:textId="77777777" w:rsidTr="001160D5">
        <w:trPr>
          <w:trHeight w:val="28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861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Severe [%]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47B3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30%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8235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46%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FF7A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27%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A517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45%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3EEB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32%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95DC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25%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069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38%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B23D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BC0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25%</w:t>
            </w:r>
          </w:p>
        </w:tc>
      </w:tr>
      <w:tr w:rsidR="001160D5" w:rsidRPr="008E29F9" w14:paraId="51765343" w14:textId="77777777" w:rsidTr="001160D5">
        <w:trPr>
          <w:trHeight w:val="288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AE5AE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Critical [%]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A29BD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35%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01639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27%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4506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49%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1D97C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19%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14FE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20%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21872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11%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09F9D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8%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80779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8%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3AB0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14%</w:t>
            </w:r>
          </w:p>
        </w:tc>
      </w:tr>
      <w:tr w:rsidR="001160D5" w:rsidRPr="008E29F9" w14:paraId="692F55D5" w14:textId="77777777" w:rsidTr="001160D5">
        <w:trPr>
          <w:trHeight w:val="6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6511F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Fatal [%]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499E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15%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C4EE0B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19%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E5F4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7%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3E7FD4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16%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ADF13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14%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CCDDF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25%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2A221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28%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5295B8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32%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837E" w14:textId="77777777" w:rsidR="001160D5" w:rsidRPr="00F351F9" w:rsidRDefault="001160D5" w:rsidP="001160D5">
            <w:pP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F351F9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32%</w:t>
            </w:r>
          </w:p>
        </w:tc>
      </w:tr>
    </w:tbl>
    <w:p w14:paraId="015818BF" w14:textId="1A6C7625" w:rsidR="001160D5" w:rsidRPr="0003138E" w:rsidRDefault="001160D5" w:rsidP="00E35E52">
      <w:pPr>
        <w:ind w:left="-284" w:hanging="142"/>
        <w:rPr>
          <w:rFonts w:ascii="Arial" w:hAnsi="Arial" w:cs="Arial"/>
          <w:b/>
          <w:bCs/>
          <w:lang w:val="en-ZA"/>
        </w:rPr>
      </w:pPr>
      <w:r w:rsidRPr="007E27FD">
        <w:rPr>
          <w:rFonts w:ascii="Arial" w:hAnsi="Arial" w:cs="Arial"/>
          <w:color w:val="000000"/>
          <w:sz w:val="22"/>
          <w:szCs w:val="22"/>
        </w:rPr>
        <w:t>Note: NA= not available</w:t>
      </w:r>
      <w:bookmarkStart w:id="0" w:name="_GoBack"/>
      <w:bookmarkEnd w:id="0"/>
    </w:p>
    <w:p w14:paraId="2BB9F955" w14:textId="77777777" w:rsidR="001160D5" w:rsidRPr="0032367D" w:rsidRDefault="001160D5" w:rsidP="001160D5">
      <w:pPr>
        <w:rPr>
          <w:rFonts w:ascii="Arial" w:hAnsi="Arial" w:cs="Arial"/>
          <w:sz w:val="22"/>
          <w:szCs w:val="22"/>
          <w:lang w:val="en-ZA"/>
        </w:rPr>
      </w:pPr>
    </w:p>
    <w:p w14:paraId="189EF039" w14:textId="77777777" w:rsidR="001160D5" w:rsidRPr="0032367D" w:rsidRDefault="001160D5" w:rsidP="001160D5">
      <w:pPr>
        <w:rPr>
          <w:rFonts w:ascii="Arial" w:hAnsi="Arial" w:cs="Arial"/>
          <w:b/>
          <w:bCs/>
          <w:lang w:val="en-ZA"/>
        </w:rPr>
      </w:pPr>
    </w:p>
    <w:p w14:paraId="2F70DE6A" w14:textId="77777777" w:rsidR="00235950" w:rsidRDefault="00235950"/>
    <w:sectPr w:rsidR="00235950" w:rsidSect="001160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D5"/>
    <w:rsid w:val="001160D5"/>
    <w:rsid w:val="00235950"/>
    <w:rsid w:val="007B2DC7"/>
    <w:rsid w:val="00E3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D1BAB4"/>
  <w15:chartTrackingRefBased/>
  <w15:docId w15:val="{142B01CA-1223-4B5B-95C7-2792C555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D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ED6E352E3E94A9E672102E9280A78" ma:contentTypeVersion="13" ma:contentTypeDescription="Create a new document." ma:contentTypeScope="" ma:versionID="a529e8943dc87cf3754032e4d63d692a">
  <xsd:schema xmlns:xsd="http://www.w3.org/2001/XMLSchema" xmlns:xs="http://www.w3.org/2001/XMLSchema" xmlns:p="http://schemas.microsoft.com/office/2006/metadata/properties" xmlns:ns3="0a9a36e6-fb1d-443b-bb79-b4ea18284ee5" xmlns:ns4="756d9047-25fa-4d06-9ad9-86c92a54809a" targetNamespace="http://schemas.microsoft.com/office/2006/metadata/properties" ma:root="true" ma:fieldsID="39b456756e4976d99852022fd04e0704" ns3:_="" ns4:_="">
    <xsd:import namespace="0a9a36e6-fb1d-443b-bb79-b4ea18284ee5"/>
    <xsd:import namespace="756d9047-25fa-4d06-9ad9-86c92a5480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a36e6-fb1d-443b-bb79-b4ea18284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d9047-25fa-4d06-9ad9-86c92a548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2D75E4-8646-4506-9091-7465A0756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a36e6-fb1d-443b-bb79-b4ea18284ee5"/>
    <ds:schemaRef ds:uri="756d9047-25fa-4d06-9ad9-86c92a548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6BA3C-02B6-4988-95EC-EAC8A1F68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08DD0-1727-4D4D-A89F-69277B7747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Munster, Dr. Marion - SSA</dc:creator>
  <cp:keywords/>
  <dc:description/>
  <cp:lastModifiedBy>Munster, Dr. Marion - SSA</cp:lastModifiedBy>
  <cp:revision>2</cp:revision>
  <dcterms:created xsi:type="dcterms:W3CDTF">2020-11-23T21:01:00Z</dcterms:created>
  <dcterms:modified xsi:type="dcterms:W3CDTF">2020-11-23T21:03:00Z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0x01010023BED6E352E3E94A9E672102E9280A78</vt:lpwstr>
  </property>
</Properties>
</file>