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FD71" w14:textId="48C096A7" w:rsidR="00AA677A" w:rsidRPr="00D75F3E" w:rsidRDefault="00AA677A" w:rsidP="00D75F3E">
      <w:pPr>
        <w:rPr>
          <w:rFonts w:ascii="Arial" w:hAnsi="Arial" w:cs="Arial"/>
          <w:b/>
          <w:sz w:val="18"/>
          <w:szCs w:val="18"/>
        </w:rPr>
      </w:pPr>
      <w:r w:rsidRPr="00F67BC0">
        <w:rPr>
          <w:rFonts w:ascii="Arial" w:hAnsi="Arial" w:cs="Arial"/>
          <w:b/>
          <w:sz w:val="18"/>
          <w:szCs w:val="18"/>
        </w:rPr>
        <w:t xml:space="preserve">Figure 4 - </w:t>
      </w:r>
      <w:r w:rsidR="00D75F3E">
        <w:rPr>
          <w:rFonts w:ascii="Arial" w:hAnsi="Arial" w:cs="Arial"/>
          <w:b/>
          <w:sz w:val="18"/>
          <w:szCs w:val="18"/>
        </w:rPr>
        <w:t>s</w:t>
      </w:r>
      <w:r w:rsidRPr="00F67BC0">
        <w:rPr>
          <w:rFonts w:ascii="Arial" w:hAnsi="Arial" w:cs="Arial"/>
          <w:b/>
          <w:sz w:val="18"/>
          <w:szCs w:val="18"/>
        </w:rPr>
        <w:t xml:space="preserve">ource </w:t>
      </w:r>
      <w:r w:rsidR="00D75F3E">
        <w:rPr>
          <w:rFonts w:ascii="Arial" w:hAnsi="Arial" w:cs="Arial"/>
          <w:b/>
          <w:sz w:val="18"/>
          <w:szCs w:val="18"/>
        </w:rPr>
        <w:t>d</w:t>
      </w:r>
      <w:r w:rsidRPr="00F67BC0">
        <w:rPr>
          <w:rFonts w:ascii="Arial" w:hAnsi="Arial" w:cs="Arial"/>
          <w:b/>
          <w:sz w:val="18"/>
          <w:szCs w:val="18"/>
        </w:rPr>
        <w:t>ata 1.  Cryo-EM radii of 20% DL 2:1 POPE</w:t>
      </w:r>
      <w:r w:rsidR="00BE5D63">
        <w:rPr>
          <w:rFonts w:ascii="Arial" w:hAnsi="Arial" w:cs="Arial"/>
          <w:b/>
          <w:sz w:val="18"/>
          <w:szCs w:val="18"/>
        </w:rPr>
        <w:t>/</w:t>
      </w:r>
      <w:bookmarkStart w:id="0" w:name="_GoBack"/>
      <w:bookmarkEnd w:id="0"/>
      <w:r w:rsidRPr="00F67BC0">
        <w:rPr>
          <w:rFonts w:ascii="Arial" w:hAnsi="Arial" w:cs="Arial"/>
          <w:b/>
          <w:sz w:val="18"/>
          <w:szCs w:val="18"/>
        </w:rPr>
        <w:t>POPG</w:t>
      </w:r>
      <w:r w:rsidRPr="00F67BC0">
        <w:rPr>
          <w:rFonts w:ascii="Arial" w:hAnsi="Arial" w:cs="Arial"/>
          <w:sz w:val="18"/>
          <w:szCs w:val="18"/>
        </w:rPr>
        <w:t xml:space="preserve">.  From single preparation of 400 nm extruded vesicles (n = 1). </w:t>
      </w:r>
    </w:p>
    <w:p w14:paraId="71B2945E" w14:textId="77777777" w:rsidR="00AA677A" w:rsidRPr="00F67BC0" w:rsidRDefault="00AA677A" w:rsidP="00AA677A">
      <w:pPr>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435"/>
        <w:gridCol w:w="1381"/>
        <w:gridCol w:w="1954"/>
      </w:tblGrid>
      <w:tr w:rsidR="00AA677A" w:rsidRPr="00F67BC0" w14:paraId="284C65B5" w14:textId="77777777" w:rsidTr="00872FA7">
        <w:trPr>
          <w:trHeight w:val="288"/>
          <w:jc w:val="center"/>
        </w:trPr>
        <w:tc>
          <w:tcPr>
            <w:tcW w:w="1620" w:type="dxa"/>
            <w:tcBorders>
              <w:top w:val="single" w:sz="8" w:space="0" w:color="auto"/>
              <w:bottom w:val="single" w:sz="8" w:space="0" w:color="auto"/>
            </w:tcBorders>
            <w:vAlign w:val="center"/>
          </w:tcPr>
          <w:p w14:paraId="6AF2BC74"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r, nm</w:t>
            </w:r>
          </w:p>
        </w:tc>
        <w:tc>
          <w:tcPr>
            <w:tcW w:w="1435" w:type="dxa"/>
            <w:tcBorders>
              <w:top w:val="single" w:sz="8" w:space="0" w:color="auto"/>
              <w:bottom w:val="single" w:sz="8" w:space="0" w:color="auto"/>
            </w:tcBorders>
            <w:vAlign w:val="center"/>
          </w:tcPr>
          <w:p w14:paraId="7D3493F7"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P</w:t>
            </w:r>
            <w:r w:rsidRPr="00F67BC0">
              <w:rPr>
                <w:rFonts w:ascii="Arial" w:hAnsi="Arial" w:cs="Arial"/>
                <w:b/>
                <w:sz w:val="18"/>
                <w:szCs w:val="18"/>
                <w:vertAlign w:val="subscript"/>
              </w:rPr>
              <w:t>radius</w:t>
            </w:r>
            <w:proofErr w:type="spellEnd"/>
          </w:p>
        </w:tc>
        <w:tc>
          <w:tcPr>
            <w:tcW w:w="1381" w:type="dxa"/>
            <w:tcBorders>
              <w:top w:val="single" w:sz="8" w:space="0" w:color="auto"/>
              <w:bottom w:val="single" w:sz="8" w:space="0" w:color="auto"/>
            </w:tcBorders>
            <w:vAlign w:val="center"/>
          </w:tcPr>
          <w:p w14:paraId="651D653C"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F</w:t>
            </w:r>
            <w:r w:rsidRPr="00F67BC0">
              <w:rPr>
                <w:rFonts w:ascii="Arial" w:hAnsi="Arial" w:cs="Arial"/>
                <w:b/>
                <w:sz w:val="18"/>
                <w:szCs w:val="18"/>
                <w:vertAlign w:val="subscript"/>
              </w:rPr>
              <w:t>SA</w:t>
            </w:r>
          </w:p>
        </w:tc>
        <w:tc>
          <w:tcPr>
            <w:tcW w:w="1954" w:type="dxa"/>
            <w:tcBorders>
              <w:top w:val="single" w:sz="8" w:space="0" w:color="auto"/>
              <w:bottom w:val="single" w:sz="8" w:space="0" w:color="auto"/>
            </w:tcBorders>
            <w:vAlign w:val="center"/>
          </w:tcPr>
          <w:p w14:paraId="33C1AE67"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Cumulative F</w:t>
            </w:r>
            <w:r w:rsidRPr="00F67BC0">
              <w:rPr>
                <w:rFonts w:ascii="Arial" w:hAnsi="Arial" w:cs="Arial"/>
                <w:b/>
                <w:sz w:val="18"/>
                <w:szCs w:val="18"/>
                <w:vertAlign w:val="subscript"/>
              </w:rPr>
              <w:t>SA</w:t>
            </w:r>
          </w:p>
        </w:tc>
      </w:tr>
      <w:tr w:rsidR="00AA677A" w:rsidRPr="00F67BC0" w14:paraId="2A471E29" w14:textId="77777777" w:rsidTr="00872FA7">
        <w:trPr>
          <w:trHeight w:val="216"/>
          <w:jc w:val="center"/>
        </w:trPr>
        <w:tc>
          <w:tcPr>
            <w:tcW w:w="1620" w:type="dxa"/>
            <w:tcBorders>
              <w:top w:val="single" w:sz="8" w:space="0" w:color="auto"/>
            </w:tcBorders>
            <w:vAlign w:val="center"/>
          </w:tcPr>
          <w:p w14:paraId="15E6A4C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2.5</w:t>
            </w:r>
          </w:p>
        </w:tc>
        <w:tc>
          <w:tcPr>
            <w:tcW w:w="1435" w:type="dxa"/>
            <w:tcBorders>
              <w:top w:val="single" w:sz="8" w:space="0" w:color="auto"/>
            </w:tcBorders>
            <w:vAlign w:val="bottom"/>
          </w:tcPr>
          <w:p w14:paraId="4C4B24F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tcBorders>
              <w:top w:val="single" w:sz="8" w:space="0" w:color="auto"/>
            </w:tcBorders>
            <w:vAlign w:val="bottom"/>
          </w:tcPr>
          <w:p w14:paraId="79D672B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tcBorders>
              <w:top w:val="single" w:sz="8" w:space="0" w:color="auto"/>
            </w:tcBorders>
            <w:vAlign w:val="bottom"/>
          </w:tcPr>
          <w:p w14:paraId="32FCE0C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r>
      <w:tr w:rsidR="00AA677A" w:rsidRPr="00F67BC0" w14:paraId="176619A1" w14:textId="77777777" w:rsidTr="00872FA7">
        <w:trPr>
          <w:trHeight w:val="216"/>
          <w:jc w:val="center"/>
        </w:trPr>
        <w:tc>
          <w:tcPr>
            <w:tcW w:w="1620" w:type="dxa"/>
            <w:vAlign w:val="center"/>
          </w:tcPr>
          <w:p w14:paraId="055CE0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7.5</w:t>
            </w:r>
          </w:p>
        </w:tc>
        <w:tc>
          <w:tcPr>
            <w:tcW w:w="1435" w:type="dxa"/>
            <w:vAlign w:val="bottom"/>
          </w:tcPr>
          <w:p w14:paraId="572778D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0.0129</w:t>
            </w:r>
          </w:p>
        </w:tc>
        <w:tc>
          <w:tcPr>
            <w:tcW w:w="1381" w:type="dxa"/>
            <w:vAlign w:val="bottom"/>
          </w:tcPr>
          <w:p w14:paraId="2053044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0.00018</w:t>
            </w:r>
          </w:p>
        </w:tc>
        <w:tc>
          <w:tcPr>
            <w:tcW w:w="1954" w:type="dxa"/>
            <w:vAlign w:val="bottom"/>
          </w:tcPr>
          <w:p w14:paraId="2BD7F88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0.00018</w:t>
            </w:r>
          </w:p>
        </w:tc>
      </w:tr>
      <w:tr w:rsidR="00AA677A" w:rsidRPr="00F67BC0" w14:paraId="44DC4F47" w14:textId="77777777" w:rsidTr="00872FA7">
        <w:trPr>
          <w:trHeight w:val="216"/>
          <w:jc w:val="center"/>
        </w:trPr>
        <w:tc>
          <w:tcPr>
            <w:tcW w:w="1620" w:type="dxa"/>
            <w:vAlign w:val="center"/>
          </w:tcPr>
          <w:p w14:paraId="42F1ED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12.5</w:t>
            </w:r>
          </w:p>
        </w:tc>
        <w:tc>
          <w:tcPr>
            <w:tcW w:w="1435" w:type="dxa"/>
            <w:vAlign w:val="bottom"/>
          </w:tcPr>
          <w:p w14:paraId="561E566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0.0516</w:t>
            </w:r>
          </w:p>
        </w:tc>
        <w:tc>
          <w:tcPr>
            <w:tcW w:w="1381" w:type="dxa"/>
            <w:vAlign w:val="bottom"/>
          </w:tcPr>
          <w:p w14:paraId="64E627E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0.00201</w:t>
            </w:r>
          </w:p>
        </w:tc>
        <w:tc>
          <w:tcPr>
            <w:tcW w:w="1954" w:type="dxa"/>
            <w:vAlign w:val="bottom"/>
          </w:tcPr>
          <w:p w14:paraId="6C95AB5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0.00219</w:t>
            </w:r>
          </w:p>
        </w:tc>
      </w:tr>
      <w:tr w:rsidR="00AA677A" w:rsidRPr="00F67BC0" w14:paraId="526AB652" w14:textId="77777777" w:rsidTr="00872FA7">
        <w:trPr>
          <w:trHeight w:val="216"/>
          <w:jc w:val="center"/>
        </w:trPr>
        <w:tc>
          <w:tcPr>
            <w:tcW w:w="1620" w:type="dxa"/>
            <w:vAlign w:val="center"/>
          </w:tcPr>
          <w:p w14:paraId="52DA22B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17.5</w:t>
            </w:r>
          </w:p>
        </w:tc>
        <w:tc>
          <w:tcPr>
            <w:tcW w:w="1435" w:type="dxa"/>
            <w:vAlign w:val="bottom"/>
          </w:tcPr>
          <w:p w14:paraId="1571E09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0.1226</w:t>
            </w:r>
          </w:p>
        </w:tc>
        <w:tc>
          <w:tcPr>
            <w:tcW w:w="1381" w:type="dxa"/>
            <w:vAlign w:val="bottom"/>
          </w:tcPr>
          <w:p w14:paraId="4CC1666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0.00936</w:t>
            </w:r>
          </w:p>
        </w:tc>
        <w:tc>
          <w:tcPr>
            <w:tcW w:w="1954" w:type="dxa"/>
            <w:vAlign w:val="bottom"/>
          </w:tcPr>
          <w:p w14:paraId="3282790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0.01155</w:t>
            </w:r>
          </w:p>
        </w:tc>
      </w:tr>
      <w:tr w:rsidR="00AA677A" w:rsidRPr="00F67BC0" w14:paraId="44517318" w14:textId="77777777" w:rsidTr="00872FA7">
        <w:trPr>
          <w:trHeight w:val="216"/>
          <w:jc w:val="center"/>
        </w:trPr>
        <w:tc>
          <w:tcPr>
            <w:tcW w:w="1620" w:type="dxa"/>
            <w:vAlign w:val="center"/>
          </w:tcPr>
          <w:p w14:paraId="62E1566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22.5</w:t>
            </w:r>
          </w:p>
        </w:tc>
        <w:tc>
          <w:tcPr>
            <w:tcW w:w="1435" w:type="dxa"/>
            <w:vAlign w:val="bottom"/>
          </w:tcPr>
          <w:p w14:paraId="79BBCB5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0.0387</w:t>
            </w:r>
          </w:p>
        </w:tc>
        <w:tc>
          <w:tcPr>
            <w:tcW w:w="1381" w:type="dxa"/>
            <w:vAlign w:val="bottom"/>
          </w:tcPr>
          <w:p w14:paraId="3474850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0.00489</w:t>
            </w:r>
          </w:p>
        </w:tc>
        <w:tc>
          <w:tcPr>
            <w:tcW w:w="1954" w:type="dxa"/>
            <w:vAlign w:val="bottom"/>
          </w:tcPr>
          <w:p w14:paraId="751F140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0.01644</w:t>
            </w:r>
          </w:p>
        </w:tc>
      </w:tr>
      <w:tr w:rsidR="00AA677A" w:rsidRPr="00F67BC0" w14:paraId="690046E5" w14:textId="77777777" w:rsidTr="00872FA7">
        <w:trPr>
          <w:trHeight w:val="216"/>
          <w:jc w:val="center"/>
        </w:trPr>
        <w:tc>
          <w:tcPr>
            <w:tcW w:w="1620" w:type="dxa"/>
            <w:vAlign w:val="center"/>
          </w:tcPr>
          <w:p w14:paraId="03B92C1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27.5</w:t>
            </w:r>
          </w:p>
        </w:tc>
        <w:tc>
          <w:tcPr>
            <w:tcW w:w="1435" w:type="dxa"/>
            <w:vAlign w:val="bottom"/>
          </w:tcPr>
          <w:p w14:paraId="71DC8BE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0.0839</w:t>
            </w:r>
          </w:p>
        </w:tc>
        <w:tc>
          <w:tcPr>
            <w:tcW w:w="1381" w:type="dxa"/>
            <w:vAlign w:val="bottom"/>
          </w:tcPr>
          <w:p w14:paraId="34EFDCD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0.01582</w:t>
            </w:r>
          </w:p>
        </w:tc>
        <w:tc>
          <w:tcPr>
            <w:tcW w:w="1954" w:type="dxa"/>
            <w:vAlign w:val="bottom"/>
          </w:tcPr>
          <w:p w14:paraId="70F7AEF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0.03226</w:t>
            </w:r>
          </w:p>
        </w:tc>
      </w:tr>
      <w:tr w:rsidR="00AA677A" w:rsidRPr="00F67BC0" w14:paraId="39AA5215" w14:textId="77777777" w:rsidTr="00872FA7">
        <w:trPr>
          <w:trHeight w:val="216"/>
          <w:jc w:val="center"/>
        </w:trPr>
        <w:tc>
          <w:tcPr>
            <w:tcW w:w="1620" w:type="dxa"/>
            <w:vAlign w:val="center"/>
          </w:tcPr>
          <w:p w14:paraId="4AACA11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32.5</w:t>
            </w:r>
          </w:p>
        </w:tc>
        <w:tc>
          <w:tcPr>
            <w:tcW w:w="1435" w:type="dxa"/>
            <w:vAlign w:val="bottom"/>
          </w:tcPr>
          <w:p w14:paraId="5BAE0B9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0.0516</w:t>
            </w:r>
          </w:p>
        </w:tc>
        <w:tc>
          <w:tcPr>
            <w:tcW w:w="1381" w:type="dxa"/>
            <w:vAlign w:val="bottom"/>
          </w:tcPr>
          <w:p w14:paraId="3F00485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0.01360</w:t>
            </w:r>
          </w:p>
        </w:tc>
        <w:tc>
          <w:tcPr>
            <w:tcW w:w="1954" w:type="dxa"/>
            <w:vAlign w:val="bottom"/>
          </w:tcPr>
          <w:p w14:paraId="08E44EA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0.04586</w:t>
            </w:r>
          </w:p>
        </w:tc>
      </w:tr>
      <w:tr w:rsidR="00AA677A" w:rsidRPr="00F67BC0" w14:paraId="61541C6D" w14:textId="77777777" w:rsidTr="00872FA7">
        <w:trPr>
          <w:trHeight w:val="216"/>
          <w:jc w:val="center"/>
        </w:trPr>
        <w:tc>
          <w:tcPr>
            <w:tcW w:w="1620" w:type="dxa"/>
            <w:vAlign w:val="center"/>
          </w:tcPr>
          <w:p w14:paraId="561BBB4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37.5</w:t>
            </w:r>
          </w:p>
        </w:tc>
        <w:tc>
          <w:tcPr>
            <w:tcW w:w="1435" w:type="dxa"/>
            <w:vAlign w:val="bottom"/>
          </w:tcPr>
          <w:p w14:paraId="00ED8AB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0.0839</w:t>
            </w:r>
          </w:p>
        </w:tc>
        <w:tc>
          <w:tcPr>
            <w:tcW w:w="1381" w:type="dxa"/>
            <w:vAlign w:val="bottom"/>
          </w:tcPr>
          <w:p w14:paraId="33EF26C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0.02941</w:t>
            </w:r>
          </w:p>
        </w:tc>
        <w:tc>
          <w:tcPr>
            <w:tcW w:w="1954" w:type="dxa"/>
            <w:vAlign w:val="bottom"/>
          </w:tcPr>
          <w:p w14:paraId="78AEB49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0.07527</w:t>
            </w:r>
          </w:p>
        </w:tc>
      </w:tr>
      <w:tr w:rsidR="00AA677A" w:rsidRPr="00F67BC0" w14:paraId="26D28864" w14:textId="77777777" w:rsidTr="00872FA7">
        <w:trPr>
          <w:trHeight w:val="216"/>
          <w:jc w:val="center"/>
        </w:trPr>
        <w:tc>
          <w:tcPr>
            <w:tcW w:w="1620" w:type="dxa"/>
            <w:vAlign w:val="center"/>
          </w:tcPr>
          <w:p w14:paraId="72D36FF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42.5</w:t>
            </w:r>
          </w:p>
        </w:tc>
        <w:tc>
          <w:tcPr>
            <w:tcW w:w="1435" w:type="dxa"/>
            <w:vAlign w:val="bottom"/>
          </w:tcPr>
          <w:p w14:paraId="347B45E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0.07097</w:t>
            </w:r>
          </w:p>
        </w:tc>
        <w:tc>
          <w:tcPr>
            <w:tcW w:w="1381" w:type="dxa"/>
            <w:vAlign w:val="bottom"/>
          </w:tcPr>
          <w:p w14:paraId="78365DD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0.03197</w:t>
            </w:r>
          </w:p>
        </w:tc>
        <w:tc>
          <w:tcPr>
            <w:tcW w:w="1954" w:type="dxa"/>
            <w:vAlign w:val="bottom"/>
          </w:tcPr>
          <w:p w14:paraId="58BB5C5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0.10724</w:t>
            </w:r>
          </w:p>
        </w:tc>
      </w:tr>
      <w:tr w:rsidR="00AA677A" w:rsidRPr="00F67BC0" w14:paraId="0FC32434" w14:textId="77777777" w:rsidTr="00872FA7">
        <w:trPr>
          <w:trHeight w:val="216"/>
          <w:jc w:val="center"/>
        </w:trPr>
        <w:tc>
          <w:tcPr>
            <w:tcW w:w="1620" w:type="dxa"/>
            <w:vAlign w:val="center"/>
          </w:tcPr>
          <w:p w14:paraId="75C737C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47.5</w:t>
            </w:r>
          </w:p>
        </w:tc>
        <w:tc>
          <w:tcPr>
            <w:tcW w:w="1435" w:type="dxa"/>
            <w:vAlign w:val="bottom"/>
          </w:tcPr>
          <w:p w14:paraId="76B4744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0.05807</w:t>
            </w:r>
          </w:p>
        </w:tc>
        <w:tc>
          <w:tcPr>
            <w:tcW w:w="1381" w:type="dxa"/>
            <w:vAlign w:val="bottom"/>
          </w:tcPr>
          <w:p w14:paraId="03DDF30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0.03267</w:t>
            </w:r>
          </w:p>
        </w:tc>
        <w:tc>
          <w:tcPr>
            <w:tcW w:w="1954" w:type="dxa"/>
            <w:vAlign w:val="bottom"/>
          </w:tcPr>
          <w:p w14:paraId="74C0492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0.13991</w:t>
            </w:r>
          </w:p>
        </w:tc>
      </w:tr>
      <w:tr w:rsidR="00AA677A" w:rsidRPr="00F67BC0" w14:paraId="3A93C057" w14:textId="77777777" w:rsidTr="00872FA7">
        <w:trPr>
          <w:trHeight w:val="216"/>
          <w:jc w:val="center"/>
        </w:trPr>
        <w:tc>
          <w:tcPr>
            <w:tcW w:w="1620" w:type="dxa"/>
            <w:vAlign w:val="center"/>
          </w:tcPr>
          <w:p w14:paraId="4C5099D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52.5</w:t>
            </w:r>
          </w:p>
        </w:tc>
        <w:tc>
          <w:tcPr>
            <w:tcW w:w="1435" w:type="dxa"/>
            <w:vAlign w:val="bottom"/>
          </w:tcPr>
          <w:p w14:paraId="4B2B64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0.10323</w:t>
            </w:r>
          </w:p>
        </w:tc>
        <w:tc>
          <w:tcPr>
            <w:tcW w:w="1381" w:type="dxa"/>
            <w:vAlign w:val="bottom"/>
          </w:tcPr>
          <w:p w14:paraId="5ACA3BB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0.07096</w:t>
            </w:r>
          </w:p>
        </w:tc>
        <w:tc>
          <w:tcPr>
            <w:tcW w:w="1954" w:type="dxa"/>
            <w:vAlign w:val="bottom"/>
          </w:tcPr>
          <w:p w14:paraId="1B62DB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0.21087</w:t>
            </w:r>
          </w:p>
        </w:tc>
      </w:tr>
      <w:tr w:rsidR="00AA677A" w:rsidRPr="00F67BC0" w14:paraId="48C37C1D" w14:textId="77777777" w:rsidTr="00872FA7">
        <w:trPr>
          <w:trHeight w:val="216"/>
          <w:jc w:val="center"/>
        </w:trPr>
        <w:tc>
          <w:tcPr>
            <w:tcW w:w="1620" w:type="dxa"/>
            <w:vAlign w:val="center"/>
          </w:tcPr>
          <w:p w14:paraId="5146A0A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57.5</w:t>
            </w:r>
          </w:p>
        </w:tc>
        <w:tc>
          <w:tcPr>
            <w:tcW w:w="1435" w:type="dxa"/>
            <w:vAlign w:val="bottom"/>
          </w:tcPr>
          <w:p w14:paraId="1D8EC2E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0.03871</w:t>
            </w:r>
          </w:p>
        </w:tc>
        <w:tc>
          <w:tcPr>
            <w:tcW w:w="1381" w:type="dxa"/>
            <w:vAlign w:val="bottom"/>
          </w:tcPr>
          <w:p w14:paraId="08D6BD6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0.03192</w:t>
            </w:r>
          </w:p>
        </w:tc>
        <w:tc>
          <w:tcPr>
            <w:tcW w:w="1954" w:type="dxa"/>
            <w:vAlign w:val="bottom"/>
          </w:tcPr>
          <w:p w14:paraId="312DE55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0.24278</w:t>
            </w:r>
          </w:p>
        </w:tc>
      </w:tr>
      <w:tr w:rsidR="00AA677A" w:rsidRPr="00F67BC0" w14:paraId="1D4C25B3" w14:textId="77777777" w:rsidTr="00872FA7">
        <w:trPr>
          <w:trHeight w:val="216"/>
          <w:jc w:val="center"/>
        </w:trPr>
        <w:tc>
          <w:tcPr>
            <w:tcW w:w="1620" w:type="dxa"/>
            <w:vAlign w:val="center"/>
          </w:tcPr>
          <w:p w14:paraId="0E7D520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62.5</w:t>
            </w:r>
          </w:p>
        </w:tc>
        <w:tc>
          <w:tcPr>
            <w:tcW w:w="1435" w:type="dxa"/>
            <w:vAlign w:val="bottom"/>
          </w:tcPr>
          <w:p w14:paraId="78BFD8A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0.04516</w:t>
            </w:r>
          </w:p>
        </w:tc>
        <w:tc>
          <w:tcPr>
            <w:tcW w:w="1381" w:type="dxa"/>
            <w:vAlign w:val="bottom"/>
          </w:tcPr>
          <w:p w14:paraId="72E7C59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0.04400</w:t>
            </w:r>
          </w:p>
        </w:tc>
        <w:tc>
          <w:tcPr>
            <w:tcW w:w="1954" w:type="dxa"/>
            <w:vAlign w:val="bottom"/>
          </w:tcPr>
          <w:p w14:paraId="409488A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0.28678</w:t>
            </w:r>
          </w:p>
        </w:tc>
      </w:tr>
      <w:tr w:rsidR="00AA677A" w:rsidRPr="00F67BC0" w14:paraId="6ADD112B" w14:textId="77777777" w:rsidTr="00872FA7">
        <w:trPr>
          <w:trHeight w:val="216"/>
          <w:jc w:val="center"/>
        </w:trPr>
        <w:tc>
          <w:tcPr>
            <w:tcW w:w="1620" w:type="dxa"/>
            <w:vAlign w:val="center"/>
          </w:tcPr>
          <w:p w14:paraId="0D4EF72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67.5</w:t>
            </w:r>
          </w:p>
        </w:tc>
        <w:tc>
          <w:tcPr>
            <w:tcW w:w="1435" w:type="dxa"/>
            <w:vAlign w:val="bottom"/>
          </w:tcPr>
          <w:p w14:paraId="296B822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0.05807</w:t>
            </w:r>
          </w:p>
        </w:tc>
        <w:tc>
          <w:tcPr>
            <w:tcW w:w="1381" w:type="dxa"/>
            <w:vAlign w:val="bottom"/>
          </w:tcPr>
          <w:p w14:paraId="1C6E0CB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0.06598</w:t>
            </w:r>
          </w:p>
        </w:tc>
        <w:tc>
          <w:tcPr>
            <w:tcW w:w="1954" w:type="dxa"/>
            <w:vAlign w:val="bottom"/>
          </w:tcPr>
          <w:p w14:paraId="44EA481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0.35276</w:t>
            </w:r>
          </w:p>
        </w:tc>
      </w:tr>
      <w:tr w:rsidR="00AA677A" w:rsidRPr="00F67BC0" w14:paraId="5CEE187D" w14:textId="77777777" w:rsidTr="00872FA7">
        <w:trPr>
          <w:trHeight w:val="216"/>
          <w:jc w:val="center"/>
        </w:trPr>
        <w:tc>
          <w:tcPr>
            <w:tcW w:w="1620" w:type="dxa"/>
            <w:vAlign w:val="center"/>
          </w:tcPr>
          <w:p w14:paraId="3DE884E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72.5</w:t>
            </w:r>
          </w:p>
        </w:tc>
        <w:tc>
          <w:tcPr>
            <w:tcW w:w="1435" w:type="dxa"/>
            <w:vAlign w:val="bottom"/>
          </w:tcPr>
          <w:p w14:paraId="1C3F432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0.03226</w:t>
            </w:r>
          </w:p>
        </w:tc>
        <w:tc>
          <w:tcPr>
            <w:tcW w:w="1381" w:type="dxa"/>
            <w:vAlign w:val="bottom"/>
          </w:tcPr>
          <w:p w14:paraId="41FFC93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0.04229</w:t>
            </w:r>
          </w:p>
        </w:tc>
        <w:tc>
          <w:tcPr>
            <w:tcW w:w="1954" w:type="dxa"/>
            <w:vAlign w:val="bottom"/>
          </w:tcPr>
          <w:p w14:paraId="0CD8317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0.39504</w:t>
            </w:r>
          </w:p>
        </w:tc>
      </w:tr>
      <w:tr w:rsidR="00AA677A" w:rsidRPr="00F67BC0" w14:paraId="149CB329" w14:textId="77777777" w:rsidTr="00872FA7">
        <w:trPr>
          <w:trHeight w:val="216"/>
          <w:jc w:val="center"/>
        </w:trPr>
        <w:tc>
          <w:tcPr>
            <w:tcW w:w="1620" w:type="dxa"/>
            <w:vAlign w:val="center"/>
          </w:tcPr>
          <w:p w14:paraId="352E5C1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77.5</w:t>
            </w:r>
          </w:p>
        </w:tc>
        <w:tc>
          <w:tcPr>
            <w:tcW w:w="1435" w:type="dxa"/>
            <w:vAlign w:val="bottom"/>
          </w:tcPr>
          <w:p w14:paraId="4E8F885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736D5A7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0.00967</w:t>
            </w:r>
          </w:p>
        </w:tc>
        <w:tc>
          <w:tcPr>
            <w:tcW w:w="1954" w:type="dxa"/>
            <w:vAlign w:val="bottom"/>
          </w:tcPr>
          <w:p w14:paraId="4534C5F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0.40470</w:t>
            </w:r>
          </w:p>
        </w:tc>
      </w:tr>
      <w:tr w:rsidR="00AA677A" w:rsidRPr="00F67BC0" w14:paraId="7224B8F1" w14:textId="77777777" w:rsidTr="00872FA7">
        <w:trPr>
          <w:trHeight w:val="216"/>
          <w:jc w:val="center"/>
        </w:trPr>
        <w:tc>
          <w:tcPr>
            <w:tcW w:w="1620" w:type="dxa"/>
            <w:vAlign w:val="center"/>
          </w:tcPr>
          <w:p w14:paraId="5A91F87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82.5</w:t>
            </w:r>
          </w:p>
        </w:tc>
        <w:tc>
          <w:tcPr>
            <w:tcW w:w="1435" w:type="dxa"/>
            <w:vAlign w:val="bottom"/>
          </w:tcPr>
          <w:p w14:paraId="2CF605D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0.01290</w:t>
            </w:r>
          </w:p>
        </w:tc>
        <w:tc>
          <w:tcPr>
            <w:tcW w:w="1381" w:type="dxa"/>
            <w:vAlign w:val="bottom"/>
          </w:tcPr>
          <w:p w14:paraId="754BA2D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0.02190</w:t>
            </w:r>
          </w:p>
        </w:tc>
        <w:tc>
          <w:tcPr>
            <w:tcW w:w="1954" w:type="dxa"/>
            <w:vAlign w:val="bottom"/>
          </w:tcPr>
          <w:p w14:paraId="71B2C46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0.42661</w:t>
            </w:r>
          </w:p>
        </w:tc>
      </w:tr>
      <w:tr w:rsidR="00AA677A" w:rsidRPr="00F67BC0" w14:paraId="0A41CBCF" w14:textId="77777777" w:rsidTr="00872FA7">
        <w:trPr>
          <w:trHeight w:val="216"/>
          <w:jc w:val="center"/>
        </w:trPr>
        <w:tc>
          <w:tcPr>
            <w:tcW w:w="1620" w:type="dxa"/>
            <w:vAlign w:val="center"/>
          </w:tcPr>
          <w:p w14:paraId="05D7F19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87.5</w:t>
            </w:r>
          </w:p>
        </w:tc>
        <w:tc>
          <w:tcPr>
            <w:tcW w:w="1435" w:type="dxa"/>
            <w:vAlign w:val="bottom"/>
          </w:tcPr>
          <w:p w14:paraId="485AC61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5D6EB46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0.01232</w:t>
            </w:r>
          </w:p>
        </w:tc>
        <w:tc>
          <w:tcPr>
            <w:tcW w:w="1954" w:type="dxa"/>
            <w:vAlign w:val="bottom"/>
          </w:tcPr>
          <w:p w14:paraId="7B0BAEE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0.43893</w:t>
            </w:r>
          </w:p>
        </w:tc>
      </w:tr>
      <w:tr w:rsidR="00AA677A" w:rsidRPr="00F67BC0" w14:paraId="5BCF1716" w14:textId="77777777" w:rsidTr="00872FA7">
        <w:trPr>
          <w:trHeight w:val="216"/>
          <w:jc w:val="center"/>
        </w:trPr>
        <w:tc>
          <w:tcPr>
            <w:tcW w:w="1620" w:type="dxa"/>
            <w:vAlign w:val="center"/>
          </w:tcPr>
          <w:p w14:paraId="1934694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92.5</w:t>
            </w:r>
          </w:p>
        </w:tc>
        <w:tc>
          <w:tcPr>
            <w:tcW w:w="1435" w:type="dxa"/>
            <w:vAlign w:val="bottom"/>
          </w:tcPr>
          <w:p w14:paraId="0AB8125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0.01290</w:t>
            </w:r>
          </w:p>
        </w:tc>
        <w:tc>
          <w:tcPr>
            <w:tcW w:w="1381" w:type="dxa"/>
            <w:vAlign w:val="bottom"/>
          </w:tcPr>
          <w:p w14:paraId="52A4D1B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0.02753</w:t>
            </w:r>
          </w:p>
        </w:tc>
        <w:tc>
          <w:tcPr>
            <w:tcW w:w="1954" w:type="dxa"/>
            <w:vAlign w:val="bottom"/>
          </w:tcPr>
          <w:p w14:paraId="180D930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0.46646</w:t>
            </w:r>
          </w:p>
        </w:tc>
      </w:tr>
      <w:tr w:rsidR="00AA677A" w:rsidRPr="00F67BC0" w14:paraId="2A2120DF" w14:textId="77777777" w:rsidTr="00872FA7">
        <w:trPr>
          <w:trHeight w:val="216"/>
          <w:jc w:val="center"/>
        </w:trPr>
        <w:tc>
          <w:tcPr>
            <w:tcW w:w="1620" w:type="dxa"/>
            <w:vAlign w:val="center"/>
          </w:tcPr>
          <w:p w14:paraId="32B59E2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97.5</w:t>
            </w:r>
          </w:p>
        </w:tc>
        <w:tc>
          <w:tcPr>
            <w:tcW w:w="1435" w:type="dxa"/>
            <w:vAlign w:val="bottom"/>
          </w:tcPr>
          <w:p w14:paraId="7C802A7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5BEAB05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0.01530</w:t>
            </w:r>
          </w:p>
        </w:tc>
        <w:tc>
          <w:tcPr>
            <w:tcW w:w="1954" w:type="dxa"/>
            <w:vAlign w:val="bottom"/>
          </w:tcPr>
          <w:p w14:paraId="557CA70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0.48175</w:t>
            </w:r>
          </w:p>
        </w:tc>
      </w:tr>
      <w:tr w:rsidR="00AA677A" w:rsidRPr="00F67BC0" w14:paraId="0FD90292" w14:textId="77777777" w:rsidTr="00872FA7">
        <w:trPr>
          <w:trHeight w:val="216"/>
          <w:jc w:val="center"/>
        </w:trPr>
        <w:tc>
          <w:tcPr>
            <w:tcW w:w="1620" w:type="dxa"/>
            <w:vAlign w:val="center"/>
          </w:tcPr>
          <w:p w14:paraId="53F6D6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102.5</w:t>
            </w:r>
          </w:p>
        </w:tc>
        <w:tc>
          <w:tcPr>
            <w:tcW w:w="1435" w:type="dxa"/>
            <w:vAlign w:val="bottom"/>
          </w:tcPr>
          <w:p w14:paraId="3F94297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0.01290</w:t>
            </w:r>
          </w:p>
        </w:tc>
        <w:tc>
          <w:tcPr>
            <w:tcW w:w="1381" w:type="dxa"/>
            <w:vAlign w:val="bottom"/>
          </w:tcPr>
          <w:p w14:paraId="320696D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0.03381</w:t>
            </w:r>
          </w:p>
        </w:tc>
        <w:tc>
          <w:tcPr>
            <w:tcW w:w="1954" w:type="dxa"/>
            <w:vAlign w:val="bottom"/>
          </w:tcPr>
          <w:p w14:paraId="41D47D5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0.51556</w:t>
            </w:r>
          </w:p>
        </w:tc>
      </w:tr>
      <w:tr w:rsidR="00AA677A" w:rsidRPr="00F67BC0" w14:paraId="2B49C0CB" w14:textId="77777777" w:rsidTr="00872FA7">
        <w:trPr>
          <w:trHeight w:val="216"/>
          <w:jc w:val="center"/>
        </w:trPr>
        <w:tc>
          <w:tcPr>
            <w:tcW w:w="1620" w:type="dxa"/>
            <w:vAlign w:val="center"/>
          </w:tcPr>
          <w:p w14:paraId="1344429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107.5</w:t>
            </w:r>
          </w:p>
        </w:tc>
        <w:tc>
          <w:tcPr>
            <w:tcW w:w="1435" w:type="dxa"/>
            <w:vAlign w:val="bottom"/>
          </w:tcPr>
          <w:p w14:paraId="3CBBE43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0F2DE1E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0.01859</w:t>
            </w:r>
          </w:p>
        </w:tc>
        <w:tc>
          <w:tcPr>
            <w:tcW w:w="1954" w:type="dxa"/>
            <w:vAlign w:val="bottom"/>
          </w:tcPr>
          <w:p w14:paraId="6E4013F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0.53416</w:t>
            </w:r>
          </w:p>
        </w:tc>
      </w:tr>
      <w:tr w:rsidR="00AA677A" w:rsidRPr="00F67BC0" w14:paraId="063F0B8B" w14:textId="77777777" w:rsidTr="00872FA7">
        <w:trPr>
          <w:trHeight w:val="216"/>
          <w:jc w:val="center"/>
        </w:trPr>
        <w:tc>
          <w:tcPr>
            <w:tcW w:w="1620" w:type="dxa"/>
            <w:vAlign w:val="center"/>
          </w:tcPr>
          <w:p w14:paraId="4776071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112.5</w:t>
            </w:r>
          </w:p>
        </w:tc>
        <w:tc>
          <w:tcPr>
            <w:tcW w:w="1435" w:type="dxa"/>
            <w:vAlign w:val="bottom"/>
          </w:tcPr>
          <w:p w14:paraId="15FA9A9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4A08F37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0.02036</w:t>
            </w:r>
          </w:p>
        </w:tc>
        <w:tc>
          <w:tcPr>
            <w:tcW w:w="1954" w:type="dxa"/>
            <w:vAlign w:val="bottom"/>
          </w:tcPr>
          <w:p w14:paraId="5470CB9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0.55452</w:t>
            </w:r>
          </w:p>
        </w:tc>
      </w:tr>
      <w:tr w:rsidR="00AA677A" w:rsidRPr="00F67BC0" w14:paraId="472E186D" w14:textId="77777777" w:rsidTr="00872FA7">
        <w:trPr>
          <w:trHeight w:val="216"/>
          <w:jc w:val="center"/>
        </w:trPr>
        <w:tc>
          <w:tcPr>
            <w:tcW w:w="1620" w:type="dxa"/>
            <w:vAlign w:val="center"/>
          </w:tcPr>
          <w:p w14:paraId="3BAA830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117.5</w:t>
            </w:r>
          </w:p>
        </w:tc>
        <w:tc>
          <w:tcPr>
            <w:tcW w:w="1435" w:type="dxa"/>
            <w:vAlign w:val="bottom"/>
          </w:tcPr>
          <w:p w14:paraId="177076F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50916F2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7662CB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0.55452</w:t>
            </w:r>
          </w:p>
        </w:tc>
      </w:tr>
      <w:tr w:rsidR="00AA677A" w:rsidRPr="00F67BC0" w14:paraId="29B96DCD" w14:textId="77777777" w:rsidTr="00872FA7">
        <w:trPr>
          <w:trHeight w:val="216"/>
          <w:jc w:val="center"/>
        </w:trPr>
        <w:tc>
          <w:tcPr>
            <w:tcW w:w="1620" w:type="dxa"/>
            <w:vAlign w:val="center"/>
          </w:tcPr>
          <w:p w14:paraId="4E6BEBA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122.5</w:t>
            </w:r>
          </w:p>
        </w:tc>
        <w:tc>
          <w:tcPr>
            <w:tcW w:w="1435" w:type="dxa"/>
            <w:vAlign w:val="bottom"/>
          </w:tcPr>
          <w:p w14:paraId="1D3B7E1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0E621DB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0.02415</w:t>
            </w:r>
          </w:p>
        </w:tc>
        <w:tc>
          <w:tcPr>
            <w:tcW w:w="1954" w:type="dxa"/>
            <w:vAlign w:val="bottom"/>
          </w:tcPr>
          <w:p w14:paraId="6519CC2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0.57866</w:t>
            </w:r>
          </w:p>
        </w:tc>
      </w:tr>
      <w:tr w:rsidR="00AA677A" w:rsidRPr="00F67BC0" w14:paraId="581D90FC" w14:textId="77777777" w:rsidTr="00872FA7">
        <w:trPr>
          <w:trHeight w:val="216"/>
          <w:jc w:val="center"/>
        </w:trPr>
        <w:tc>
          <w:tcPr>
            <w:tcW w:w="1620" w:type="dxa"/>
            <w:vAlign w:val="center"/>
          </w:tcPr>
          <w:p w14:paraId="49B61A7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127.5</w:t>
            </w:r>
          </w:p>
        </w:tc>
        <w:tc>
          <w:tcPr>
            <w:tcW w:w="1435" w:type="dxa"/>
            <w:vAlign w:val="bottom"/>
          </w:tcPr>
          <w:p w14:paraId="6A21AAD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28A38D4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0.02616</w:t>
            </w:r>
          </w:p>
        </w:tc>
        <w:tc>
          <w:tcPr>
            <w:tcW w:w="1954" w:type="dxa"/>
            <w:vAlign w:val="bottom"/>
          </w:tcPr>
          <w:p w14:paraId="2570168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0.60482</w:t>
            </w:r>
          </w:p>
        </w:tc>
      </w:tr>
      <w:tr w:rsidR="00AA677A" w:rsidRPr="00F67BC0" w14:paraId="7BC7CFB9" w14:textId="77777777" w:rsidTr="00872FA7">
        <w:trPr>
          <w:trHeight w:val="216"/>
          <w:jc w:val="center"/>
        </w:trPr>
        <w:tc>
          <w:tcPr>
            <w:tcW w:w="1620" w:type="dxa"/>
            <w:vAlign w:val="center"/>
          </w:tcPr>
          <w:p w14:paraId="0150001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132.5</w:t>
            </w:r>
          </w:p>
        </w:tc>
        <w:tc>
          <w:tcPr>
            <w:tcW w:w="1435" w:type="dxa"/>
            <w:vAlign w:val="bottom"/>
          </w:tcPr>
          <w:p w14:paraId="7521604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1C786F4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535194D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0.60482</w:t>
            </w:r>
          </w:p>
        </w:tc>
      </w:tr>
      <w:tr w:rsidR="00AA677A" w:rsidRPr="00F67BC0" w14:paraId="1D1B5D17" w14:textId="77777777" w:rsidTr="00872FA7">
        <w:trPr>
          <w:trHeight w:val="216"/>
          <w:jc w:val="center"/>
        </w:trPr>
        <w:tc>
          <w:tcPr>
            <w:tcW w:w="1620" w:type="dxa"/>
            <w:vAlign w:val="center"/>
          </w:tcPr>
          <w:p w14:paraId="3B78E15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137.5</w:t>
            </w:r>
          </w:p>
        </w:tc>
        <w:tc>
          <w:tcPr>
            <w:tcW w:w="1435" w:type="dxa"/>
            <w:vAlign w:val="bottom"/>
          </w:tcPr>
          <w:p w14:paraId="2768DD0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0.01290</w:t>
            </w:r>
          </w:p>
        </w:tc>
        <w:tc>
          <w:tcPr>
            <w:tcW w:w="1381" w:type="dxa"/>
            <w:vAlign w:val="bottom"/>
          </w:tcPr>
          <w:p w14:paraId="7CF4585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0.06084</w:t>
            </w:r>
          </w:p>
        </w:tc>
        <w:tc>
          <w:tcPr>
            <w:tcW w:w="1954" w:type="dxa"/>
            <w:vAlign w:val="bottom"/>
          </w:tcPr>
          <w:p w14:paraId="44EEED8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0.66566</w:t>
            </w:r>
          </w:p>
        </w:tc>
      </w:tr>
      <w:tr w:rsidR="00AA677A" w:rsidRPr="00F67BC0" w14:paraId="027C0E4B" w14:textId="77777777" w:rsidTr="00872FA7">
        <w:trPr>
          <w:trHeight w:val="216"/>
          <w:jc w:val="center"/>
        </w:trPr>
        <w:tc>
          <w:tcPr>
            <w:tcW w:w="1620" w:type="dxa"/>
            <w:vAlign w:val="center"/>
          </w:tcPr>
          <w:p w14:paraId="3DCEF74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142.5</w:t>
            </w:r>
          </w:p>
        </w:tc>
        <w:tc>
          <w:tcPr>
            <w:tcW w:w="1435" w:type="dxa"/>
            <w:vAlign w:val="bottom"/>
          </w:tcPr>
          <w:p w14:paraId="47F2047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2AA110C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0.03267</w:t>
            </w:r>
          </w:p>
        </w:tc>
        <w:tc>
          <w:tcPr>
            <w:tcW w:w="1954" w:type="dxa"/>
            <w:vAlign w:val="bottom"/>
          </w:tcPr>
          <w:p w14:paraId="000CB4A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0.69833</w:t>
            </w:r>
          </w:p>
        </w:tc>
      </w:tr>
      <w:tr w:rsidR="00AA677A" w:rsidRPr="00F67BC0" w14:paraId="29AF74B8" w14:textId="77777777" w:rsidTr="00872FA7">
        <w:trPr>
          <w:trHeight w:val="216"/>
          <w:jc w:val="center"/>
        </w:trPr>
        <w:tc>
          <w:tcPr>
            <w:tcW w:w="1620" w:type="dxa"/>
            <w:vAlign w:val="center"/>
          </w:tcPr>
          <w:p w14:paraId="6C3D049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147.5</w:t>
            </w:r>
          </w:p>
        </w:tc>
        <w:tc>
          <w:tcPr>
            <w:tcW w:w="1435" w:type="dxa"/>
            <w:vAlign w:val="bottom"/>
          </w:tcPr>
          <w:p w14:paraId="7BE74A2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0.01936</w:t>
            </w:r>
          </w:p>
        </w:tc>
        <w:tc>
          <w:tcPr>
            <w:tcW w:w="1381" w:type="dxa"/>
            <w:vAlign w:val="bottom"/>
          </w:tcPr>
          <w:p w14:paraId="7314B4A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0.10502</w:t>
            </w:r>
          </w:p>
        </w:tc>
        <w:tc>
          <w:tcPr>
            <w:tcW w:w="1954" w:type="dxa"/>
            <w:vAlign w:val="bottom"/>
          </w:tcPr>
          <w:p w14:paraId="7C642A1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0.80335</w:t>
            </w:r>
          </w:p>
        </w:tc>
      </w:tr>
      <w:tr w:rsidR="00AA677A" w:rsidRPr="00F67BC0" w14:paraId="181B4C7A" w14:textId="77777777" w:rsidTr="00872FA7">
        <w:trPr>
          <w:trHeight w:val="216"/>
          <w:jc w:val="center"/>
        </w:trPr>
        <w:tc>
          <w:tcPr>
            <w:tcW w:w="1620" w:type="dxa"/>
            <w:vAlign w:val="center"/>
          </w:tcPr>
          <w:p w14:paraId="4B1D91E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152.5</w:t>
            </w:r>
          </w:p>
        </w:tc>
        <w:tc>
          <w:tcPr>
            <w:tcW w:w="1435" w:type="dxa"/>
            <w:vAlign w:val="bottom"/>
          </w:tcPr>
          <w:p w14:paraId="4872592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65D3F78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0.03742</w:t>
            </w:r>
          </w:p>
        </w:tc>
        <w:tc>
          <w:tcPr>
            <w:tcW w:w="1954" w:type="dxa"/>
            <w:vAlign w:val="bottom"/>
          </w:tcPr>
          <w:p w14:paraId="0FCBCA4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0.84076</w:t>
            </w:r>
          </w:p>
        </w:tc>
      </w:tr>
      <w:tr w:rsidR="00AA677A" w:rsidRPr="00F67BC0" w14:paraId="58F7A9BB" w14:textId="77777777" w:rsidTr="00872FA7">
        <w:trPr>
          <w:trHeight w:val="216"/>
          <w:jc w:val="center"/>
        </w:trPr>
        <w:tc>
          <w:tcPr>
            <w:tcW w:w="1620" w:type="dxa"/>
            <w:vAlign w:val="center"/>
          </w:tcPr>
          <w:p w14:paraId="6A51998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157.5</w:t>
            </w:r>
          </w:p>
        </w:tc>
        <w:tc>
          <w:tcPr>
            <w:tcW w:w="1435" w:type="dxa"/>
            <w:vAlign w:val="bottom"/>
          </w:tcPr>
          <w:p w14:paraId="577B5BC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327DDB8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0.03991</w:t>
            </w:r>
          </w:p>
        </w:tc>
        <w:tc>
          <w:tcPr>
            <w:tcW w:w="1954" w:type="dxa"/>
            <w:vAlign w:val="bottom"/>
          </w:tcPr>
          <w:p w14:paraId="215BC74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0D99F239" w14:textId="77777777" w:rsidTr="00872FA7">
        <w:trPr>
          <w:trHeight w:val="216"/>
          <w:jc w:val="center"/>
        </w:trPr>
        <w:tc>
          <w:tcPr>
            <w:tcW w:w="1620" w:type="dxa"/>
            <w:vAlign w:val="center"/>
          </w:tcPr>
          <w:p w14:paraId="30374F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162.5</w:t>
            </w:r>
          </w:p>
        </w:tc>
        <w:tc>
          <w:tcPr>
            <w:tcW w:w="1435" w:type="dxa"/>
            <w:vAlign w:val="bottom"/>
          </w:tcPr>
          <w:p w14:paraId="54F9DEB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10E21E6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4DB4011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1C52D682" w14:textId="77777777" w:rsidTr="00872FA7">
        <w:trPr>
          <w:trHeight w:val="216"/>
          <w:jc w:val="center"/>
        </w:trPr>
        <w:tc>
          <w:tcPr>
            <w:tcW w:w="1620" w:type="dxa"/>
            <w:vAlign w:val="center"/>
          </w:tcPr>
          <w:p w14:paraId="65EE30A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167.5</w:t>
            </w:r>
          </w:p>
        </w:tc>
        <w:tc>
          <w:tcPr>
            <w:tcW w:w="1435" w:type="dxa"/>
            <w:vAlign w:val="bottom"/>
          </w:tcPr>
          <w:p w14:paraId="7DCD362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44A28A6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2AA5239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79B79DA8" w14:textId="77777777" w:rsidTr="00872FA7">
        <w:trPr>
          <w:trHeight w:val="216"/>
          <w:jc w:val="center"/>
        </w:trPr>
        <w:tc>
          <w:tcPr>
            <w:tcW w:w="1620" w:type="dxa"/>
            <w:vAlign w:val="center"/>
          </w:tcPr>
          <w:p w14:paraId="30FC08B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172.5</w:t>
            </w:r>
          </w:p>
        </w:tc>
        <w:tc>
          <w:tcPr>
            <w:tcW w:w="1435" w:type="dxa"/>
            <w:vAlign w:val="bottom"/>
          </w:tcPr>
          <w:p w14:paraId="4FE796B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028CFD5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75DEA6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4DB318DB" w14:textId="77777777" w:rsidTr="00872FA7">
        <w:trPr>
          <w:trHeight w:val="216"/>
          <w:jc w:val="center"/>
        </w:trPr>
        <w:tc>
          <w:tcPr>
            <w:tcW w:w="1620" w:type="dxa"/>
            <w:vAlign w:val="center"/>
          </w:tcPr>
          <w:p w14:paraId="14281DA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177.5</w:t>
            </w:r>
          </w:p>
        </w:tc>
        <w:tc>
          <w:tcPr>
            <w:tcW w:w="1435" w:type="dxa"/>
            <w:vAlign w:val="bottom"/>
          </w:tcPr>
          <w:p w14:paraId="620697F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3200A1B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5D48D22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46D42DC4" w14:textId="77777777" w:rsidTr="00872FA7">
        <w:trPr>
          <w:trHeight w:val="216"/>
          <w:jc w:val="center"/>
        </w:trPr>
        <w:tc>
          <w:tcPr>
            <w:tcW w:w="1620" w:type="dxa"/>
            <w:vAlign w:val="center"/>
          </w:tcPr>
          <w:p w14:paraId="6ACD589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182.5</w:t>
            </w:r>
          </w:p>
        </w:tc>
        <w:tc>
          <w:tcPr>
            <w:tcW w:w="1435" w:type="dxa"/>
            <w:vAlign w:val="bottom"/>
          </w:tcPr>
          <w:p w14:paraId="62CD245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72F855D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3C027F2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0.88068</w:t>
            </w:r>
          </w:p>
        </w:tc>
      </w:tr>
      <w:tr w:rsidR="00AA677A" w:rsidRPr="00F67BC0" w14:paraId="4A9748AE" w14:textId="77777777" w:rsidTr="00872FA7">
        <w:trPr>
          <w:trHeight w:val="216"/>
          <w:jc w:val="center"/>
        </w:trPr>
        <w:tc>
          <w:tcPr>
            <w:tcW w:w="1620" w:type="dxa"/>
            <w:vAlign w:val="center"/>
          </w:tcPr>
          <w:p w14:paraId="54ECA00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187.5</w:t>
            </w:r>
          </w:p>
        </w:tc>
        <w:tc>
          <w:tcPr>
            <w:tcW w:w="1435" w:type="dxa"/>
            <w:vAlign w:val="bottom"/>
          </w:tcPr>
          <w:p w14:paraId="14C5097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vAlign w:val="bottom"/>
          </w:tcPr>
          <w:p w14:paraId="6609B01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0.05657</w:t>
            </w:r>
          </w:p>
        </w:tc>
        <w:tc>
          <w:tcPr>
            <w:tcW w:w="1954" w:type="dxa"/>
            <w:vAlign w:val="bottom"/>
          </w:tcPr>
          <w:p w14:paraId="1CB443B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0.93724</w:t>
            </w:r>
          </w:p>
        </w:tc>
      </w:tr>
      <w:tr w:rsidR="00AA677A" w:rsidRPr="00F67BC0" w14:paraId="0F9F891A" w14:textId="77777777" w:rsidTr="00872FA7">
        <w:trPr>
          <w:trHeight w:val="216"/>
          <w:jc w:val="center"/>
        </w:trPr>
        <w:tc>
          <w:tcPr>
            <w:tcW w:w="1620" w:type="dxa"/>
            <w:vAlign w:val="center"/>
          </w:tcPr>
          <w:p w14:paraId="28CC1CB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192.5</w:t>
            </w:r>
          </w:p>
        </w:tc>
        <w:tc>
          <w:tcPr>
            <w:tcW w:w="1435" w:type="dxa"/>
            <w:vAlign w:val="bottom"/>
          </w:tcPr>
          <w:p w14:paraId="3975983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81" w:type="dxa"/>
            <w:vAlign w:val="bottom"/>
          </w:tcPr>
          <w:p w14:paraId="6F5CDDE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954" w:type="dxa"/>
            <w:vAlign w:val="bottom"/>
          </w:tcPr>
          <w:p w14:paraId="58BAC18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0.93724</w:t>
            </w:r>
          </w:p>
        </w:tc>
      </w:tr>
      <w:tr w:rsidR="00AA677A" w:rsidRPr="00F67BC0" w14:paraId="2539BC39" w14:textId="77777777" w:rsidTr="00872FA7">
        <w:trPr>
          <w:trHeight w:val="216"/>
          <w:jc w:val="center"/>
        </w:trPr>
        <w:tc>
          <w:tcPr>
            <w:tcW w:w="1620" w:type="dxa"/>
            <w:tcBorders>
              <w:bottom w:val="single" w:sz="8" w:space="0" w:color="auto"/>
            </w:tcBorders>
            <w:vAlign w:val="center"/>
          </w:tcPr>
          <w:p w14:paraId="765B663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197.5</w:t>
            </w:r>
          </w:p>
        </w:tc>
        <w:tc>
          <w:tcPr>
            <w:tcW w:w="1435" w:type="dxa"/>
            <w:tcBorders>
              <w:bottom w:val="single" w:sz="8" w:space="0" w:color="auto"/>
            </w:tcBorders>
            <w:vAlign w:val="bottom"/>
          </w:tcPr>
          <w:p w14:paraId="2B6E0A0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0.00645</w:t>
            </w:r>
          </w:p>
        </w:tc>
        <w:tc>
          <w:tcPr>
            <w:tcW w:w="1381" w:type="dxa"/>
            <w:tcBorders>
              <w:bottom w:val="single" w:sz="8" w:space="0" w:color="auto"/>
            </w:tcBorders>
            <w:vAlign w:val="bottom"/>
          </w:tcPr>
          <w:p w14:paraId="3784711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0.06276</w:t>
            </w:r>
          </w:p>
        </w:tc>
        <w:tc>
          <w:tcPr>
            <w:tcW w:w="1954" w:type="dxa"/>
            <w:tcBorders>
              <w:bottom w:val="single" w:sz="8" w:space="0" w:color="auto"/>
            </w:tcBorders>
            <w:vAlign w:val="bottom"/>
          </w:tcPr>
          <w:p w14:paraId="6EF4179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w:t>
            </w:r>
          </w:p>
        </w:tc>
      </w:tr>
    </w:tbl>
    <w:p w14:paraId="32F68B62" w14:textId="77777777" w:rsidR="00AA677A" w:rsidRPr="00F67BC0" w:rsidRDefault="00AA677A" w:rsidP="00AA677A">
      <w:pPr>
        <w:jc w:val="both"/>
        <w:rPr>
          <w:rFonts w:ascii="Arial" w:hAnsi="Arial" w:cs="Arial"/>
        </w:rPr>
      </w:pPr>
    </w:p>
    <w:p w14:paraId="374DFCAD" w14:textId="77777777" w:rsidR="00AA677A" w:rsidRPr="00F67BC0" w:rsidRDefault="00AA677A" w:rsidP="00AA677A">
      <w:pPr>
        <w:jc w:val="both"/>
        <w:rPr>
          <w:rFonts w:ascii="Arial" w:hAnsi="Arial" w:cs="Arial"/>
        </w:rPr>
      </w:pPr>
    </w:p>
    <w:p w14:paraId="45E35D07" w14:textId="77777777" w:rsidR="00AA677A" w:rsidRPr="00F67BC0" w:rsidRDefault="00AA677A" w:rsidP="00AA677A">
      <w:pPr>
        <w:jc w:val="both"/>
        <w:rPr>
          <w:rFonts w:ascii="Arial" w:hAnsi="Arial" w:cs="Arial"/>
        </w:rPr>
      </w:pPr>
    </w:p>
    <w:p w14:paraId="3E74A9C3" w14:textId="77777777" w:rsidR="00AA677A" w:rsidRPr="00F67BC0" w:rsidRDefault="00AA677A" w:rsidP="00AA677A">
      <w:pPr>
        <w:jc w:val="both"/>
        <w:rPr>
          <w:rFonts w:ascii="Arial" w:hAnsi="Arial" w:cs="Arial"/>
        </w:rPr>
      </w:pPr>
    </w:p>
    <w:p w14:paraId="1CA17DFA" w14:textId="77777777" w:rsidR="00AA677A" w:rsidRPr="00F67BC0" w:rsidRDefault="00AA677A" w:rsidP="00AA677A">
      <w:pPr>
        <w:jc w:val="both"/>
        <w:rPr>
          <w:rFonts w:ascii="Arial" w:hAnsi="Arial" w:cs="Arial"/>
        </w:rPr>
      </w:pPr>
    </w:p>
    <w:p w14:paraId="7A6A9504" w14:textId="77777777" w:rsidR="00AA677A" w:rsidRPr="00F67BC0" w:rsidRDefault="00AA677A" w:rsidP="00AA677A">
      <w:pPr>
        <w:jc w:val="both"/>
        <w:rPr>
          <w:rFonts w:ascii="Arial" w:hAnsi="Arial" w:cs="Arial"/>
        </w:rPr>
      </w:pPr>
    </w:p>
    <w:p w14:paraId="65E3B94E" w14:textId="77777777" w:rsidR="00AA677A" w:rsidRPr="00F67BC0" w:rsidRDefault="00AA677A" w:rsidP="00AA677A">
      <w:pPr>
        <w:jc w:val="both"/>
        <w:rPr>
          <w:rFonts w:ascii="Arial" w:hAnsi="Arial" w:cs="Arial"/>
        </w:rPr>
      </w:pPr>
    </w:p>
    <w:p w14:paraId="6C48D31A" w14:textId="77777777" w:rsidR="00AA677A" w:rsidRPr="00F67BC0" w:rsidRDefault="00AA677A" w:rsidP="00AA677A">
      <w:pPr>
        <w:jc w:val="both"/>
        <w:rPr>
          <w:rFonts w:ascii="Arial" w:hAnsi="Arial" w:cs="Arial"/>
        </w:rPr>
      </w:pPr>
    </w:p>
    <w:p w14:paraId="40D7909E" w14:textId="77777777" w:rsidR="00AA677A" w:rsidRPr="00F67BC0" w:rsidRDefault="00AA677A" w:rsidP="00AA677A">
      <w:pPr>
        <w:jc w:val="both"/>
        <w:rPr>
          <w:rFonts w:ascii="Arial" w:hAnsi="Arial" w:cs="Arial"/>
          <w:b/>
          <w:sz w:val="18"/>
          <w:szCs w:val="18"/>
        </w:rPr>
      </w:pPr>
    </w:p>
    <w:p w14:paraId="28D3E720" w14:textId="77777777" w:rsidR="00AA677A" w:rsidRPr="00F67BC0" w:rsidRDefault="00AA677A" w:rsidP="00AA677A">
      <w:pPr>
        <w:jc w:val="both"/>
        <w:rPr>
          <w:rFonts w:ascii="Arial" w:hAnsi="Arial" w:cs="Arial"/>
          <w:b/>
          <w:sz w:val="18"/>
          <w:szCs w:val="18"/>
        </w:rPr>
      </w:pPr>
    </w:p>
    <w:p w14:paraId="6456756A" w14:textId="77777777" w:rsidR="00AA677A" w:rsidRPr="00F67BC0" w:rsidRDefault="00AA677A" w:rsidP="00AA677A">
      <w:pPr>
        <w:jc w:val="both"/>
        <w:rPr>
          <w:rFonts w:ascii="Arial" w:hAnsi="Arial" w:cs="Arial"/>
          <w:b/>
          <w:sz w:val="18"/>
          <w:szCs w:val="18"/>
        </w:rPr>
      </w:pPr>
    </w:p>
    <w:p w14:paraId="63E34596" w14:textId="77777777" w:rsidR="00AA677A" w:rsidRPr="00F67BC0" w:rsidRDefault="00AA677A" w:rsidP="00AA677A">
      <w:pPr>
        <w:jc w:val="both"/>
        <w:rPr>
          <w:rFonts w:ascii="Arial" w:hAnsi="Arial" w:cs="Arial"/>
          <w:b/>
          <w:sz w:val="18"/>
          <w:szCs w:val="18"/>
        </w:rPr>
      </w:pPr>
    </w:p>
    <w:p w14:paraId="259EA073" w14:textId="77777777" w:rsidR="00D75F3E" w:rsidRPr="00F67BC0" w:rsidRDefault="00D75F3E">
      <w:pPr>
        <w:jc w:val="both"/>
        <w:rPr>
          <w:rFonts w:ascii="Arial" w:hAnsi="Arial" w:cs="Arial"/>
          <w:b/>
          <w:sz w:val="18"/>
          <w:szCs w:val="18"/>
        </w:rPr>
      </w:pPr>
    </w:p>
    <w:sectPr w:rsidR="00D75F3E" w:rsidRPr="00F67BC0" w:rsidSect="00D75F3E">
      <w:footerReference w:type="even" r:id="rId8"/>
      <w:footerReference w:type="default" r:id="rId9"/>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F6CF" w14:textId="77777777" w:rsidR="000E3575" w:rsidRDefault="000E3575" w:rsidP="00230B84">
      <w:r>
        <w:separator/>
      </w:r>
    </w:p>
  </w:endnote>
  <w:endnote w:type="continuationSeparator" w:id="0">
    <w:p w14:paraId="71088BD5" w14:textId="77777777" w:rsidR="000E3575" w:rsidRDefault="000E3575"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D75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760346"/>
      <w:docPartObj>
        <w:docPartGallery w:val="Page Numbers (Bottom of Page)"/>
        <w:docPartUnique/>
      </w:docPartObj>
    </w:sdtPr>
    <w:sdtEndPr>
      <w:rPr>
        <w:rStyle w:val="PageNumber"/>
      </w:rPr>
    </w:sdtEndPr>
    <w:sdtContent>
      <w:p w14:paraId="52A81191" w14:textId="3F258EF1" w:rsidR="007F38D8" w:rsidRDefault="007F38D8" w:rsidP="00D75F3E">
        <w:pPr>
          <w:pStyle w:val="Footer"/>
          <w:framePr w:wrap="none" w:vAnchor="text" w:hAnchor="margin" w:xAlign="right" w:y="1"/>
          <w:rPr>
            <w:rStyle w:val="PageNumber"/>
          </w:rPr>
        </w:pPr>
        <w:r w:rsidRPr="00373B04">
          <w:rPr>
            <w:rStyle w:val="PageNumber"/>
            <w:rFonts w:ascii="Times New Roman" w:hAnsi="Times New Roman" w:cs="Times New Roman"/>
          </w:rPr>
          <w:fldChar w:fldCharType="begin"/>
        </w:r>
        <w:r w:rsidRPr="00373B04">
          <w:rPr>
            <w:rStyle w:val="PageNumber"/>
            <w:rFonts w:ascii="Times New Roman" w:hAnsi="Times New Roman" w:cs="Times New Roman"/>
          </w:rPr>
          <w:instrText xml:space="preserve"> PAGE </w:instrText>
        </w:r>
        <w:r w:rsidRPr="00373B04">
          <w:rPr>
            <w:rStyle w:val="PageNumber"/>
            <w:rFonts w:ascii="Times New Roman" w:hAnsi="Times New Roman" w:cs="Times New Roman"/>
          </w:rPr>
          <w:fldChar w:fldCharType="separate"/>
        </w:r>
        <w:r w:rsidRPr="00373B04">
          <w:rPr>
            <w:rStyle w:val="PageNumber"/>
            <w:rFonts w:ascii="Times New Roman" w:hAnsi="Times New Roman" w:cs="Times New Roman"/>
            <w:noProof/>
          </w:rPr>
          <w:t>8</w:t>
        </w:r>
        <w:r w:rsidRPr="00373B04">
          <w:rPr>
            <w:rStyle w:val="PageNumber"/>
            <w:rFonts w:ascii="Times New Roman" w:hAnsi="Times New Roman" w:cs="Times New Roman"/>
          </w:rPr>
          <w:fldChar w:fldCharType="end"/>
        </w:r>
      </w:p>
    </w:sdtContent>
  </w:sdt>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C0F5" w14:textId="77777777" w:rsidR="000E3575" w:rsidRDefault="000E3575" w:rsidP="00230B84">
      <w:r>
        <w:separator/>
      </w:r>
    </w:p>
  </w:footnote>
  <w:footnote w:type="continuationSeparator" w:id="0">
    <w:p w14:paraId="22C068A9" w14:textId="77777777" w:rsidR="000E3575" w:rsidRDefault="000E3575"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575"/>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5D63"/>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5F3E"/>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4F43"/>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C715AB-D8E5-A444-A3C7-CCBC587C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Janice L. Robertson</cp:lastModifiedBy>
  <cp:revision>6</cp:revision>
  <cp:lastPrinted>2021-02-18T01:21:00Z</cp:lastPrinted>
  <dcterms:created xsi:type="dcterms:W3CDTF">2021-03-15T19:12:00Z</dcterms:created>
  <dcterms:modified xsi:type="dcterms:W3CDTF">2021-03-15T19:30:00Z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