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26A4DEE" w:rsid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E1C0AD9" w14:textId="5AC6AEB7" w:rsidR="00CA79C5" w:rsidRPr="002014B2" w:rsidRDefault="00CA79C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</w:rPr>
      </w:pPr>
      <w:r w:rsidRPr="002014B2">
        <w:rPr>
          <w:rFonts w:asciiTheme="minorHAnsi" w:hAnsiTheme="minorHAnsi"/>
          <w:color w:val="4F81BD" w:themeColor="accent1"/>
        </w:rPr>
        <w:t xml:space="preserve">Sample size calculations are described in the methods under sub-heading “study design.” </w:t>
      </w:r>
    </w:p>
    <w:p w14:paraId="0EC311C0" w14:textId="77777777" w:rsidR="00CA79C5" w:rsidRDefault="00CA79C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5BBE3BBC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4E4EB8" w:rsidR="00B330BD" w:rsidRPr="002014B2" w:rsidRDefault="00632FB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</w:rPr>
      </w:pPr>
      <w:r w:rsidRPr="002014B2">
        <w:rPr>
          <w:rFonts w:asciiTheme="minorHAnsi" w:hAnsiTheme="minorHAnsi"/>
          <w:color w:val="4F81BD" w:themeColor="accent1"/>
        </w:rPr>
        <w:t>Replicate details</w:t>
      </w:r>
      <w:r w:rsidR="0085565B" w:rsidRPr="002014B2">
        <w:rPr>
          <w:rFonts w:asciiTheme="minorHAnsi" w:hAnsiTheme="minorHAnsi"/>
          <w:color w:val="4F81BD" w:themeColor="accent1"/>
        </w:rPr>
        <w:t xml:space="preserve"> and definitions</w:t>
      </w:r>
      <w:r w:rsidRPr="002014B2">
        <w:rPr>
          <w:rFonts w:asciiTheme="minorHAnsi" w:hAnsiTheme="minorHAnsi"/>
          <w:color w:val="4F81BD" w:themeColor="accent1"/>
        </w:rPr>
        <w:t xml:space="preserve"> are all provided in the methods under the sub-heading “study design.” No outlier</w:t>
      </w:r>
      <w:r w:rsidR="0085565B" w:rsidRPr="002014B2">
        <w:rPr>
          <w:rFonts w:asciiTheme="minorHAnsi" w:hAnsiTheme="minorHAnsi"/>
          <w:color w:val="4F81BD" w:themeColor="accent1"/>
        </w:rPr>
        <w:t xml:space="preserve"> animals</w:t>
      </w:r>
      <w:r w:rsidRPr="002014B2">
        <w:rPr>
          <w:rFonts w:asciiTheme="minorHAnsi" w:hAnsiTheme="minorHAnsi"/>
          <w:color w:val="4F81BD" w:themeColor="accent1"/>
        </w:rPr>
        <w:t xml:space="preserve"> were excluded in these studies.  </w:t>
      </w:r>
      <w:r w:rsidR="0085565B" w:rsidRPr="002014B2">
        <w:rPr>
          <w:rFonts w:asciiTheme="minorHAnsi" w:hAnsiTheme="minorHAnsi"/>
          <w:color w:val="4F81BD" w:themeColor="accent1"/>
        </w:rPr>
        <w:t xml:space="preserve">Data were only excluded in tail temperature measurements </w:t>
      </w:r>
      <w:r w:rsidR="002014B2">
        <w:rPr>
          <w:rFonts w:asciiTheme="minorHAnsi" w:hAnsiTheme="minorHAnsi"/>
          <w:color w:val="4F81BD" w:themeColor="accent1"/>
        </w:rPr>
        <w:t>if</w:t>
      </w:r>
      <w:r w:rsidR="0085565B" w:rsidRPr="002014B2">
        <w:rPr>
          <w:rFonts w:asciiTheme="minorHAnsi" w:hAnsiTheme="minorHAnsi"/>
          <w:color w:val="4F81BD" w:themeColor="accent1"/>
        </w:rPr>
        <w:t xml:space="preserve"> probes fell off </w:t>
      </w:r>
      <w:r w:rsidR="002014B2">
        <w:rPr>
          <w:rFonts w:asciiTheme="minorHAnsi" w:hAnsiTheme="minorHAnsi"/>
          <w:color w:val="4F81BD" w:themeColor="accent1"/>
        </w:rPr>
        <w:t xml:space="preserve">the </w:t>
      </w:r>
      <w:r w:rsidR="0085565B" w:rsidRPr="002014B2">
        <w:rPr>
          <w:rFonts w:asciiTheme="minorHAnsi" w:hAnsiTheme="minorHAnsi"/>
          <w:color w:val="4F81BD" w:themeColor="accent1"/>
        </w:rPr>
        <w:t xml:space="preserve">mice. </w:t>
      </w:r>
      <w:r w:rsidR="00D13ADB" w:rsidRPr="002014B2">
        <w:rPr>
          <w:rFonts w:asciiTheme="minorHAnsi" w:hAnsiTheme="minorHAnsi"/>
          <w:color w:val="4F81BD" w:themeColor="accent1"/>
        </w:rPr>
        <w:t>GEO accession GSE158960 is provided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6CB27416" w:rsid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872815" w:rsidR="0015519A" w:rsidRPr="002014B2" w:rsidRDefault="008556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r w:rsidRPr="002014B2">
        <w:rPr>
          <w:rFonts w:asciiTheme="minorHAnsi" w:hAnsiTheme="minorHAnsi"/>
          <w:color w:val="4F81BD" w:themeColor="accent1"/>
          <w:sz w:val="22"/>
          <w:szCs w:val="22"/>
        </w:rPr>
        <w:t>For clarity, time lapse data are represented as mean lines +SEM shading, due to the hundreds of observations. All other data are represented as individual points, each representing raw data from one animal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>. Exact values of N, mean</w:t>
      </w:r>
      <w:r w:rsidR="002014B2">
        <w:rPr>
          <w:rFonts w:asciiTheme="minorHAnsi" w:hAnsiTheme="minorHAnsi"/>
          <w:color w:val="4F81BD" w:themeColor="accent1"/>
          <w:sz w:val="22"/>
          <w:szCs w:val="22"/>
        </w:rPr>
        <w:t>,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and SEM 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>are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listed in figure legends. 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>Full s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tatistical methods 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>and exact p values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can be found in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="002014B2">
        <w:rPr>
          <w:rFonts w:asciiTheme="minorHAnsi" w:hAnsiTheme="minorHAnsi"/>
          <w:color w:val="4F81BD" w:themeColor="accent1"/>
          <w:sz w:val="22"/>
          <w:szCs w:val="22"/>
        </w:rPr>
        <w:t>Supplementary File 2</w:t>
      </w:r>
      <w:r w:rsidR="00CC27B6" w:rsidRPr="002014B2">
        <w:rPr>
          <w:rFonts w:asciiTheme="minorHAnsi" w:hAnsiTheme="minorHAnsi"/>
          <w:color w:val="4F81BD" w:themeColor="accent1"/>
          <w:sz w:val="22"/>
          <w:szCs w:val="22"/>
        </w:rPr>
        <w:t>.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07A0A1" w14:textId="576A75F1" w:rsidR="00B04F64" w:rsidRPr="002014B2" w:rsidRDefault="00B04F64" w:rsidP="00B04F6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bookmarkStart w:id="0" w:name="_GoBack"/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Allocation details are described in the methods under </w:t>
      </w:r>
      <w:r w:rsidR="002014B2">
        <w:rPr>
          <w:rFonts w:asciiTheme="minorHAnsi" w:hAnsiTheme="minorHAnsi"/>
          <w:color w:val="4F81BD" w:themeColor="accent1"/>
          <w:sz w:val="22"/>
          <w:szCs w:val="22"/>
        </w:rPr>
        <w:t xml:space="preserve">the 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sub-heading “study design.” </w:t>
      </w:r>
    </w:p>
    <w:p w14:paraId="1BE90311" w14:textId="45AA2617" w:rsidR="00BC3CCE" w:rsidRPr="000A584B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</w:p>
    <w:bookmarkEnd w:id="0"/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1C9000" w:rsidR="00BC3CCE" w:rsidRPr="002014B2" w:rsidRDefault="00F17602" w:rsidP="009D71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color w:val="4F81BD" w:themeColor="accent1"/>
          <w:sz w:val="22"/>
          <w:szCs w:val="22"/>
        </w:rPr>
      </w:pP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Source data are included for all GSEA results shown. </w:t>
      </w:r>
    </w:p>
    <w:p w14:paraId="5FCD1036" w14:textId="0A92BFC5" w:rsidR="00F17602" w:rsidRPr="002014B2" w:rsidRDefault="00F17602" w:rsidP="009D71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color w:val="4F81BD" w:themeColor="accent1"/>
          <w:sz w:val="22"/>
          <w:szCs w:val="22"/>
        </w:rPr>
      </w:pP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R script used to analyze </w:t>
      </w:r>
      <w:r w:rsidR="002014B2">
        <w:rPr>
          <w:rFonts w:asciiTheme="minorHAnsi" w:hAnsiTheme="minorHAnsi"/>
          <w:color w:val="4F81BD" w:themeColor="accent1"/>
          <w:sz w:val="22"/>
          <w:szCs w:val="22"/>
        </w:rPr>
        <w:t xml:space="preserve">single cell 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data and generate </w:t>
      </w:r>
      <w:r w:rsidR="002014B2">
        <w:rPr>
          <w:rFonts w:asciiTheme="minorHAnsi" w:hAnsiTheme="minorHAnsi"/>
          <w:color w:val="4F81BD" w:themeColor="accent1"/>
          <w:sz w:val="22"/>
          <w:szCs w:val="22"/>
        </w:rPr>
        <w:t>F</w:t>
      </w:r>
      <w:r w:rsidRPr="002014B2">
        <w:rPr>
          <w:rFonts w:asciiTheme="minorHAnsi" w:hAnsiTheme="minorHAnsi"/>
          <w:color w:val="4F81BD" w:themeColor="accent1"/>
          <w:sz w:val="22"/>
          <w:szCs w:val="22"/>
        </w:rPr>
        <w:t>igures 3-5 is included.</w:t>
      </w:r>
    </w:p>
    <w:p w14:paraId="679D548C" w14:textId="6CE4047D" w:rsidR="00D13ADB" w:rsidRPr="002014B2" w:rsidRDefault="00D13ADB" w:rsidP="009D71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Raw </w:t>
      </w:r>
      <w:proofErr w:type="spellStart"/>
      <w:r w:rsidRPr="002014B2">
        <w:rPr>
          <w:rFonts w:asciiTheme="minorHAnsi" w:hAnsiTheme="minorHAnsi"/>
          <w:color w:val="4F81BD" w:themeColor="accent1"/>
          <w:sz w:val="22"/>
          <w:szCs w:val="22"/>
        </w:rPr>
        <w:t>scRNA</w:t>
      </w:r>
      <w:proofErr w:type="spellEnd"/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proofErr w:type="spellStart"/>
      <w:r w:rsidRPr="002014B2">
        <w:rPr>
          <w:rFonts w:asciiTheme="minorHAnsi" w:hAnsiTheme="minorHAnsi"/>
          <w:color w:val="4F81BD" w:themeColor="accent1"/>
          <w:sz w:val="22"/>
          <w:szCs w:val="22"/>
        </w:rPr>
        <w:t>seq</w:t>
      </w:r>
      <w:proofErr w:type="spellEnd"/>
      <w:r w:rsidRPr="002014B2">
        <w:rPr>
          <w:rFonts w:asciiTheme="minorHAnsi" w:hAnsiTheme="minorHAnsi"/>
          <w:color w:val="4F81BD" w:themeColor="accent1"/>
          <w:sz w:val="22"/>
          <w:szCs w:val="22"/>
        </w:rPr>
        <w:t xml:space="preserve"> data available at GEO accession GSE158960.</w:t>
      </w:r>
    </w:p>
    <w:p w14:paraId="08C9EF2F" w14:textId="77777777" w:rsidR="00A62B52" w:rsidRPr="00406FF4" w:rsidRDefault="00A62B52" w:rsidP="002014B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4F87" w14:textId="77777777" w:rsidR="009E6A51" w:rsidRDefault="009E6A51" w:rsidP="004215FE">
      <w:r>
        <w:separator/>
      </w:r>
    </w:p>
  </w:endnote>
  <w:endnote w:type="continuationSeparator" w:id="0">
    <w:p w14:paraId="06F914C1" w14:textId="77777777" w:rsidR="009E6A51" w:rsidRDefault="009E6A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58A3" w14:textId="77777777" w:rsidR="009E6A51" w:rsidRDefault="009E6A51" w:rsidP="004215FE">
      <w:r>
        <w:separator/>
      </w:r>
    </w:p>
  </w:footnote>
  <w:footnote w:type="continuationSeparator" w:id="0">
    <w:p w14:paraId="38A2114F" w14:textId="77777777" w:rsidR="009E6A51" w:rsidRDefault="009E6A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067F"/>
    <w:rsid w:val="00004579"/>
    <w:rsid w:val="00022DC0"/>
    <w:rsid w:val="00062DBF"/>
    <w:rsid w:val="00083FE8"/>
    <w:rsid w:val="0009444E"/>
    <w:rsid w:val="0009520A"/>
    <w:rsid w:val="000A32A6"/>
    <w:rsid w:val="000A38BC"/>
    <w:rsid w:val="000A584B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499"/>
    <w:rsid w:val="001E1D59"/>
    <w:rsid w:val="002014B2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1658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644B"/>
    <w:rsid w:val="00600691"/>
    <w:rsid w:val="00605A12"/>
    <w:rsid w:val="00632FB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65B"/>
    <w:rsid w:val="00860995"/>
    <w:rsid w:val="00865914"/>
    <w:rsid w:val="008669DA"/>
    <w:rsid w:val="0087056D"/>
    <w:rsid w:val="00876F8F"/>
    <w:rsid w:val="00877644"/>
    <w:rsid w:val="00877729"/>
    <w:rsid w:val="008A22A7"/>
    <w:rsid w:val="008B5E66"/>
    <w:rsid w:val="008C2D90"/>
    <w:rsid w:val="008C73C0"/>
    <w:rsid w:val="008D7885"/>
    <w:rsid w:val="00912B0B"/>
    <w:rsid w:val="009205E9"/>
    <w:rsid w:val="0092438C"/>
    <w:rsid w:val="00941D04"/>
    <w:rsid w:val="00963CEF"/>
    <w:rsid w:val="00975112"/>
    <w:rsid w:val="00993065"/>
    <w:rsid w:val="009A0661"/>
    <w:rsid w:val="009A1306"/>
    <w:rsid w:val="009D0D28"/>
    <w:rsid w:val="009D7175"/>
    <w:rsid w:val="009E6A5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3F5B"/>
    <w:rsid w:val="00AE7C75"/>
    <w:rsid w:val="00AF5736"/>
    <w:rsid w:val="00B04F64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79C5"/>
    <w:rsid w:val="00CC27B6"/>
    <w:rsid w:val="00CC6EF3"/>
    <w:rsid w:val="00CD6AEC"/>
    <w:rsid w:val="00CE6849"/>
    <w:rsid w:val="00CF4BBE"/>
    <w:rsid w:val="00CF6CB5"/>
    <w:rsid w:val="00D10224"/>
    <w:rsid w:val="00D13AD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477"/>
    <w:rsid w:val="00E116E1"/>
    <w:rsid w:val="00E234CA"/>
    <w:rsid w:val="00E41364"/>
    <w:rsid w:val="00E61AB4"/>
    <w:rsid w:val="00E62B0F"/>
    <w:rsid w:val="00E70517"/>
    <w:rsid w:val="00E77517"/>
    <w:rsid w:val="00E818ED"/>
    <w:rsid w:val="00E870D1"/>
    <w:rsid w:val="00ED346E"/>
    <w:rsid w:val="00EF7423"/>
    <w:rsid w:val="00F1760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768059D-A335-4B40-BC93-049DE773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D94DCD-D926-314B-B9C9-B5510A6A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Correa, Stephanie</cp:lastModifiedBy>
  <cp:revision>2</cp:revision>
  <dcterms:created xsi:type="dcterms:W3CDTF">2021-01-16T21:08:00Z</dcterms:created>
  <dcterms:modified xsi:type="dcterms:W3CDTF">2021-01-16T21:08:00Z</dcterms:modified>
</cp:coreProperties>
</file>