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147C6" w14:textId="6E6DB7EF" w:rsidR="005B43DF" w:rsidRDefault="00EA06D8" w:rsidP="005B43DF">
      <w:pPr>
        <w:rPr>
          <w:b/>
          <w:bCs/>
          <w:lang w:val="en-US"/>
        </w:rPr>
      </w:pPr>
      <w:r>
        <w:rPr>
          <w:b/>
          <w:bCs/>
          <w:lang w:val="en-US"/>
        </w:rPr>
        <w:t>Figure 7 – source data</w:t>
      </w:r>
      <w:r w:rsidR="005B43DF" w:rsidRPr="005B43DF">
        <w:rPr>
          <w:b/>
          <w:bCs/>
          <w:lang w:val="en-US"/>
        </w:rPr>
        <w:t xml:space="preserve"> 1. Statistical comparisons related to Figure 7 </w:t>
      </w:r>
      <w:r>
        <w:rPr>
          <w:b/>
          <w:bCs/>
          <w:lang w:val="en-US"/>
        </w:rPr>
        <w:t xml:space="preserve">figure </w:t>
      </w:r>
      <w:r w:rsidR="005B43DF" w:rsidRPr="005B43DF">
        <w:rPr>
          <w:b/>
          <w:bCs/>
          <w:lang w:val="en-US"/>
        </w:rPr>
        <w:t xml:space="preserve">supplement </w:t>
      </w:r>
      <w:r>
        <w:rPr>
          <w:b/>
          <w:bCs/>
          <w:lang w:val="en-US"/>
        </w:rPr>
        <w:t>1</w:t>
      </w:r>
      <w:r w:rsidR="005B43DF" w:rsidRPr="005B43DF">
        <w:rPr>
          <w:b/>
          <w:bCs/>
          <w:lang w:val="en-US"/>
        </w:rPr>
        <w:t>.</w:t>
      </w:r>
    </w:p>
    <w:p w14:paraId="484A7587" w14:textId="77777777" w:rsidR="005B43DF" w:rsidRPr="005B43DF" w:rsidRDefault="005B43DF" w:rsidP="005B43DF">
      <w:pPr>
        <w:rPr>
          <w:i/>
          <w:iCs/>
          <w:lang w:val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597"/>
        <w:gridCol w:w="2867"/>
        <w:gridCol w:w="2409"/>
        <w:gridCol w:w="2694"/>
      </w:tblGrid>
      <w:tr w:rsidR="005B43DF" w:rsidRPr="005B43DF" w14:paraId="13D818D8" w14:textId="77777777" w:rsidTr="007C5782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005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Measurement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88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Conditions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5A6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Factors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56C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2-way ANOVA p-values</w:t>
            </w:r>
          </w:p>
        </w:tc>
      </w:tr>
      <w:tr w:rsidR="005B43DF" w:rsidRPr="005B43DF" w14:paraId="2958F094" w14:textId="77777777" w:rsidTr="007C5782">
        <w:trPr>
          <w:trHeight w:val="300"/>
        </w:trPr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A51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amplitude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9F1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EPSC amplitude +/-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355DD756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E57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01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0.00171693</w:t>
            </w:r>
          </w:p>
        </w:tc>
      </w:tr>
      <w:tr w:rsidR="005B43DF" w:rsidRPr="005B43DF" w14:paraId="4A5C9220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21A6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CCDF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29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9E3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0.00286193</w:t>
            </w:r>
          </w:p>
        </w:tc>
      </w:tr>
      <w:tr w:rsidR="005B43DF" w:rsidRPr="005B43DF" w14:paraId="1C5F7C11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FEA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7921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7A7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224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0.0521822</w:t>
            </w:r>
          </w:p>
        </w:tc>
      </w:tr>
      <w:tr w:rsidR="005B43DF" w:rsidRPr="005B43DF" w14:paraId="27702177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5B9D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5BCA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IPSC amplitude +/-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32B858B5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E933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345F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0.413564</w:t>
            </w:r>
          </w:p>
        </w:tc>
      </w:tr>
      <w:tr w:rsidR="005B43DF" w:rsidRPr="005B43DF" w14:paraId="463216DB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9CF0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5A55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31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5EFE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0.0247487</w:t>
            </w:r>
          </w:p>
        </w:tc>
      </w:tr>
      <w:tr w:rsidR="005B43DF" w:rsidRPr="005B43DF" w14:paraId="6233B16E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AE92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D6CE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666B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D896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0.316489</w:t>
            </w:r>
          </w:p>
        </w:tc>
      </w:tr>
      <w:tr w:rsidR="005B43DF" w:rsidRPr="005B43DF" w14:paraId="2994F53F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B8FA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DDE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PSC amplitude in ACSF</w:t>
            </w:r>
          </w:p>
          <w:p w14:paraId="7EDD289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0D5E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C3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0.0121691</w:t>
            </w:r>
          </w:p>
        </w:tc>
      </w:tr>
      <w:tr w:rsidR="005B43DF" w:rsidRPr="005B43DF" w14:paraId="29A2DDA5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2E81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E2AE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28F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72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0.0115431</w:t>
            </w:r>
          </w:p>
        </w:tc>
      </w:tr>
      <w:tr w:rsidR="005B43DF" w:rsidRPr="005B43DF" w14:paraId="19AB3D17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BAB0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D12C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59A7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3F40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0.391097</w:t>
            </w:r>
          </w:p>
        </w:tc>
      </w:tr>
      <w:tr w:rsidR="005B43DF" w:rsidRPr="005B43DF" w14:paraId="3A37E8F7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4FBB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917F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PSC amplitude in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1EA8A9C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045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5E5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2.85112E-11</w:t>
            </w:r>
          </w:p>
        </w:tc>
      </w:tr>
      <w:tr w:rsidR="005B43DF" w:rsidRPr="005B43DF" w14:paraId="4692A832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1D1B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5252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18DE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A08A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0.189593</w:t>
            </w:r>
          </w:p>
        </w:tc>
      </w:tr>
      <w:tr w:rsidR="005B43DF" w:rsidRPr="005B43DF" w14:paraId="275F939E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6CBF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820C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C12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D1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0.55014</w:t>
            </w:r>
          </w:p>
        </w:tc>
      </w:tr>
      <w:tr w:rsidR="005B43DF" w:rsidRPr="005B43DF" w14:paraId="0140D8D8" w14:textId="77777777" w:rsidTr="007C5782">
        <w:trPr>
          <w:trHeight w:val="300"/>
        </w:trPr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C55" w14:textId="77777777" w:rsidR="005B43DF" w:rsidRPr="005B43DF" w:rsidRDefault="005B43DF" w:rsidP="005B43DF">
            <w:pPr>
              <w:rPr>
                <w:lang w:val="en-US"/>
              </w:rPr>
            </w:pPr>
            <w:proofErr w:type="spellStart"/>
            <w:r w:rsidRPr="005B43DF">
              <w:rPr>
                <w:lang w:val="en-US"/>
              </w:rPr>
              <w:t>Pn</w:t>
            </w:r>
            <w:proofErr w:type="spellEnd"/>
            <w:r w:rsidRPr="005B43DF">
              <w:rPr>
                <w:lang w:val="en-US"/>
              </w:rPr>
              <w:t>/P1 ratio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6ABF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EPSC </w:t>
            </w:r>
            <w:proofErr w:type="spellStart"/>
            <w:r w:rsidRPr="005B43DF">
              <w:rPr>
                <w:lang w:val="en-US"/>
              </w:rPr>
              <w:t>Pn</w:t>
            </w:r>
            <w:proofErr w:type="spellEnd"/>
            <w:r w:rsidRPr="005B43DF">
              <w:rPr>
                <w:lang w:val="en-US"/>
              </w:rPr>
              <w:t xml:space="preserve">/P1 ratio +/-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59D6C7E6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AA55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850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1.05342E-10</w:t>
            </w:r>
          </w:p>
        </w:tc>
      </w:tr>
      <w:tr w:rsidR="005B43DF" w:rsidRPr="005B43DF" w14:paraId="1E074E9B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774A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1ACA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929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6F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9.99201E-16</w:t>
            </w:r>
          </w:p>
        </w:tc>
      </w:tr>
      <w:tr w:rsidR="005B43DF" w:rsidRPr="005B43DF" w14:paraId="046EFCF8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6578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D8E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188B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69C9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0.0110396</w:t>
            </w:r>
          </w:p>
        </w:tc>
      </w:tr>
      <w:tr w:rsidR="005B43DF" w:rsidRPr="005B43DF" w14:paraId="25A63D50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6B5E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D49B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IPSC </w:t>
            </w:r>
            <w:proofErr w:type="spellStart"/>
            <w:r w:rsidRPr="005B43DF">
              <w:rPr>
                <w:lang w:val="en-US"/>
              </w:rPr>
              <w:t>Pn</w:t>
            </w:r>
            <w:proofErr w:type="spellEnd"/>
            <w:r w:rsidRPr="005B43DF">
              <w:rPr>
                <w:lang w:val="en-US"/>
              </w:rPr>
              <w:t xml:space="preserve">/P1 ratio +/-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002327E3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E051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6DC1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0.000184435</w:t>
            </w:r>
          </w:p>
        </w:tc>
      </w:tr>
      <w:tr w:rsidR="005B43DF" w:rsidRPr="005B43DF" w14:paraId="689C93D9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E260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858B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B52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34B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0.00209369</w:t>
            </w:r>
          </w:p>
        </w:tc>
      </w:tr>
      <w:tr w:rsidR="005B43DF" w:rsidRPr="005B43DF" w14:paraId="094DC039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D27C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30B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7839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0AA1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0.297716</w:t>
            </w:r>
          </w:p>
        </w:tc>
      </w:tr>
      <w:tr w:rsidR="005B43DF" w:rsidRPr="005B43DF" w14:paraId="16E31683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F63F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7075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PSC </w:t>
            </w:r>
            <w:proofErr w:type="spellStart"/>
            <w:r w:rsidRPr="005B43DF">
              <w:rPr>
                <w:lang w:val="en-US"/>
              </w:rPr>
              <w:t>Pn</w:t>
            </w:r>
            <w:proofErr w:type="spellEnd"/>
            <w:r w:rsidRPr="005B43DF">
              <w:rPr>
                <w:lang w:val="en-US"/>
              </w:rPr>
              <w:t>/P1 ratio in ACSF</w:t>
            </w:r>
          </w:p>
          <w:p w14:paraId="1BD8FA5E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506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8EF6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0.325751</w:t>
            </w:r>
          </w:p>
        </w:tc>
      </w:tr>
      <w:tr w:rsidR="005B43DF" w:rsidRPr="005B43DF" w14:paraId="75E8915E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5A56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584D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719E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69A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2.08101E-08</w:t>
            </w:r>
          </w:p>
        </w:tc>
      </w:tr>
      <w:tr w:rsidR="005B43DF" w:rsidRPr="005B43DF" w14:paraId="65C9100E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B1AA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C3F6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249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65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0.941122</w:t>
            </w:r>
          </w:p>
        </w:tc>
      </w:tr>
      <w:tr w:rsidR="005B43DF" w:rsidRPr="005B43DF" w14:paraId="34EF9464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CADD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820F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PSC </w:t>
            </w:r>
            <w:proofErr w:type="spellStart"/>
            <w:r w:rsidRPr="005B43DF">
              <w:rPr>
                <w:lang w:val="en-US"/>
              </w:rPr>
              <w:t>Pn</w:t>
            </w:r>
            <w:proofErr w:type="spellEnd"/>
            <w:r w:rsidRPr="005B43DF">
              <w:rPr>
                <w:lang w:val="en-US"/>
              </w:rPr>
              <w:t xml:space="preserve">/P1 ratio in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68526A5D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67CC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A2C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0.0948351</w:t>
            </w:r>
          </w:p>
        </w:tc>
      </w:tr>
      <w:tr w:rsidR="005B43DF" w:rsidRPr="005B43DF" w14:paraId="05AB7C5D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1F7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BF10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BCF3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519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3.07005E-05</w:t>
            </w:r>
          </w:p>
        </w:tc>
      </w:tr>
      <w:tr w:rsidR="005B43DF" w:rsidRPr="005B43DF" w14:paraId="1091864C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BD1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34F5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9882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holding level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6A7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0.889375</w:t>
            </w:r>
          </w:p>
        </w:tc>
      </w:tr>
      <w:tr w:rsidR="005B43DF" w:rsidRPr="005B43DF" w14:paraId="52A9DED9" w14:textId="77777777" w:rsidTr="007C5782">
        <w:trPr>
          <w:trHeight w:val="300"/>
        </w:trPr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CE3A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E/I ratio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EE2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 xml:space="preserve">PSC E/I ratio +/- </w:t>
            </w:r>
            <w:proofErr w:type="spellStart"/>
            <w:r w:rsidRPr="005B43DF">
              <w:rPr>
                <w:lang w:val="en-US"/>
              </w:rPr>
              <w:t>CCh</w:t>
            </w:r>
            <w:proofErr w:type="spellEnd"/>
          </w:p>
          <w:p w14:paraId="0F49FFD0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(n = 13)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DD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28C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7.61696E-06</w:t>
            </w:r>
          </w:p>
        </w:tc>
      </w:tr>
      <w:tr w:rsidR="005B43DF" w:rsidRPr="005B43DF" w14:paraId="05A11A89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A70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6233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D81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pulse #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D292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0.99245</w:t>
            </w:r>
          </w:p>
        </w:tc>
      </w:tr>
      <w:tr w:rsidR="005B43DF" w:rsidRPr="005B43DF" w14:paraId="00623D45" w14:textId="77777777" w:rsidTr="007C5782">
        <w:trPr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B80A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08F0" w14:textId="77777777" w:rsidR="005B43DF" w:rsidRPr="005B43DF" w:rsidRDefault="005B43DF" w:rsidP="005B43D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699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treatment x pulse #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308" w14:textId="77777777" w:rsidR="005B43DF" w:rsidRPr="005B43DF" w:rsidRDefault="005B43DF" w:rsidP="005B43DF">
            <w:pPr>
              <w:rPr>
                <w:lang w:val="en-US"/>
              </w:rPr>
            </w:pPr>
            <w:r w:rsidRPr="005B43DF">
              <w:rPr>
                <w:lang w:val="en-US"/>
              </w:rPr>
              <w:t>0.982047</w:t>
            </w:r>
          </w:p>
        </w:tc>
      </w:tr>
    </w:tbl>
    <w:p w14:paraId="53D53EDB" w14:textId="77777777" w:rsidR="005B43DF" w:rsidRPr="005B43DF" w:rsidRDefault="005B43DF" w:rsidP="005B43DF">
      <w:pPr>
        <w:rPr>
          <w:lang w:val="en-US"/>
        </w:rPr>
      </w:pPr>
    </w:p>
    <w:p w14:paraId="0A710522" w14:textId="77777777" w:rsidR="005B43DF" w:rsidRDefault="005B43DF"/>
    <w:sectPr w:rsidR="005B43DF" w:rsidSect="00AF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DF"/>
    <w:rsid w:val="005B43DF"/>
    <w:rsid w:val="00607ACB"/>
    <w:rsid w:val="00E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2C028"/>
  <w15:chartTrackingRefBased/>
  <w15:docId w15:val="{79E67BC9-6430-A941-BD19-7A517DE5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Inserm U1266 / Université de Paris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Piskorowski</dc:creator>
  <cp:keywords/>
  <dc:description/>
  <cp:lastModifiedBy>Milly McConnell</cp:lastModifiedBy>
  <cp:revision>2</cp:revision>
  <dcterms:created xsi:type="dcterms:W3CDTF">2021-05-06T13:46:00Z</dcterms:created>
  <dcterms:modified xsi:type="dcterms:W3CDTF">2021-05-06T13:46:00Z</dcterms:modified>
</cp:coreProperties>
</file>