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3496D7D7"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9E31FE9" w14:textId="77777777" w:rsidR="004E4574" w:rsidRPr="00505C51" w:rsidRDefault="004E4574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283305D7" w14:textId="2D509C59" w:rsidR="00877644" w:rsidRPr="00D6544D" w:rsidRDefault="00D6544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6544D">
        <w:rPr>
          <w:rFonts w:asciiTheme="minorHAnsi" w:hAnsiTheme="minorHAnsi"/>
          <w:sz w:val="22"/>
          <w:szCs w:val="22"/>
        </w:rPr>
        <w:t xml:space="preserve">No </w:t>
      </w:r>
      <w:r>
        <w:rPr>
          <w:rFonts w:asciiTheme="minorHAnsi" w:hAnsiTheme="minorHAnsi"/>
          <w:sz w:val="22"/>
          <w:szCs w:val="22"/>
        </w:rPr>
        <w:t xml:space="preserve">statistical analyses were used to pre-determine sample size. </w:t>
      </w:r>
      <w:r w:rsidR="00A55F85">
        <w:rPr>
          <w:rFonts w:asciiTheme="minorHAnsi" w:hAnsiTheme="minorHAnsi"/>
          <w:sz w:val="22"/>
          <w:szCs w:val="22"/>
        </w:rPr>
        <w:t xml:space="preserve">This information can be found in “Quantification and Statistical Analyses” within our Methods section. Throughout the manuscript, we include sample sizes of at least N=4 per group, with the exception of the bilateral </w:t>
      </w:r>
      <w:r w:rsidR="004E4574">
        <w:rPr>
          <w:rFonts w:asciiTheme="minorHAnsi" w:hAnsiTheme="minorHAnsi"/>
          <w:sz w:val="22"/>
          <w:szCs w:val="22"/>
        </w:rPr>
        <w:t xml:space="preserve">axon </w:t>
      </w:r>
      <w:r w:rsidR="00A55F85">
        <w:rPr>
          <w:rFonts w:asciiTheme="minorHAnsi" w:hAnsiTheme="minorHAnsi"/>
          <w:sz w:val="22"/>
          <w:szCs w:val="22"/>
        </w:rPr>
        <w:t xml:space="preserve">terminal </w:t>
      </w:r>
      <w:r w:rsidR="004E4574">
        <w:rPr>
          <w:rFonts w:asciiTheme="minorHAnsi" w:hAnsiTheme="minorHAnsi"/>
          <w:sz w:val="22"/>
          <w:szCs w:val="22"/>
        </w:rPr>
        <w:t xml:space="preserve">optogenetic </w:t>
      </w:r>
      <w:r w:rsidR="00A55F85">
        <w:rPr>
          <w:rFonts w:asciiTheme="minorHAnsi" w:hAnsiTheme="minorHAnsi"/>
          <w:sz w:val="22"/>
          <w:szCs w:val="22"/>
        </w:rPr>
        <w:t xml:space="preserve">activation experiments (which were </w:t>
      </w:r>
      <w:r w:rsidR="004E4574">
        <w:rPr>
          <w:rFonts w:asciiTheme="minorHAnsi" w:hAnsiTheme="minorHAnsi"/>
          <w:sz w:val="22"/>
          <w:szCs w:val="22"/>
        </w:rPr>
        <w:t xml:space="preserve">extremely </w:t>
      </w:r>
      <w:r w:rsidR="00A55F85">
        <w:rPr>
          <w:rFonts w:asciiTheme="minorHAnsi" w:hAnsiTheme="minorHAnsi"/>
          <w:sz w:val="22"/>
          <w:szCs w:val="22"/>
        </w:rPr>
        <w:t>technically challenging and resulted in a higher mortality rate than for any</w:t>
      </w:r>
      <w:r w:rsidR="004E4574">
        <w:rPr>
          <w:rFonts w:asciiTheme="minorHAnsi" w:hAnsiTheme="minorHAnsi"/>
          <w:sz w:val="22"/>
          <w:szCs w:val="22"/>
        </w:rPr>
        <w:t xml:space="preserve"> of our</w:t>
      </w:r>
      <w:r w:rsidR="00A55F85">
        <w:rPr>
          <w:rFonts w:asciiTheme="minorHAnsi" w:hAnsiTheme="minorHAnsi"/>
          <w:sz w:val="22"/>
          <w:szCs w:val="22"/>
        </w:rPr>
        <w:t xml:space="preserve"> other </w:t>
      </w:r>
      <w:r w:rsidR="004E4574">
        <w:rPr>
          <w:rFonts w:asciiTheme="minorHAnsi" w:hAnsiTheme="minorHAnsi"/>
          <w:sz w:val="22"/>
          <w:szCs w:val="22"/>
        </w:rPr>
        <w:t xml:space="preserve">optogenetic </w:t>
      </w:r>
      <w:r w:rsidR="00A55F85">
        <w:rPr>
          <w:rFonts w:asciiTheme="minorHAnsi" w:hAnsiTheme="minorHAnsi"/>
          <w:sz w:val="22"/>
          <w:szCs w:val="22"/>
        </w:rPr>
        <w:t>experiment</w:t>
      </w:r>
      <w:r w:rsidR="004E4574">
        <w:rPr>
          <w:rFonts w:asciiTheme="minorHAnsi" w:hAnsiTheme="minorHAnsi"/>
          <w:sz w:val="22"/>
          <w:szCs w:val="22"/>
        </w:rPr>
        <w:t>s</w:t>
      </w:r>
      <w:r w:rsidR="00A55F85">
        <w:rPr>
          <w:rFonts w:asciiTheme="minorHAnsi" w:hAnsiTheme="minorHAnsi"/>
          <w:sz w:val="22"/>
          <w:szCs w:val="22"/>
        </w:rPr>
        <w:t xml:space="preserve">). </w:t>
      </w:r>
      <w:r w:rsidR="00C5544E">
        <w:rPr>
          <w:rFonts w:asciiTheme="minorHAnsi" w:hAnsiTheme="minorHAnsi"/>
          <w:sz w:val="22"/>
          <w:szCs w:val="22"/>
        </w:rPr>
        <w:t xml:space="preserve">For in situ hybridization, we used N=2 mice per experiment, which is standard in the field. </w:t>
      </w:r>
      <w:r w:rsidRPr="00D6544D">
        <w:rPr>
          <w:rFonts w:asciiTheme="minorHAnsi" w:hAnsiTheme="minorHAnsi"/>
          <w:sz w:val="22"/>
          <w:szCs w:val="22"/>
        </w:rPr>
        <w:t xml:space="preserve"> </w:t>
      </w:r>
      <w:r w:rsidR="00A55F85">
        <w:rPr>
          <w:rFonts w:asciiTheme="minorHAnsi" w:hAnsiTheme="minorHAnsi"/>
          <w:sz w:val="22"/>
          <w:szCs w:val="22"/>
        </w:rPr>
        <w:t xml:space="preserve">For whole-cell recordings, we obtained a sample size of at least </w:t>
      </w:r>
      <w:r w:rsidR="004E4574">
        <w:rPr>
          <w:rFonts w:asciiTheme="minorHAnsi" w:hAnsiTheme="minorHAnsi"/>
          <w:sz w:val="22"/>
          <w:szCs w:val="22"/>
        </w:rPr>
        <w:t xml:space="preserve">N=10 cells per experiment. </w:t>
      </w:r>
      <w:r w:rsidR="00C5544E">
        <w:rPr>
          <w:rFonts w:asciiTheme="minorHAnsi" w:hAnsiTheme="minorHAnsi"/>
          <w:sz w:val="22"/>
          <w:szCs w:val="22"/>
        </w:rPr>
        <w:t xml:space="preserve">The sample sizes used in each experiment are reported in the Results text, as well as within </w:t>
      </w:r>
      <w:r w:rsidR="004E4574">
        <w:rPr>
          <w:rFonts w:asciiTheme="minorHAnsi" w:hAnsiTheme="minorHAnsi"/>
          <w:sz w:val="22"/>
          <w:szCs w:val="22"/>
        </w:rPr>
        <w:t xml:space="preserve">the relevant </w:t>
      </w:r>
      <w:r w:rsidR="00C5544E">
        <w:rPr>
          <w:rFonts w:asciiTheme="minorHAnsi" w:hAnsiTheme="minorHAnsi"/>
          <w:sz w:val="22"/>
          <w:szCs w:val="22"/>
        </w:rPr>
        <w:t xml:space="preserve">figures and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8DB0D7D" w:rsidR="00B330BD" w:rsidRPr="00C5544E" w:rsidRDefault="00C5544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5544E">
        <w:rPr>
          <w:rFonts w:asciiTheme="minorHAnsi" w:hAnsiTheme="minorHAnsi"/>
          <w:sz w:val="22"/>
          <w:szCs w:val="22"/>
        </w:rPr>
        <w:lastRenderedPageBreak/>
        <w:t>We employed biological replication</w:t>
      </w:r>
      <w:r>
        <w:rPr>
          <w:rFonts w:asciiTheme="minorHAnsi" w:hAnsiTheme="minorHAnsi"/>
          <w:sz w:val="22"/>
          <w:szCs w:val="22"/>
        </w:rPr>
        <w:t xml:space="preserve"> in this manuscript (i.e., different animal</w:t>
      </w:r>
      <w:r w:rsidR="004E4574">
        <w:rPr>
          <w:rFonts w:asciiTheme="minorHAnsi" w:hAnsiTheme="minorHAnsi"/>
          <w:sz w:val="22"/>
          <w:szCs w:val="22"/>
        </w:rPr>
        <w:t xml:space="preserve">s </w:t>
      </w:r>
      <w:r w:rsidR="00E451FE">
        <w:rPr>
          <w:rFonts w:asciiTheme="minorHAnsi" w:hAnsiTheme="minorHAnsi"/>
          <w:sz w:val="22"/>
          <w:szCs w:val="22"/>
        </w:rPr>
        <w:t xml:space="preserve">or cells </w:t>
      </w:r>
      <w:r>
        <w:rPr>
          <w:rFonts w:asciiTheme="minorHAnsi" w:hAnsiTheme="minorHAnsi"/>
          <w:sz w:val="22"/>
          <w:szCs w:val="22"/>
        </w:rPr>
        <w:t>were tested using the same procedure, to determine the across-</w:t>
      </w:r>
      <w:r w:rsidR="00E451FE">
        <w:rPr>
          <w:rFonts w:asciiTheme="minorHAnsi" w:hAnsiTheme="minorHAnsi"/>
          <w:sz w:val="22"/>
          <w:szCs w:val="22"/>
        </w:rPr>
        <w:t>sample</w:t>
      </w:r>
      <w:r>
        <w:rPr>
          <w:rFonts w:asciiTheme="minorHAnsi" w:hAnsiTheme="minorHAnsi"/>
          <w:sz w:val="22"/>
          <w:szCs w:val="22"/>
        </w:rPr>
        <w:t xml:space="preserve"> variability in our results). We did not employ technical replication (i.e., the same animal </w:t>
      </w:r>
      <w:r w:rsidR="00E451FE">
        <w:rPr>
          <w:rFonts w:asciiTheme="minorHAnsi" w:hAnsiTheme="minorHAnsi"/>
          <w:sz w:val="22"/>
          <w:szCs w:val="22"/>
        </w:rPr>
        <w:t xml:space="preserve">or cell </w:t>
      </w:r>
      <w:r>
        <w:rPr>
          <w:rFonts w:asciiTheme="minorHAnsi" w:hAnsiTheme="minorHAnsi"/>
          <w:sz w:val="22"/>
          <w:szCs w:val="22"/>
        </w:rPr>
        <w:t>tested multiple times to determine within-</w:t>
      </w:r>
      <w:r w:rsidR="00E451FE">
        <w:rPr>
          <w:rFonts w:asciiTheme="minorHAnsi" w:hAnsiTheme="minorHAnsi"/>
          <w:sz w:val="22"/>
          <w:szCs w:val="22"/>
        </w:rPr>
        <w:t>sample</w:t>
      </w:r>
      <w:r>
        <w:rPr>
          <w:rFonts w:asciiTheme="minorHAnsi" w:hAnsiTheme="minorHAnsi"/>
          <w:sz w:val="22"/>
          <w:szCs w:val="22"/>
        </w:rPr>
        <w:t xml:space="preserve"> variability). The numbers of animals and cells tested are reported within the Results text for each experiment, as well as within the </w:t>
      </w:r>
      <w:r w:rsidR="004E4574">
        <w:rPr>
          <w:rFonts w:asciiTheme="minorHAnsi" w:hAnsiTheme="minorHAnsi"/>
          <w:sz w:val="22"/>
          <w:szCs w:val="22"/>
        </w:rPr>
        <w:t xml:space="preserve">relevant </w:t>
      </w:r>
      <w:r>
        <w:rPr>
          <w:rFonts w:asciiTheme="minorHAnsi" w:hAnsiTheme="minorHAnsi"/>
          <w:sz w:val="22"/>
          <w:szCs w:val="22"/>
        </w:rPr>
        <w:t>figures and figure legends. Animals were only excluded from analysis in cases in which viral injections were mis-targeted, or in which viral expression was poor or absent. This information can be found in “Quantification and Statistical Analyses” within our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6ED8E319" w:rsidR="00B124CC" w:rsidRPr="00C5544E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35A3A2F9" w:rsidR="00FF6CD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AFE952" w14:textId="77777777" w:rsidR="004E4574" w:rsidRPr="00505C51" w:rsidRDefault="004E4574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614D6089" w14:textId="11150793" w:rsidR="0015519A" w:rsidRPr="00505C51" w:rsidRDefault="004E457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Parametric, two-sided comparisons were used unless otherwise noted (alpha=0.05</w:t>
      </w:r>
      <w:r w:rsidR="00A77EE3">
        <w:rPr>
          <w:rFonts w:asciiTheme="minorHAnsi" w:hAnsiTheme="minorHAnsi"/>
          <w:sz w:val="22"/>
          <w:szCs w:val="22"/>
        </w:rPr>
        <w:t xml:space="preserve">). </w:t>
      </w:r>
      <w:r w:rsidR="00E451FE">
        <w:rPr>
          <w:rFonts w:asciiTheme="minorHAnsi" w:hAnsiTheme="minorHAnsi"/>
          <w:sz w:val="22"/>
          <w:szCs w:val="22"/>
        </w:rPr>
        <w:t>This information can be found in “Quantification and Statistical Analyses” within our Methods section.</w:t>
      </w:r>
      <w:r w:rsidR="00E451FE">
        <w:rPr>
          <w:rFonts w:asciiTheme="minorHAnsi" w:hAnsiTheme="minorHAnsi"/>
          <w:sz w:val="22"/>
          <w:szCs w:val="22"/>
        </w:rPr>
        <w:t xml:space="preserve"> </w:t>
      </w:r>
      <w:r w:rsidR="00A77EE3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statistical test employed for each analysis</w:t>
      </w:r>
      <w:r w:rsidR="00A77EE3">
        <w:rPr>
          <w:rFonts w:asciiTheme="minorHAnsi" w:hAnsiTheme="minorHAnsi"/>
          <w:sz w:val="22"/>
          <w:szCs w:val="22"/>
        </w:rPr>
        <w:t xml:space="preserve">, </w:t>
      </w:r>
      <w:r w:rsidR="00A516CD">
        <w:rPr>
          <w:rFonts w:asciiTheme="minorHAnsi" w:hAnsiTheme="minorHAnsi"/>
          <w:sz w:val="22"/>
          <w:szCs w:val="22"/>
        </w:rPr>
        <w:t xml:space="preserve">the </w:t>
      </w:r>
      <w:r w:rsidR="00A77EE3">
        <w:rPr>
          <w:rFonts w:asciiTheme="minorHAnsi" w:hAnsiTheme="minorHAnsi"/>
          <w:sz w:val="22"/>
          <w:szCs w:val="22"/>
        </w:rPr>
        <w:t>exact sample sizes</w:t>
      </w:r>
      <w:r w:rsidR="00A516CD">
        <w:rPr>
          <w:rFonts w:asciiTheme="minorHAnsi" w:hAnsiTheme="minorHAnsi"/>
          <w:sz w:val="22"/>
          <w:szCs w:val="22"/>
        </w:rPr>
        <w:t xml:space="preserve"> employed</w:t>
      </w:r>
      <w:r w:rsidR="00A77EE3">
        <w:rPr>
          <w:rFonts w:asciiTheme="minorHAnsi" w:hAnsiTheme="minorHAnsi"/>
          <w:sz w:val="22"/>
          <w:szCs w:val="22"/>
        </w:rPr>
        <w:t>, and methods of multiple test correction</w:t>
      </w:r>
      <w:r>
        <w:rPr>
          <w:rFonts w:asciiTheme="minorHAnsi" w:hAnsiTheme="minorHAnsi"/>
          <w:sz w:val="22"/>
          <w:szCs w:val="22"/>
        </w:rPr>
        <w:t xml:space="preserve"> </w:t>
      </w:r>
      <w:r w:rsidR="00A516CD">
        <w:rPr>
          <w:rFonts w:asciiTheme="minorHAnsi" w:hAnsiTheme="minorHAnsi"/>
          <w:sz w:val="22"/>
          <w:szCs w:val="22"/>
        </w:rPr>
        <w:t xml:space="preserve">(where applicable) </w:t>
      </w:r>
      <w:r w:rsidR="00A77EE3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reported parenthetically within the relevant portion of the Results section</w:t>
      </w:r>
      <w:r w:rsidR="00A77EE3">
        <w:rPr>
          <w:rFonts w:asciiTheme="minorHAnsi" w:hAnsiTheme="minorHAnsi"/>
          <w:sz w:val="22"/>
          <w:szCs w:val="22"/>
        </w:rPr>
        <w:t xml:space="preserve"> for each experiment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4D4A6302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9C51759" w14:textId="77777777" w:rsidR="00A516CD" w:rsidRDefault="00A516CD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1BE90311" w14:textId="7D868384" w:rsidR="00BC3CCE" w:rsidRPr="00505C51" w:rsidRDefault="00D13E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Hlk28690719"/>
      <w:r>
        <w:rPr>
          <w:rFonts w:asciiTheme="minorHAnsi" w:hAnsiTheme="minorHAnsi"/>
          <w:sz w:val="22"/>
          <w:szCs w:val="22"/>
        </w:rPr>
        <w:lastRenderedPageBreak/>
        <w:t xml:space="preserve">Mice were selected at random for inclusion into either experimental or control groups for optogenetic experiments. </w:t>
      </w:r>
      <w:r w:rsidR="00E451FE">
        <w:rPr>
          <w:rFonts w:asciiTheme="minorHAnsi" w:hAnsiTheme="minorHAnsi"/>
          <w:sz w:val="22"/>
          <w:szCs w:val="22"/>
        </w:rPr>
        <w:t>This information can be found in “Quantification and Statistical Analyses” within our Methods section.</w:t>
      </w:r>
      <w:r w:rsidR="00E451FE">
        <w:rPr>
          <w:rFonts w:asciiTheme="minorHAnsi" w:hAnsiTheme="minorHAnsi"/>
          <w:sz w:val="22"/>
          <w:szCs w:val="22"/>
        </w:rPr>
        <w:t xml:space="preserve"> </w:t>
      </w:r>
      <w:bookmarkStart w:id="1" w:name="_GoBack"/>
      <w:bookmarkEnd w:id="1"/>
      <w:r>
        <w:rPr>
          <w:rFonts w:asciiTheme="minorHAnsi" w:hAnsiTheme="minorHAnsi"/>
          <w:sz w:val="22"/>
          <w:szCs w:val="22"/>
        </w:rPr>
        <w:t xml:space="preserve">Masking was not used during data collection or analysis, but automated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codes were applied to data from each animal in an identical manner to generate analyzed d</w:t>
      </w:r>
      <w:r w:rsidR="00427C0D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ta (for example, to detect USVs, to measure mouse movement speed, to measure the amplitude of optogenetically-elicited post-synaptic currents, etc.).</w:t>
      </w:r>
      <w:r w:rsidR="00427C0D">
        <w:rPr>
          <w:rFonts w:asciiTheme="minorHAnsi" w:hAnsiTheme="minorHAnsi"/>
          <w:sz w:val="22"/>
          <w:szCs w:val="22"/>
        </w:rPr>
        <w:t xml:space="preserve"> </w:t>
      </w:r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9BFFF0D" w:rsidR="00BC3CCE" w:rsidRPr="00505C51" w:rsidRDefault="009E356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are not including</w:t>
      </w:r>
      <w:r w:rsidR="00D13E5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additional source data at </w:t>
      </w:r>
      <w:r w:rsidR="00D13E57">
        <w:rPr>
          <w:rFonts w:asciiTheme="minorHAnsi" w:hAnsiTheme="minorHAnsi"/>
          <w:sz w:val="22"/>
          <w:szCs w:val="22"/>
        </w:rPr>
        <w:t>this time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1C746" w14:textId="77777777" w:rsidR="00706C54" w:rsidRDefault="00706C54" w:rsidP="004215FE">
      <w:r>
        <w:separator/>
      </w:r>
    </w:p>
  </w:endnote>
  <w:endnote w:type="continuationSeparator" w:id="0">
    <w:p w14:paraId="14E21981" w14:textId="77777777" w:rsidR="00706C54" w:rsidRDefault="00706C5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82611" w14:textId="77777777" w:rsidR="00706C54" w:rsidRDefault="00706C54" w:rsidP="004215FE">
      <w:r>
        <w:separator/>
      </w:r>
    </w:p>
  </w:footnote>
  <w:footnote w:type="continuationSeparator" w:id="0">
    <w:p w14:paraId="5F780782" w14:textId="77777777" w:rsidR="00706C54" w:rsidRDefault="00706C5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27C0D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574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6C54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356D"/>
    <w:rsid w:val="009E6ACE"/>
    <w:rsid w:val="009E7B13"/>
    <w:rsid w:val="00A11EC6"/>
    <w:rsid w:val="00A131BD"/>
    <w:rsid w:val="00A32E20"/>
    <w:rsid w:val="00A516CD"/>
    <w:rsid w:val="00A5368C"/>
    <w:rsid w:val="00A55F85"/>
    <w:rsid w:val="00A61614"/>
    <w:rsid w:val="00A62B52"/>
    <w:rsid w:val="00A77EE3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544E"/>
    <w:rsid w:val="00C820B0"/>
    <w:rsid w:val="00CC6EF3"/>
    <w:rsid w:val="00CD6AEC"/>
    <w:rsid w:val="00CE6849"/>
    <w:rsid w:val="00CF4BBE"/>
    <w:rsid w:val="00CF6CB5"/>
    <w:rsid w:val="00D10224"/>
    <w:rsid w:val="00D13E57"/>
    <w:rsid w:val="00D44612"/>
    <w:rsid w:val="00D50299"/>
    <w:rsid w:val="00D6544D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51FE"/>
    <w:rsid w:val="00E61AB4"/>
    <w:rsid w:val="00E70517"/>
    <w:rsid w:val="00E870D1"/>
    <w:rsid w:val="00ED346E"/>
    <w:rsid w:val="00EF7423"/>
    <w:rsid w:val="00F27DEC"/>
    <w:rsid w:val="00F3344F"/>
    <w:rsid w:val="00F578B2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9181D59-E271-4F82-AF55-933BA0A4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6014DF-A732-4527-9C8C-469B4553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Katie Tschida</cp:lastModifiedBy>
  <cp:revision>34</cp:revision>
  <dcterms:created xsi:type="dcterms:W3CDTF">2017-06-13T14:43:00Z</dcterms:created>
  <dcterms:modified xsi:type="dcterms:W3CDTF">2019-12-31T18:20:00Z</dcterms:modified>
</cp:coreProperties>
</file>