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D7BD6C7" w:rsidR="00877644" w:rsidRPr="00125190" w:rsidRDefault="001E542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study exceeds the numbers of animals and lab that would be required strictly to test our hypotheses. This is because the main aim of our research is to acquire neural data from those animals in those labs. The demands for the present study are therefore amply exceeded.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2914FD3" w:rsidR="00B330BD" w:rsidRPr="00125190" w:rsidRDefault="001E542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Our entire paper is about this very topic of replication (within lab) and reproducibility (across labs).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C88B603" w:rsidR="0015519A" w:rsidRPr="00505C51" w:rsidRDefault="001E542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Every figure has this information. </w:t>
      </w:r>
      <w:r w:rsidR="003E6C30">
        <w:rPr>
          <w:rFonts w:asciiTheme="minorHAnsi" w:hAnsiTheme="minorHAnsi"/>
          <w:sz w:val="22"/>
          <w:szCs w:val="22"/>
        </w:rPr>
        <w:t xml:space="preserve">Regarding p values, we have updated the paper to report actual values. When they are less than 1 in a million we write </w:t>
      </w:r>
      <w:r w:rsidR="003E6C30">
        <w:rPr>
          <w:rFonts w:ascii="Arial" w:hAnsi="Arial" w:cs="Arial"/>
          <w:color w:val="000000"/>
          <w:sz w:val="22"/>
          <w:szCs w:val="22"/>
        </w:rPr>
        <w:t>p &lt; 10</w:t>
      </w:r>
      <w:r w:rsidR="003E6C30">
        <w:rPr>
          <w:rFonts w:ascii="Arial" w:hAnsi="Arial" w:cs="Arial"/>
          <w:color w:val="000000"/>
          <w:sz w:val="13"/>
          <w:szCs w:val="13"/>
          <w:vertAlign w:val="superscript"/>
        </w:rPr>
        <w:t>-6</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9333C3F" w:rsidR="00BC3CCE" w:rsidRPr="00505C51" w:rsidRDefault="003E6C3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Mice were ordered independently to laboratories, so they were randomly allocated.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6463E66" w:rsidR="00BC3CCE" w:rsidRPr="00505C51" w:rsidRDefault="003E6C3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for all figures is available on a web server and the paper explains how to access it.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C679A" w14:textId="77777777" w:rsidR="00C7188A" w:rsidRDefault="00C7188A" w:rsidP="004215FE">
      <w:r>
        <w:separator/>
      </w:r>
    </w:p>
  </w:endnote>
  <w:endnote w:type="continuationSeparator" w:id="0">
    <w:p w14:paraId="543A6B55" w14:textId="77777777" w:rsidR="00C7188A" w:rsidRDefault="00C7188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ADCC0" w14:textId="77777777" w:rsidR="00C7188A" w:rsidRDefault="00C7188A" w:rsidP="004215FE">
      <w:r>
        <w:separator/>
      </w:r>
    </w:p>
  </w:footnote>
  <w:footnote w:type="continuationSeparator" w:id="0">
    <w:p w14:paraId="36863D1C" w14:textId="77777777" w:rsidR="00C7188A" w:rsidRDefault="00C7188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1E5422"/>
    <w:rsid w:val="00212F30"/>
    <w:rsid w:val="00217B9E"/>
    <w:rsid w:val="002336C6"/>
    <w:rsid w:val="00241081"/>
    <w:rsid w:val="00266462"/>
    <w:rsid w:val="002A068D"/>
    <w:rsid w:val="002A0ED1"/>
    <w:rsid w:val="002A7487"/>
    <w:rsid w:val="002D6FAE"/>
    <w:rsid w:val="00307F5D"/>
    <w:rsid w:val="003248ED"/>
    <w:rsid w:val="00370080"/>
    <w:rsid w:val="003E6C3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7384D"/>
    <w:rsid w:val="00B94C5D"/>
    <w:rsid w:val="00BA4D1B"/>
    <w:rsid w:val="00BA5BB7"/>
    <w:rsid w:val="00BB00D0"/>
    <w:rsid w:val="00BB55EC"/>
    <w:rsid w:val="00BC3CCE"/>
    <w:rsid w:val="00C1184B"/>
    <w:rsid w:val="00C21D14"/>
    <w:rsid w:val="00C24CF7"/>
    <w:rsid w:val="00C42ECB"/>
    <w:rsid w:val="00C52A77"/>
    <w:rsid w:val="00C7188A"/>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9A2B935-543F-44FF-B142-056B469C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2B94A-CA94-40C3-96CE-E07290BE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 darkin</cp:lastModifiedBy>
  <cp:revision>2</cp:revision>
  <dcterms:created xsi:type="dcterms:W3CDTF">2020-10-14T07:12:00Z</dcterms:created>
  <dcterms:modified xsi:type="dcterms:W3CDTF">2020-10-14T07:12:00Z</dcterms:modified>
</cp:coreProperties>
</file>