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7873E0" w:rsidR="00877644" w:rsidRPr="00125190" w:rsidRDefault="00C244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Usually, </w:t>
      </w:r>
      <w:r w:rsidR="000979BE">
        <w:rPr>
          <w:rFonts w:asciiTheme="minorHAnsi" w:hAnsiTheme="minorHAnsi"/>
        </w:rPr>
        <w:t>at least</w:t>
      </w:r>
      <w:r>
        <w:rPr>
          <w:rFonts w:asciiTheme="minorHAnsi" w:hAnsiTheme="minorHAnsi"/>
        </w:rPr>
        <w:t xml:space="preserve"> three independent biological </w:t>
      </w:r>
      <w:r w:rsidR="000979BE">
        <w:rPr>
          <w:rFonts w:asciiTheme="minorHAnsi" w:hAnsiTheme="minorHAnsi"/>
        </w:rPr>
        <w:t>experiments</w:t>
      </w:r>
      <w:r>
        <w:rPr>
          <w:rFonts w:asciiTheme="minorHAnsi" w:hAnsiTheme="minorHAnsi"/>
        </w:rPr>
        <w:t xml:space="preserve"> were harvested for the designed </w:t>
      </w:r>
      <w:r w:rsidR="0079516E">
        <w:rPr>
          <w:rFonts w:asciiTheme="minorHAnsi" w:hAnsiTheme="minorHAnsi"/>
        </w:rPr>
        <w:t xml:space="preserve">molecular/biochemistry </w:t>
      </w:r>
      <w:r>
        <w:rPr>
          <w:rFonts w:asciiTheme="minorHAnsi" w:hAnsiTheme="minorHAnsi"/>
        </w:rPr>
        <w:t xml:space="preserve">experiments. For the behavioral assays that require more </w:t>
      </w:r>
      <w:r w:rsidR="00454ED4">
        <w:rPr>
          <w:rFonts w:asciiTheme="minorHAnsi" w:hAnsiTheme="minorHAnsi"/>
        </w:rPr>
        <w:t>replicates, we appl</w:t>
      </w:r>
      <w:r w:rsidR="000979BE">
        <w:rPr>
          <w:rFonts w:asciiTheme="minorHAnsi" w:hAnsiTheme="minorHAnsi"/>
        </w:rPr>
        <w:t>ied</w:t>
      </w:r>
      <w:r w:rsidR="00454ED4">
        <w:rPr>
          <w:rFonts w:asciiTheme="minorHAnsi" w:hAnsiTheme="minorHAnsi"/>
        </w:rPr>
        <w:t xml:space="preserve"> a</w:t>
      </w:r>
      <w:r w:rsidR="000979BE">
        <w:rPr>
          <w:rFonts w:asciiTheme="minorHAnsi" w:hAnsiTheme="minorHAnsi"/>
        </w:rPr>
        <w:t>t</w:t>
      </w:r>
      <w:r w:rsidR="00454ED4">
        <w:rPr>
          <w:rFonts w:asciiTheme="minorHAnsi" w:hAnsiTheme="minorHAnsi"/>
        </w:rPr>
        <w:t xml:space="preserve"> least six mice for </w:t>
      </w:r>
      <w:r w:rsidR="000979BE">
        <w:rPr>
          <w:rFonts w:asciiTheme="minorHAnsi" w:hAnsiTheme="minorHAnsi"/>
        </w:rPr>
        <w:t>all</w:t>
      </w:r>
      <w:r w:rsidR="00454ED4">
        <w:rPr>
          <w:rFonts w:asciiTheme="minorHAnsi" w:hAnsiTheme="minorHAnsi"/>
        </w:rPr>
        <w:t xml:space="preserve"> behavioral test</w:t>
      </w:r>
      <w:r w:rsidR="000979BE">
        <w:rPr>
          <w:rFonts w:asciiTheme="minorHAnsi" w:hAnsiTheme="minorHAnsi"/>
        </w:rPr>
        <w:t>s</w:t>
      </w:r>
      <w:r w:rsidR="00454ED4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FFD657" w:rsidR="00B330BD" w:rsidRPr="00125190" w:rsidRDefault="001A32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 xml:space="preserve">he replicate number </w:t>
      </w:r>
      <w:r w:rsidR="00DE6AA4">
        <w:rPr>
          <w:rFonts w:asciiTheme="minorHAnsi" w:hAnsiTheme="minorHAnsi"/>
        </w:rPr>
        <w:t xml:space="preserve">and quantification method </w:t>
      </w:r>
      <w:r>
        <w:rPr>
          <w:rFonts w:asciiTheme="minorHAnsi" w:hAnsiTheme="minorHAnsi"/>
        </w:rPr>
        <w:t xml:space="preserve">for each experiment </w:t>
      </w:r>
      <w:r w:rsidR="00DE6AA4">
        <w:rPr>
          <w:rFonts w:asciiTheme="minorHAnsi" w:hAnsiTheme="minorHAnsi"/>
        </w:rPr>
        <w:t xml:space="preserve">were </w:t>
      </w:r>
      <w:r w:rsidR="000979BE">
        <w:rPr>
          <w:rFonts w:asciiTheme="minorHAnsi" w:hAnsiTheme="minorHAnsi"/>
        </w:rPr>
        <w:t xml:space="preserve">detailed </w:t>
      </w:r>
      <w:r w:rsidR="00DE6AA4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specified in the figure legends</w:t>
      </w:r>
      <w:r w:rsidR="00CF07EB">
        <w:rPr>
          <w:rFonts w:asciiTheme="minorHAnsi" w:hAnsiTheme="minorHAnsi"/>
        </w:rPr>
        <w:t xml:space="preserve">. </w:t>
      </w:r>
      <w:r w:rsidR="00DE6AA4">
        <w:rPr>
          <w:rFonts w:asciiTheme="minorHAnsi" w:hAnsiTheme="minorHAnsi"/>
        </w:rPr>
        <w:t>T</w:t>
      </w:r>
      <w:r w:rsidR="002F7BE9">
        <w:rPr>
          <w:rFonts w:asciiTheme="minorHAnsi" w:hAnsiTheme="minorHAnsi"/>
        </w:rPr>
        <w:t>he technical replicates were described in the “Materials and Methods”</w:t>
      </w:r>
      <w:r w:rsidR="00DE6AA4"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358FEDD" w14:textId="76CE9959" w:rsidR="00DA7280" w:rsidRPr="00125190" w:rsidRDefault="00DA7280" w:rsidP="00DA728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F</w:t>
      </w:r>
      <w:r>
        <w:rPr>
          <w:rFonts w:asciiTheme="minorHAnsi" w:hAnsiTheme="minorHAnsi"/>
        </w:rPr>
        <w:t>or the statistical analysis, we described the method in the section of “Materials and Methods”.</w:t>
      </w:r>
      <w:r w:rsidR="001C0880">
        <w:rPr>
          <w:rFonts w:asciiTheme="minorHAnsi" w:hAnsiTheme="minorHAnsi"/>
        </w:rPr>
        <w:t xml:space="preserve"> The statistical approach used for each figure was specified in the figure legends.</w:t>
      </w:r>
      <w:r w:rsidR="00FA3B52">
        <w:rPr>
          <w:rFonts w:asciiTheme="minorHAnsi" w:hAnsiTheme="minorHAnsi"/>
        </w:rPr>
        <w:t xml:space="preserve"> All the statistical significance</w:t>
      </w:r>
      <w:r w:rsidR="00DE6AA4">
        <w:rPr>
          <w:rFonts w:asciiTheme="minorHAnsi" w:hAnsiTheme="minorHAnsi"/>
        </w:rPr>
        <w:t>s</w:t>
      </w:r>
      <w:r w:rsidR="00FA3B52">
        <w:rPr>
          <w:rFonts w:asciiTheme="minorHAnsi" w:hAnsiTheme="minorHAnsi"/>
        </w:rPr>
        <w:t xml:space="preserve"> less than 0.05 were all denoted as one asterisk mark in the figures.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C9BCB0" w:rsidR="00BC3CCE" w:rsidRPr="009C7DCC" w:rsidRDefault="00B176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2"/>
        </w:rPr>
      </w:pPr>
      <w:r>
        <w:rPr>
          <w:rFonts w:asciiTheme="minorHAnsi" w:hAnsiTheme="minorHAnsi" w:hint="eastAsia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roup allocation is</w:t>
      </w:r>
      <w:r w:rsidR="00192BD6">
        <w:rPr>
          <w:rFonts w:asciiTheme="minorHAnsi" w:hAnsiTheme="minorHAnsi"/>
          <w:sz w:val="22"/>
          <w:szCs w:val="22"/>
        </w:rPr>
        <w:t xml:space="preserve"> this study </w:t>
      </w:r>
      <w:r w:rsidR="005E3FAC">
        <w:rPr>
          <w:rFonts w:asciiTheme="minorHAnsi" w:hAnsiTheme="minorHAnsi"/>
          <w:sz w:val="22"/>
          <w:szCs w:val="22"/>
        </w:rPr>
        <w:t>is</w:t>
      </w:r>
      <w:r w:rsidR="00192BD6">
        <w:rPr>
          <w:rFonts w:asciiTheme="minorHAnsi" w:hAnsiTheme="minorHAnsi"/>
          <w:sz w:val="22"/>
          <w:szCs w:val="22"/>
        </w:rPr>
        <w:t xml:space="preserve"> based on the </w:t>
      </w:r>
      <w:r w:rsidR="00C33389">
        <w:rPr>
          <w:rFonts w:asciiTheme="minorHAnsi" w:hAnsiTheme="minorHAnsi"/>
          <w:sz w:val="22"/>
          <w:szCs w:val="22"/>
        </w:rPr>
        <w:t xml:space="preserve">collection of different tissues/time points, as well as the </w:t>
      </w:r>
      <w:r w:rsidR="00192BD6">
        <w:rPr>
          <w:rFonts w:asciiTheme="minorHAnsi" w:hAnsiTheme="minorHAnsi"/>
          <w:sz w:val="22"/>
          <w:szCs w:val="22"/>
        </w:rPr>
        <w:t>mouse genotype</w:t>
      </w:r>
      <w:r w:rsidR="00C33389">
        <w:rPr>
          <w:rFonts w:asciiTheme="minorHAnsi" w:hAnsiTheme="minorHAnsi"/>
          <w:sz w:val="22"/>
          <w:szCs w:val="22"/>
        </w:rPr>
        <w:t xml:space="preserve"> with the same age. </w:t>
      </w:r>
      <w:r w:rsidR="00F624BA">
        <w:rPr>
          <w:rFonts w:asciiTheme="minorHAnsi" w:hAnsiTheme="minorHAnsi"/>
          <w:sz w:val="22"/>
          <w:szCs w:val="22"/>
        </w:rPr>
        <w:t>T</w:t>
      </w:r>
      <w:r w:rsidR="00B23604">
        <w:rPr>
          <w:rFonts w:asciiTheme="minorHAnsi" w:hAnsiTheme="minorHAnsi"/>
          <w:sz w:val="22"/>
          <w:szCs w:val="22"/>
        </w:rPr>
        <w:t>he</w:t>
      </w:r>
      <w:r w:rsidR="00F624BA">
        <w:rPr>
          <w:rFonts w:asciiTheme="minorHAnsi" w:hAnsiTheme="minorHAnsi"/>
          <w:sz w:val="22"/>
          <w:szCs w:val="22"/>
        </w:rPr>
        <w:t xml:space="preserve"> control group</w:t>
      </w:r>
      <w:r w:rsidR="00B23604">
        <w:rPr>
          <w:rFonts w:asciiTheme="minorHAnsi" w:hAnsiTheme="minorHAnsi"/>
          <w:sz w:val="22"/>
          <w:szCs w:val="22"/>
        </w:rPr>
        <w:t>s used for the comparison in each experiment</w:t>
      </w:r>
      <w:r w:rsidR="00F624BA">
        <w:rPr>
          <w:rFonts w:asciiTheme="minorHAnsi" w:hAnsiTheme="minorHAnsi"/>
          <w:sz w:val="22"/>
          <w:szCs w:val="22"/>
        </w:rPr>
        <w:t xml:space="preserve"> </w:t>
      </w:r>
      <w:r w:rsidR="00B23604">
        <w:rPr>
          <w:rFonts w:asciiTheme="minorHAnsi" w:hAnsiTheme="minorHAnsi"/>
          <w:sz w:val="22"/>
          <w:szCs w:val="22"/>
        </w:rPr>
        <w:t xml:space="preserve">were described in the figure legends. Owing to the complexity of littermate controls from the breeding of TKO/DKO, we combined different littermate controls together for the quantification, which was </w:t>
      </w:r>
      <w:r w:rsidR="00E97A91">
        <w:rPr>
          <w:rFonts w:asciiTheme="minorHAnsi" w:hAnsiTheme="minorHAnsi"/>
          <w:sz w:val="22"/>
          <w:szCs w:val="22"/>
        </w:rPr>
        <w:t xml:space="preserve">furthered mentioned and </w:t>
      </w:r>
      <w:r w:rsidR="00B23604">
        <w:rPr>
          <w:rFonts w:asciiTheme="minorHAnsi" w:hAnsiTheme="minorHAnsi"/>
          <w:sz w:val="22"/>
          <w:szCs w:val="22"/>
        </w:rPr>
        <w:t xml:space="preserve">discussed in the “Result”, “Discussion”, and </w:t>
      </w:r>
      <w:r w:rsidR="00B23604" w:rsidRPr="009C7DCC">
        <w:rPr>
          <w:rFonts w:asciiTheme="minorHAnsi" w:hAnsiTheme="minorHAnsi"/>
          <w:sz w:val="22"/>
        </w:rPr>
        <w:t>“Materials and Methods”.</w:t>
      </w:r>
      <w:r w:rsidR="009C7DCC" w:rsidRPr="009C7DCC">
        <w:rPr>
          <w:rFonts w:asciiTheme="minorHAnsi" w:hAnsiTheme="minorHAnsi"/>
          <w:sz w:val="22"/>
        </w:rPr>
        <w:t xml:space="preserve"> Control groups </w:t>
      </w:r>
      <w:r w:rsidR="009C7DCC">
        <w:rPr>
          <w:rFonts w:asciiTheme="minorHAnsi" w:hAnsiTheme="minorHAnsi"/>
          <w:sz w:val="22"/>
        </w:rPr>
        <w:t>are further listed in the Supplementary file 1f.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79EDAB" w:rsidR="00BC3CCE" w:rsidRPr="009C7DCC" w:rsidRDefault="005732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7DCC">
        <w:rPr>
          <w:rFonts w:asciiTheme="minorHAnsi" w:hAnsiTheme="minorHAnsi" w:hint="eastAsia"/>
          <w:sz w:val="22"/>
          <w:szCs w:val="22"/>
        </w:rPr>
        <w:lastRenderedPageBreak/>
        <w:t>T</w:t>
      </w:r>
      <w:r w:rsidRPr="009C7DCC">
        <w:rPr>
          <w:rFonts w:asciiTheme="minorHAnsi" w:hAnsiTheme="minorHAnsi"/>
          <w:sz w:val="22"/>
          <w:szCs w:val="22"/>
        </w:rPr>
        <w:t>he source data from the available online database were prov</w:t>
      </w:r>
      <w:r w:rsidR="009C7DCC" w:rsidRPr="009C7DCC">
        <w:rPr>
          <w:rFonts w:asciiTheme="minorHAnsi" w:hAnsiTheme="minorHAnsi"/>
          <w:sz w:val="22"/>
          <w:szCs w:val="22"/>
        </w:rPr>
        <w:t>id</w:t>
      </w:r>
      <w:r w:rsidRPr="009C7DCC">
        <w:rPr>
          <w:rFonts w:asciiTheme="minorHAnsi" w:hAnsiTheme="minorHAnsi"/>
          <w:sz w:val="22"/>
          <w:szCs w:val="22"/>
        </w:rPr>
        <w:t xml:space="preserve">ed in the “Materials and Methods”. </w:t>
      </w:r>
      <w:r w:rsidR="00BA4C89" w:rsidRPr="009C7DCC">
        <w:rPr>
          <w:rFonts w:asciiTheme="minorHAnsi" w:hAnsiTheme="minorHAnsi"/>
          <w:sz w:val="22"/>
          <w:szCs w:val="22"/>
        </w:rPr>
        <w:t xml:space="preserve">The mature sequences of miR-34/449 were collected from online “miRbase” and </w:t>
      </w:r>
      <w:r w:rsidR="00297DE2" w:rsidRPr="009C7DCC">
        <w:rPr>
          <w:rFonts w:asciiTheme="minorHAnsi" w:hAnsiTheme="minorHAnsi"/>
          <w:sz w:val="22"/>
          <w:szCs w:val="22"/>
        </w:rPr>
        <w:t>denoted</w:t>
      </w:r>
      <w:r w:rsidR="00BA4C89" w:rsidRPr="009C7DCC">
        <w:rPr>
          <w:rFonts w:asciiTheme="minorHAnsi" w:hAnsiTheme="minorHAnsi"/>
          <w:sz w:val="22"/>
          <w:szCs w:val="22"/>
        </w:rPr>
        <w:t xml:space="preserve"> in Fig</w:t>
      </w:r>
      <w:r w:rsidR="009C7DCC" w:rsidRPr="009C7DCC">
        <w:rPr>
          <w:rFonts w:asciiTheme="minorHAnsi" w:hAnsiTheme="minorHAnsi"/>
          <w:sz w:val="22"/>
          <w:szCs w:val="22"/>
        </w:rPr>
        <w:t>ure</w:t>
      </w:r>
      <w:r w:rsidR="00BA4C89" w:rsidRPr="009C7DCC">
        <w:rPr>
          <w:rFonts w:asciiTheme="minorHAnsi" w:hAnsiTheme="minorHAnsi"/>
          <w:sz w:val="22"/>
          <w:szCs w:val="22"/>
        </w:rPr>
        <w:t xml:space="preserve"> 1A. </w:t>
      </w:r>
      <w:r w:rsidRPr="009C7DCC">
        <w:rPr>
          <w:rFonts w:asciiTheme="minorHAnsi" w:hAnsiTheme="minorHAnsi"/>
          <w:sz w:val="22"/>
          <w:szCs w:val="22"/>
        </w:rPr>
        <w:t>Predicted targets for mi</w:t>
      </w:r>
      <w:r w:rsidR="00BA4C89" w:rsidRPr="009C7DCC">
        <w:rPr>
          <w:rFonts w:asciiTheme="minorHAnsi" w:hAnsiTheme="minorHAnsi"/>
          <w:sz w:val="22"/>
          <w:szCs w:val="22"/>
        </w:rPr>
        <w:t>R</w:t>
      </w:r>
      <w:r w:rsidR="009C7DCC" w:rsidRPr="009C7DCC">
        <w:rPr>
          <w:rFonts w:asciiTheme="minorHAnsi" w:hAnsiTheme="minorHAnsi"/>
          <w:sz w:val="22"/>
          <w:szCs w:val="22"/>
        </w:rPr>
        <w:t>-</w:t>
      </w:r>
      <w:r w:rsidR="00BA4C89" w:rsidRPr="009C7DCC">
        <w:rPr>
          <w:rFonts w:asciiTheme="minorHAnsi" w:hAnsiTheme="minorHAnsi"/>
          <w:sz w:val="22"/>
          <w:szCs w:val="22"/>
        </w:rPr>
        <w:t>34/449</w:t>
      </w:r>
      <w:r w:rsidRPr="009C7DCC">
        <w:rPr>
          <w:rFonts w:asciiTheme="minorHAnsi" w:hAnsiTheme="minorHAnsi"/>
          <w:sz w:val="22"/>
          <w:szCs w:val="22"/>
        </w:rPr>
        <w:t xml:space="preserve"> from </w:t>
      </w:r>
      <w:r w:rsidR="00BA4C89" w:rsidRPr="009C7DCC">
        <w:rPr>
          <w:rFonts w:asciiTheme="minorHAnsi" w:hAnsiTheme="minorHAnsi"/>
          <w:sz w:val="22"/>
          <w:szCs w:val="22"/>
        </w:rPr>
        <w:t>“</w:t>
      </w:r>
      <w:r w:rsidRPr="009C7DCC">
        <w:rPr>
          <w:rFonts w:asciiTheme="minorHAnsi" w:hAnsiTheme="minorHAnsi"/>
          <w:sz w:val="22"/>
          <w:szCs w:val="22"/>
        </w:rPr>
        <w:t>TargetScan</w:t>
      </w:r>
      <w:r w:rsidR="00BA4C89" w:rsidRPr="009C7DCC">
        <w:rPr>
          <w:rFonts w:asciiTheme="minorHAnsi" w:hAnsiTheme="minorHAnsi"/>
          <w:sz w:val="22"/>
          <w:szCs w:val="22"/>
        </w:rPr>
        <w:t>”</w:t>
      </w:r>
      <w:r w:rsidRPr="009C7DCC">
        <w:rPr>
          <w:rFonts w:asciiTheme="minorHAnsi" w:hAnsiTheme="minorHAnsi"/>
          <w:sz w:val="22"/>
          <w:szCs w:val="22"/>
        </w:rPr>
        <w:t xml:space="preserve"> was</w:t>
      </w:r>
      <w:r w:rsidR="00D83BD3" w:rsidRPr="009C7DCC">
        <w:rPr>
          <w:rFonts w:asciiTheme="minorHAnsi" w:hAnsiTheme="minorHAnsi"/>
          <w:sz w:val="22"/>
          <w:szCs w:val="22"/>
        </w:rPr>
        <w:t xml:space="preserve"> computed in </w:t>
      </w:r>
      <w:r w:rsidR="00BA4C89" w:rsidRPr="009C7DCC">
        <w:rPr>
          <w:rFonts w:asciiTheme="minorHAnsi" w:hAnsiTheme="minorHAnsi"/>
          <w:sz w:val="22"/>
          <w:szCs w:val="22"/>
        </w:rPr>
        <w:t>“</w:t>
      </w:r>
      <w:r w:rsidR="00D83BD3" w:rsidRPr="009C7DCC">
        <w:rPr>
          <w:rFonts w:asciiTheme="minorHAnsi" w:hAnsiTheme="minorHAnsi"/>
          <w:sz w:val="22"/>
          <w:szCs w:val="22"/>
        </w:rPr>
        <w:t>DAVID</w:t>
      </w:r>
      <w:r w:rsidR="00BA4C89" w:rsidRPr="009C7DCC">
        <w:rPr>
          <w:rFonts w:asciiTheme="minorHAnsi" w:hAnsiTheme="minorHAnsi"/>
          <w:sz w:val="22"/>
          <w:szCs w:val="22"/>
        </w:rPr>
        <w:t>”</w:t>
      </w:r>
      <w:r w:rsidR="00D83BD3" w:rsidRPr="009C7DCC">
        <w:rPr>
          <w:rFonts w:asciiTheme="minorHAnsi" w:hAnsiTheme="minorHAnsi"/>
          <w:sz w:val="22"/>
          <w:szCs w:val="22"/>
        </w:rPr>
        <w:t xml:space="preserve"> (GO analysis) and displayed in Fig</w:t>
      </w:r>
      <w:r w:rsidR="009C7DCC" w:rsidRPr="009C7DCC">
        <w:rPr>
          <w:rFonts w:asciiTheme="minorHAnsi" w:hAnsiTheme="minorHAnsi"/>
          <w:sz w:val="22"/>
          <w:szCs w:val="22"/>
        </w:rPr>
        <w:t>ure</w:t>
      </w:r>
      <w:r w:rsidR="00D83BD3" w:rsidRPr="009C7DCC">
        <w:rPr>
          <w:rFonts w:asciiTheme="minorHAnsi" w:hAnsiTheme="minorHAnsi"/>
          <w:sz w:val="22"/>
          <w:szCs w:val="22"/>
        </w:rPr>
        <w:t xml:space="preserve"> 5A.</w:t>
      </w:r>
      <w:r w:rsidRPr="009C7DCC">
        <w:rPr>
          <w:rFonts w:asciiTheme="minorHAnsi" w:hAnsiTheme="minorHAnsi"/>
          <w:sz w:val="22"/>
          <w:szCs w:val="22"/>
        </w:rPr>
        <w:t xml:space="preserve"> </w:t>
      </w:r>
      <w:r w:rsidR="007003F4">
        <w:rPr>
          <w:rFonts w:asciiTheme="minorHAnsi" w:hAnsiTheme="minorHAnsi"/>
          <w:sz w:val="22"/>
          <w:szCs w:val="22"/>
        </w:rPr>
        <w:t>Gene lists used for the further analyses are provide</w:t>
      </w:r>
      <w:r w:rsidR="00447EB7">
        <w:rPr>
          <w:rFonts w:asciiTheme="minorHAnsi" w:hAnsiTheme="minorHAnsi"/>
          <w:sz w:val="22"/>
          <w:szCs w:val="22"/>
        </w:rPr>
        <w:t>d in the Supplementary file 1g. R Script developed for this paper is provided in the “Data availability” section.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6103" w14:textId="77777777" w:rsidR="005250A9" w:rsidRDefault="005250A9" w:rsidP="004215FE">
      <w:r>
        <w:separator/>
      </w:r>
    </w:p>
  </w:endnote>
  <w:endnote w:type="continuationSeparator" w:id="0">
    <w:p w14:paraId="5FE19E5C" w14:textId="77777777" w:rsidR="005250A9" w:rsidRDefault="005250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47EB7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0D50" w14:textId="77777777" w:rsidR="005250A9" w:rsidRDefault="005250A9" w:rsidP="004215FE">
      <w:r>
        <w:separator/>
      </w:r>
    </w:p>
  </w:footnote>
  <w:footnote w:type="continuationSeparator" w:id="0">
    <w:p w14:paraId="055E4CC1" w14:textId="77777777" w:rsidR="005250A9" w:rsidRDefault="005250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79BE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2BD6"/>
    <w:rsid w:val="001A327F"/>
    <w:rsid w:val="001C0880"/>
    <w:rsid w:val="001D0B17"/>
    <w:rsid w:val="001E1D59"/>
    <w:rsid w:val="00212F30"/>
    <w:rsid w:val="00217B9E"/>
    <w:rsid w:val="002336C6"/>
    <w:rsid w:val="00241081"/>
    <w:rsid w:val="00266462"/>
    <w:rsid w:val="00297DE2"/>
    <w:rsid w:val="002A068D"/>
    <w:rsid w:val="002A0ED1"/>
    <w:rsid w:val="002A7487"/>
    <w:rsid w:val="002D56D1"/>
    <w:rsid w:val="002F7BE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EB7"/>
    <w:rsid w:val="004505C5"/>
    <w:rsid w:val="00451B01"/>
    <w:rsid w:val="00454ED4"/>
    <w:rsid w:val="00455849"/>
    <w:rsid w:val="00471732"/>
    <w:rsid w:val="00475A58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0A9"/>
    <w:rsid w:val="0053000A"/>
    <w:rsid w:val="00550F13"/>
    <w:rsid w:val="005530AE"/>
    <w:rsid w:val="00555F44"/>
    <w:rsid w:val="00566103"/>
    <w:rsid w:val="005732F2"/>
    <w:rsid w:val="005B0A15"/>
    <w:rsid w:val="005E3FAC"/>
    <w:rsid w:val="00605A12"/>
    <w:rsid w:val="00633C03"/>
    <w:rsid w:val="00634AC7"/>
    <w:rsid w:val="00657587"/>
    <w:rsid w:val="00661DCC"/>
    <w:rsid w:val="00672545"/>
    <w:rsid w:val="00685CCF"/>
    <w:rsid w:val="006A632B"/>
    <w:rsid w:val="006C06F5"/>
    <w:rsid w:val="006C7BC3"/>
    <w:rsid w:val="006E4471"/>
    <w:rsid w:val="006E4A6C"/>
    <w:rsid w:val="006E6B2A"/>
    <w:rsid w:val="00700103"/>
    <w:rsid w:val="007003F4"/>
    <w:rsid w:val="007137E1"/>
    <w:rsid w:val="007235B0"/>
    <w:rsid w:val="00762B36"/>
    <w:rsid w:val="00763BA5"/>
    <w:rsid w:val="0076524F"/>
    <w:rsid w:val="00767B26"/>
    <w:rsid w:val="0079516E"/>
    <w:rsid w:val="00795CED"/>
    <w:rsid w:val="007B6567"/>
    <w:rsid w:val="007B6D8A"/>
    <w:rsid w:val="007B7499"/>
    <w:rsid w:val="007B7AF0"/>
    <w:rsid w:val="007C1A97"/>
    <w:rsid w:val="007C495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272F3"/>
    <w:rsid w:val="00941D04"/>
    <w:rsid w:val="00943310"/>
    <w:rsid w:val="00963CEF"/>
    <w:rsid w:val="00993065"/>
    <w:rsid w:val="009A0661"/>
    <w:rsid w:val="009C7DCC"/>
    <w:rsid w:val="009D0D28"/>
    <w:rsid w:val="009D5D7F"/>
    <w:rsid w:val="009E6ACE"/>
    <w:rsid w:val="009E7B13"/>
    <w:rsid w:val="00A058CA"/>
    <w:rsid w:val="00A11EC6"/>
    <w:rsid w:val="00A131BD"/>
    <w:rsid w:val="00A32E20"/>
    <w:rsid w:val="00A5368C"/>
    <w:rsid w:val="00A62B52"/>
    <w:rsid w:val="00A84B3E"/>
    <w:rsid w:val="00AA1F59"/>
    <w:rsid w:val="00AB5612"/>
    <w:rsid w:val="00AC49AA"/>
    <w:rsid w:val="00AD7A8F"/>
    <w:rsid w:val="00AE7C75"/>
    <w:rsid w:val="00AF5736"/>
    <w:rsid w:val="00B124CC"/>
    <w:rsid w:val="00B1760C"/>
    <w:rsid w:val="00B17836"/>
    <w:rsid w:val="00B23604"/>
    <w:rsid w:val="00B24C80"/>
    <w:rsid w:val="00B25462"/>
    <w:rsid w:val="00B330BD"/>
    <w:rsid w:val="00B4292F"/>
    <w:rsid w:val="00B57E8A"/>
    <w:rsid w:val="00B64119"/>
    <w:rsid w:val="00B94C5D"/>
    <w:rsid w:val="00BA4C89"/>
    <w:rsid w:val="00BA4D1B"/>
    <w:rsid w:val="00BA5BB7"/>
    <w:rsid w:val="00BB00D0"/>
    <w:rsid w:val="00BB55EC"/>
    <w:rsid w:val="00BC3CCE"/>
    <w:rsid w:val="00BE0EFC"/>
    <w:rsid w:val="00C1184B"/>
    <w:rsid w:val="00C21D14"/>
    <w:rsid w:val="00C244AB"/>
    <w:rsid w:val="00C24CF7"/>
    <w:rsid w:val="00C33389"/>
    <w:rsid w:val="00C42ECB"/>
    <w:rsid w:val="00C52A77"/>
    <w:rsid w:val="00C820B0"/>
    <w:rsid w:val="00CC6EF3"/>
    <w:rsid w:val="00CD6AEC"/>
    <w:rsid w:val="00CE6849"/>
    <w:rsid w:val="00CF07EB"/>
    <w:rsid w:val="00CF4BBE"/>
    <w:rsid w:val="00CF6CB5"/>
    <w:rsid w:val="00D10224"/>
    <w:rsid w:val="00D44612"/>
    <w:rsid w:val="00D50299"/>
    <w:rsid w:val="00D74320"/>
    <w:rsid w:val="00D779BF"/>
    <w:rsid w:val="00D83BD3"/>
    <w:rsid w:val="00D83D45"/>
    <w:rsid w:val="00D877FB"/>
    <w:rsid w:val="00D93937"/>
    <w:rsid w:val="00DA7280"/>
    <w:rsid w:val="00DE207A"/>
    <w:rsid w:val="00DE2719"/>
    <w:rsid w:val="00DE4E04"/>
    <w:rsid w:val="00DE6AA4"/>
    <w:rsid w:val="00DF1913"/>
    <w:rsid w:val="00E007B4"/>
    <w:rsid w:val="00E234CA"/>
    <w:rsid w:val="00E41364"/>
    <w:rsid w:val="00E61AB4"/>
    <w:rsid w:val="00E70517"/>
    <w:rsid w:val="00E870D1"/>
    <w:rsid w:val="00E97A91"/>
    <w:rsid w:val="00ED346E"/>
    <w:rsid w:val="00EF7423"/>
    <w:rsid w:val="00F27DEC"/>
    <w:rsid w:val="00F3344F"/>
    <w:rsid w:val="00F60CF4"/>
    <w:rsid w:val="00F624BA"/>
    <w:rsid w:val="00FA3B5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FD1A7-8CDE-6440-B3BD-B0A276E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926</Words>
  <Characters>5283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Shih-Hsin Chang</cp:lastModifiedBy>
  <cp:revision>6</cp:revision>
  <cp:lastPrinted>2020-10-09T09:07:00Z</cp:lastPrinted>
  <dcterms:created xsi:type="dcterms:W3CDTF">2020-10-09T09:07:00Z</dcterms:created>
  <dcterms:modified xsi:type="dcterms:W3CDTF">2021-03-15T03:33:00Z</dcterms:modified>
</cp:coreProperties>
</file>