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F5379">
        <w:fldChar w:fldCharType="begin"/>
      </w:r>
      <w:r w:rsidR="002F5379">
        <w:instrText xml:space="preserve"> HYPERLINK "https://biosharing.org/" \t "_blank" </w:instrText>
      </w:r>
      <w:r w:rsidR="002F5379">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F5379">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A31A34" w:rsidR="00877644" w:rsidRDefault="00661B1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t>
      </w:r>
      <w:r w:rsidR="00784762">
        <w:rPr>
          <w:rFonts w:asciiTheme="minorHAnsi" w:hAnsiTheme="minorHAnsi"/>
        </w:rPr>
        <w:t xml:space="preserve">are stated in main </w:t>
      </w:r>
      <w:r w:rsidR="001B3868">
        <w:rPr>
          <w:rFonts w:asciiTheme="minorHAnsi" w:hAnsiTheme="minorHAnsi"/>
        </w:rPr>
        <w:t xml:space="preserve">Results </w:t>
      </w:r>
      <w:r w:rsidR="00784762">
        <w:rPr>
          <w:rFonts w:asciiTheme="minorHAnsi" w:hAnsiTheme="minorHAnsi"/>
        </w:rPr>
        <w:t xml:space="preserve">text, </w:t>
      </w:r>
      <w:r w:rsidR="001B3868">
        <w:rPr>
          <w:rFonts w:asciiTheme="minorHAnsi" w:hAnsiTheme="minorHAnsi"/>
        </w:rPr>
        <w:t>Supplementary Files</w:t>
      </w:r>
      <w:r w:rsidR="00784762">
        <w:rPr>
          <w:rFonts w:asciiTheme="minorHAnsi" w:hAnsiTheme="minorHAnsi"/>
        </w:rPr>
        <w:t xml:space="preserve">, and indicated in Graphs.  The Methods section and Results section also states the statistical tests used.  </w:t>
      </w:r>
    </w:p>
    <w:p w14:paraId="7FF843C9" w14:textId="77777777" w:rsidR="0015519A" w:rsidRPr="00423907"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A48EE47" w:rsidR="00B330BD" w:rsidRPr="00125190" w:rsidRDefault="00C3050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Methods section states how often the experiments were performed, the definition of replication, and what criteria were used to assess quality of experimental replications.</w:t>
      </w:r>
      <w:r w:rsidR="0032114E">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1AEC2DE" w14:textId="76158F5A" w:rsidR="00423907" w:rsidRDefault="00423907" w:rsidP="0042390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analyses are described </w:t>
      </w:r>
      <w:r w:rsidR="00660588">
        <w:rPr>
          <w:rFonts w:asciiTheme="minorHAnsi" w:hAnsiTheme="minorHAnsi"/>
        </w:rPr>
        <w:t xml:space="preserve">and justified </w:t>
      </w:r>
      <w:r>
        <w:rPr>
          <w:rFonts w:asciiTheme="minorHAnsi" w:hAnsiTheme="minorHAnsi"/>
        </w:rPr>
        <w:t xml:space="preserve">in Materials and Methods, and in </w:t>
      </w:r>
      <w:r w:rsidR="00430DF6">
        <w:rPr>
          <w:rFonts w:asciiTheme="minorHAnsi" w:hAnsiTheme="minorHAnsi"/>
        </w:rPr>
        <w:t>Supplementary File</w:t>
      </w:r>
      <w:r>
        <w:rPr>
          <w:rFonts w:asciiTheme="minorHAnsi" w:hAnsiTheme="minorHAnsi"/>
        </w:rPr>
        <w:t xml:space="preserve"> legends.</w:t>
      </w:r>
    </w:p>
    <w:p w14:paraId="614D6089" w14:textId="38A00F09" w:rsidR="0015519A" w:rsidRPr="00C30502" w:rsidRDefault="00C3050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and statistical evaluations are presented in main text, indicated within graphs (asterisk, etc.), and for additional clarification </w:t>
      </w:r>
      <w:r w:rsidR="00430DF6">
        <w:rPr>
          <w:rFonts w:asciiTheme="minorHAnsi" w:hAnsiTheme="minorHAnsi"/>
        </w:rPr>
        <w:t>Supplementary File</w:t>
      </w:r>
      <w:r w:rsidR="00430DF6">
        <w:rPr>
          <w:rFonts w:asciiTheme="minorHAnsi" w:hAnsiTheme="minorHAnsi"/>
        </w:rPr>
        <w:t>s</w:t>
      </w:r>
      <w:r>
        <w:rPr>
          <w:rFonts w:asciiTheme="minorHAnsi" w:hAnsiTheme="minorHAnsi"/>
        </w:rPr>
        <w:t xml:space="preserve"> are presented.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D1DB8B2" w:rsidR="00BC3CCE" w:rsidRPr="00505C51" w:rsidRDefault="006605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Some of the experiments were performed without knowing the genotype of the animal until after data acquisition and analysis.  Animal age and gender varied over the course of the project.  This is stated in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E7FB2C9" w:rsidR="00BC3CCE" w:rsidRPr="00505C51" w:rsidRDefault="006605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analytic tools are described in the Methods sections, as well as the specific programs used.  All programs used in this study are commercially available, and th</w:t>
      </w:r>
      <w:r w:rsidR="00430DF6">
        <w:rPr>
          <w:rFonts w:asciiTheme="minorHAnsi" w:hAnsiTheme="minorHAnsi"/>
          <w:sz w:val="22"/>
          <w:szCs w:val="22"/>
        </w:rPr>
        <w:t>e sources are</w:t>
      </w:r>
      <w:bookmarkStart w:id="0" w:name="_GoBack"/>
      <w:bookmarkEnd w:id="0"/>
      <w:r>
        <w:rPr>
          <w:rFonts w:asciiTheme="minorHAnsi" w:hAnsiTheme="minorHAnsi"/>
          <w:sz w:val="22"/>
          <w:szCs w:val="22"/>
        </w:rPr>
        <w:t xml:space="preserve"> indicated in the </w:t>
      </w:r>
      <w:r w:rsidR="00430DF6">
        <w:rPr>
          <w:rFonts w:asciiTheme="minorHAnsi" w:hAnsiTheme="minorHAnsi"/>
          <w:sz w:val="22"/>
          <w:szCs w:val="22"/>
        </w:rPr>
        <w:t>Methods section</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57A7" w14:textId="77777777" w:rsidR="002F5379" w:rsidRDefault="002F5379" w:rsidP="004215FE">
      <w:r>
        <w:separator/>
      </w:r>
    </w:p>
  </w:endnote>
  <w:endnote w:type="continuationSeparator" w:id="0">
    <w:p w14:paraId="004F202C" w14:textId="77777777" w:rsidR="002F5379" w:rsidRDefault="002F537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A50A" w14:textId="77777777" w:rsidR="002F5379" w:rsidRDefault="002F5379" w:rsidP="004215FE">
      <w:r>
        <w:separator/>
      </w:r>
    </w:p>
  </w:footnote>
  <w:footnote w:type="continuationSeparator" w:id="0">
    <w:p w14:paraId="7E41D489" w14:textId="77777777" w:rsidR="002F5379" w:rsidRDefault="002F537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3868"/>
    <w:rsid w:val="001E1D59"/>
    <w:rsid w:val="00212F30"/>
    <w:rsid w:val="00217B9E"/>
    <w:rsid w:val="002336C6"/>
    <w:rsid w:val="00241081"/>
    <w:rsid w:val="00266462"/>
    <w:rsid w:val="002A068D"/>
    <w:rsid w:val="002A0ED1"/>
    <w:rsid w:val="002A7487"/>
    <w:rsid w:val="002F5379"/>
    <w:rsid w:val="00307F5D"/>
    <w:rsid w:val="0032114E"/>
    <w:rsid w:val="003248ED"/>
    <w:rsid w:val="00370080"/>
    <w:rsid w:val="003F19A6"/>
    <w:rsid w:val="00402ADD"/>
    <w:rsid w:val="00406FF4"/>
    <w:rsid w:val="0041682E"/>
    <w:rsid w:val="004215FE"/>
    <w:rsid w:val="00423907"/>
    <w:rsid w:val="004242DB"/>
    <w:rsid w:val="00426FD0"/>
    <w:rsid w:val="00430DF6"/>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35849"/>
    <w:rsid w:val="00550F13"/>
    <w:rsid w:val="005530AE"/>
    <w:rsid w:val="00555F44"/>
    <w:rsid w:val="00566103"/>
    <w:rsid w:val="005B0A15"/>
    <w:rsid w:val="00605A12"/>
    <w:rsid w:val="00634AC7"/>
    <w:rsid w:val="00657587"/>
    <w:rsid w:val="00660588"/>
    <w:rsid w:val="00661B1A"/>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4762"/>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30502"/>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6090"/>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CB71-690D-4CA7-AF50-AD0F43EA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Grabner, Chad</cp:lastModifiedBy>
  <cp:revision>2</cp:revision>
  <dcterms:created xsi:type="dcterms:W3CDTF">2021-07-14T14:44:00Z</dcterms:created>
  <dcterms:modified xsi:type="dcterms:W3CDTF">2021-07-14T14:44:00Z</dcterms:modified>
</cp:coreProperties>
</file>