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006D" w14:textId="0621E891" w:rsidR="001F284D" w:rsidRPr="00560D6B" w:rsidRDefault="001F284D" w:rsidP="001F284D">
      <w:pPr>
        <w:spacing w:line="276" w:lineRule="auto"/>
        <w:ind w:right="-472"/>
        <w:jc w:val="center"/>
        <w:rPr>
          <w:rFonts w:ascii="Helvetica" w:hAnsi="Helvetica"/>
          <w:b/>
          <w:color w:val="0070C0"/>
          <w:sz w:val="22"/>
        </w:rPr>
      </w:pPr>
      <w:r w:rsidRPr="00560D6B">
        <w:rPr>
          <w:rFonts w:ascii="Helvetica" w:hAnsi="Helvetica"/>
          <w:b/>
          <w:color w:val="0070C0"/>
          <w:sz w:val="22"/>
          <w:szCs w:val="22"/>
        </w:rPr>
        <w:t>Supplementary File 3.</w:t>
      </w:r>
      <w:r w:rsidRPr="00560D6B">
        <w:rPr>
          <w:rFonts w:ascii="Helvetica" w:hAnsi="Helvetica"/>
          <w:b/>
          <w:color w:val="0070C0"/>
          <w:sz w:val="22"/>
        </w:rPr>
        <w:t xml:space="preserve"> Human disease enrichment in the Dg neuronal interactome network</w:t>
      </w:r>
    </w:p>
    <w:p w14:paraId="178E0E79" w14:textId="77777777" w:rsidR="001F284D" w:rsidRPr="00560D6B" w:rsidRDefault="001F284D" w:rsidP="001F284D">
      <w:pPr>
        <w:spacing w:line="276" w:lineRule="auto"/>
        <w:jc w:val="center"/>
        <w:rPr>
          <w:rFonts w:ascii="Helvetica" w:hAnsi="Helvetica"/>
          <w:b/>
          <w:color w:val="0070C0"/>
          <w:sz w:val="22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1550"/>
        <w:gridCol w:w="1517"/>
        <w:gridCol w:w="1497"/>
        <w:gridCol w:w="858"/>
        <w:gridCol w:w="1161"/>
        <w:gridCol w:w="1205"/>
        <w:gridCol w:w="1228"/>
      </w:tblGrid>
      <w:tr w:rsidR="001F284D" w:rsidRPr="00560D6B" w14:paraId="06BE8D30" w14:textId="77777777" w:rsidTr="001F2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3FCDE643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Disease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Name</w:t>
            </w:r>
          </w:p>
        </w:tc>
        <w:tc>
          <w:tcPr>
            <w:tcW w:w="841" w:type="pct"/>
            <w:vAlign w:val="center"/>
            <w:hideMark/>
          </w:tcPr>
          <w:p w14:paraId="59077BEB" w14:textId="77777777" w:rsidR="001F284D" w:rsidRPr="00560D6B" w:rsidRDefault="001F284D" w:rsidP="0033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Disease</w:t>
            </w:r>
            <w:proofErr w:type="spellEnd"/>
          </w:p>
          <w:p w14:paraId="0F29CF93" w14:textId="77777777" w:rsidR="001F284D" w:rsidRPr="00560D6B" w:rsidRDefault="001F284D" w:rsidP="0033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ID</w:t>
            </w:r>
          </w:p>
        </w:tc>
        <w:tc>
          <w:tcPr>
            <w:tcW w:w="830" w:type="pct"/>
            <w:vAlign w:val="center"/>
            <w:hideMark/>
          </w:tcPr>
          <w:p w14:paraId="520CEEC7" w14:textId="77777777" w:rsidR="001F284D" w:rsidRPr="00560D6B" w:rsidRDefault="001F284D" w:rsidP="0033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Disease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Categories</w:t>
            </w:r>
            <w:proofErr w:type="spellEnd"/>
          </w:p>
        </w:tc>
        <w:tc>
          <w:tcPr>
            <w:tcW w:w="611" w:type="pct"/>
            <w:vAlign w:val="center"/>
            <w:hideMark/>
          </w:tcPr>
          <w:p w14:paraId="553120DB" w14:textId="77777777" w:rsidR="001F284D" w:rsidRPr="00560D6B" w:rsidRDefault="001F284D" w:rsidP="0033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P-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value</w:t>
            </w:r>
            <w:proofErr w:type="spellEnd"/>
          </w:p>
        </w:tc>
        <w:tc>
          <w:tcPr>
            <w:tcW w:w="454" w:type="pct"/>
            <w:vAlign w:val="center"/>
            <w:hideMark/>
          </w:tcPr>
          <w:p w14:paraId="58C66639" w14:textId="77777777" w:rsidR="001F284D" w:rsidRPr="00560D6B" w:rsidRDefault="001F284D" w:rsidP="0033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Corrected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P-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value</w:t>
            </w:r>
            <w:proofErr w:type="spellEnd"/>
          </w:p>
        </w:tc>
        <w:tc>
          <w:tcPr>
            <w:tcW w:w="668" w:type="pct"/>
            <w:vAlign w:val="center"/>
            <w:hideMark/>
          </w:tcPr>
          <w:p w14:paraId="4E4C6B6D" w14:textId="77777777" w:rsidR="001F284D" w:rsidRPr="00560D6B" w:rsidRDefault="001F284D" w:rsidP="0033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Annotated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Genes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Quantity</w:t>
            </w:r>
            <w:proofErr w:type="spellEnd"/>
          </w:p>
        </w:tc>
        <w:tc>
          <w:tcPr>
            <w:tcW w:w="736" w:type="pct"/>
            <w:vAlign w:val="center"/>
            <w:hideMark/>
          </w:tcPr>
          <w:p w14:paraId="64C222D1" w14:textId="77777777" w:rsidR="001F284D" w:rsidRPr="00560D6B" w:rsidRDefault="001F284D" w:rsidP="0033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Genome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Frequency</w:t>
            </w:r>
            <w:proofErr w:type="spellEnd"/>
          </w:p>
        </w:tc>
      </w:tr>
      <w:tr w:rsidR="001F284D" w:rsidRPr="00560D6B" w14:paraId="15CB22AE" w14:textId="77777777" w:rsidTr="001F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573B1512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</w:rPr>
              <w:t>Congenital, Hereditary, and Neonatal Diseases and Abnormalities</w:t>
            </w:r>
          </w:p>
        </w:tc>
        <w:tc>
          <w:tcPr>
            <w:tcW w:w="841" w:type="pct"/>
            <w:vAlign w:val="center"/>
            <w:hideMark/>
          </w:tcPr>
          <w:p w14:paraId="10A43AF1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gram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MESH:D</w:t>
            </w:r>
            <w:proofErr w:type="gram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009358</w:t>
            </w:r>
          </w:p>
        </w:tc>
        <w:tc>
          <w:tcPr>
            <w:tcW w:w="830" w:type="pct"/>
            <w:vAlign w:val="center"/>
            <w:hideMark/>
          </w:tcPr>
          <w:p w14:paraId="0775FC82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560D6B">
              <w:rPr>
                <w:rFonts w:ascii="Helvetica" w:hAnsi="Helvetica"/>
                <w:bCs/>
                <w:color w:val="000000"/>
                <w:sz w:val="18"/>
                <w:szCs w:val="18"/>
              </w:rPr>
              <w:t>Congenital, Hereditary, and Neonatal Diseases and Abnormalities</w:t>
            </w:r>
          </w:p>
        </w:tc>
        <w:tc>
          <w:tcPr>
            <w:tcW w:w="611" w:type="pct"/>
            <w:vAlign w:val="center"/>
            <w:hideMark/>
          </w:tcPr>
          <w:p w14:paraId="5464A93E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4.93e-10</w:t>
            </w:r>
          </w:p>
        </w:tc>
        <w:tc>
          <w:tcPr>
            <w:tcW w:w="454" w:type="pct"/>
            <w:vAlign w:val="center"/>
            <w:hideMark/>
          </w:tcPr>
          <w:p w14:paraId="34BD9B32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2.82e-7</w:t>
            </w:r>
          </w:p>
        </w:tc>
        <w:tc>
          <w:tcPr>
            <w:tcW w:w="668" w:type="pct"/>
            <w:vAlign w:val="center"/>
            <w:hideMark/>
          </w:tcPr>
          <w:p w14:paraId="68F7A7AD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736" w:type="pct"/>
            <w:vAlign w:val="center"/>
            <w:hideMark/>
          </w:tcPr>
          <w:p w14:paraId="7FE881DE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2877/43622 genes: 6.60%</w:t>
            </w:r>
          </w:p>
        </w:tc>
      </w:tr>
      <w:tr w:rsidR="001F284D" w:rsidRPr="00560D6B" w14:paraId="54423826" w14:textId="77777777" w:rsidTr="001F284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2CFE1899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Neoplasms</w:t>
            </w:r>
            <w:proofErr w:type="spellEnd"/>
          </w:p>
        </w:tc>
        <w:tc>
          <w:tcPr>
            <w:tcW w:w="841" w:type="pct"/>
            <w:vAlign w:val="center"/>
            <w:hideMark/>
          </w:tcPr>
          <w:p w14:paraId="2B025F94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gram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MESH:D</w:t>
            </w:r>
            <w:proofErr w:type="gram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009369</w:t>
            </w:r>
          </w:p>
        </w:tc>
        <w:tc>
          <w:tcPr>
            <w:tcW w:w="830" w:type="pct"/>
            <w:vAlign w:val="center"/>
            <w:hideMark/>
          </w:tcPr>
          <w:p w14:paraId="15197ADF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Cancer</w:t>
            </w:r>
          </w:p>
        </w:tc>
        <w:tc>
          <w:tcPr>
            <w:tcW w:w="611" w:type="pct"/>
            <w:vAlign w:val="center"/>
            <w:hideMark/>
          </w:tcPr>
          <w:p w14:paraId="0D8B8924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2.50e-9</w:t>
            </w:r>
          </w:p>
        </w:tc>
        <w:tc>
          <w:tcPr>
            <w:tcW w:w="454" w:type="pct"/>
            <w:vAlign w:val="center"/>
            <w:hideMark/>
          </w:tcPr>
          <w:p w14:paraId="3D18F289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1.44e-6</w:t>
            </w:r>
          </w:p>
        </w:tc>
        <w:tc>
          <w:tcPr>
            <w:tcW w:w="668" w:type="pct"/>
            <w:vAlign w:val="center"/>
            <w:hideMark/>
          </w:tcPr>
          <w:p w14:paraId="011D3E0D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32</w:t>
            </w:r>
          </w:p>
        </w:tc>
        <w:tc>
          <w:tcPr>
            <w:tcW w:w="736" w:type="pct"/>
            <w:vAlign w:val="center"/>
            <w:hideMark/>
          </w:tcPr>
          <w:p w14:paraId="59E228C0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3715/43622 genes: 8.52%</w:t>
            </w:r>
          </w:p>
        </w:tc>
      </w:tr>
      <w:tr w:rsidR="001F284D" w:rsidRPr="00560D6B" w14:paraId="2E1CCCF2" w14:textId="77777777" w:rsidTr="001F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0B70EC6A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Genetic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Diseases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Inborn</w:t>
            </w:r>
            <w:proofErr w:type="spellEnd"/>
          </w:p>
        </w:tc>
        <w:tc>
          <w:tcPr>
            <w:tcW w:w="841" w:type="pct"/>
            <w:vAlign w:val="center"/>
            <w:hideMark/>
          </w:tcPr>
          <w:p w14:paraId="062A537C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gram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MESH:D</w:t>
            </w:r>
            <w:proofErr w:type="gram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030342</w:t>
            </w:r>
          </w:p>
        </w:tc>
        <w:tc>
          <w:tcPr>
            <w:tcW w:w="830" w:type="pct"/>
            <w:vAlign w:val="center"/>
            <w:hideMark/>
          </w:tcPr>
          <w:p w14:paraId="20D17FA2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Genetic</w:t>
            </w:r>
            <w:proofErr w:type="spell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disease</w:t>
            </w:r>
            <w:proofErr w:type="spell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inborn</w:t>
            </w:r>
            <w:proofErr w:type="spell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611" w:type="pct"/>
            <w:vAlign w:val="center"/>
            <w:hideMark/>
          </w:tcPr>
          <w:p w14:paraId="201A3D8C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6.05e-9</w:t>
            </w:r>
          </w:p>
        </w:tc>
        <w:tc>
          <w:tcPr>
            <w:tcW w:w="454" w:type="pct"/>
            <w:vAlign w:val="center"/>
            <w:hideMark/>
          </w:tcPr>
          <w:p w14:paraId="29B7F994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3.47e-6</w:t>
            </w:r>
          </w:p>
        </w:tc>
        <w:tc>
          <w:tcPr>
            <w:tcW w:w="668" w:type="pct"/>
            <w:vAlign w:val="center"/>
            <w:hideMark/>
          </w:tcPr>
          <w:p w14:paraId="11EE74D1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24</w:t>
            </w:r>
          </w:p>
        </w:tc>
        <w:tc>
          <w:tcPr>
            <w:tcW w:w="736" w:type="pct"/>
            <w:vAlign w:val="center"/>
            <w:hideMark/>
          </w:tcPr>
          <w:p w14:paraId="0404256F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2233/43622 genes: 5.12%</w:t>
            </w:r>
          </w:p>
        </w:tc>
      </w:tr>
      <w:tr w:rsidR="001F284D" w:rsidRPr="00560D6B" w14:paraId="5DB5E171" w14:textId="77777777" w:rsidTr="001F284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21EF2D8B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Nervous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System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Diseases</w:t>
            </w:r>
            <w:proofErr w:type="spellEnd"/>
          </w:p>
        </w:tc>
        <w:tc>
          <w:tcPr>
            <w:tcW w:w="841" w:type="pct"/>
            <w:vAlign w:val="center"/>
            <w:hideMark/>
          </w:tcPr>
          <w:p w14:paraId="6FB2E7DD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gram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MESH:D</w:t>
            </w:r>
            <w:proofErr w:type="gram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009422</w:t>
            </w:r>
          </w:p>
        </w:tc>
        <w:tc>
          <w:tcPr>
            <w:tcW w:w="830" w:type="pct"/>
            <w:vAlign w:val="center"/>
            <w:hideMark/>
          </w:tcPr>
          <w:p w14:paraId="3D75F63B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Nervous</w:t>
            </w:r>
            <w:proofErr w:type="spell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system</w:t>
            </w:r>
            <w:proofErr w:type="spell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disease</w:t>
            </w:r>
            <w:proofErr w:type="spellEnd"/>
          </w:p>
        </w:tc>
        <w:tc>
          <w:tcPr>
            <w:tcW w:w="611" w:type="pct"/>
            <w:vAlign w:val="center"/>
            <w:hideMark/>
          </w:tcPr>
          <w:p w14:paraId="71741377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7.79e-9</w:t>
            </w:r>
          </w:p>
        </w:tc>
        <w:tc>
          <w:tcPr>
            <w:tcW w:w="454" w:type="pct"/>
            <w:vAlign w:val="center"/>
            <w:hideMark/>
          </w:tcPr>
          <w:p w14:paraId="0D1BBADD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4.46e-6</w:t>
            </w:r>
          </w:p>
        </w:tc>
        <w:tc>
          <w:tcPr>
            <w:tcW w:w="668" w:type="pct"/>
            <w:vAlign w:val="center"/>
            <w:hideMark/>
          </w:tcPr>
          <w:p w14:paraId="7BDC62DC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736" w:type="pct"/>
            <w:vAlign w:val="center"/>
            <w:hideMark/>
          </w:tcPr>
          <w:p w14:paraId="50C98310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2643/43622 genes: 6.06%</w:t>
            </w:r>
          </w:p>
        </w:tc>
      </w:tr>
      <w:tr w:rsidR="001F284D" w:rsidRPr="00560D6B" w14:paraId="57D3EE56" w14:textId="77777777" w:rsidTr="001F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259683B8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Neoplasms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by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Site</w:t>
            </w:r>
          </w:p>
        </w:tc>
        <w:tc>
          <w:tcPr>
            <w:tcW w:w="841" w:type="pct"/>
            <w:vAlign w:val="center"/>
            <w:hideMark/>
          </w:tcPr>
          <w:p w14:paraId="1A47F141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gram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MESH:D</w:t>
            </w:r>
            <w:proofErr w:type="gram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009371</w:t>
            </w:r>
          </w:p>
        </w:tc>
        <w:tc>
          <w:tcPr>
            <w:tcW w:w="830" w:type="pct"/>
            <w:vAlign w:val="center"/>
            <w:hideMark/>
          </w:tcPr>
          <w:p w14:paraId="54FF020F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Cancer</w:t>
            </w:r>
          </w:p>
        </w:tc>
        <w:tc>
          <w:tcPr>
            <w:tcW w:w="611" w:type="pct"/>
            <w:vAlign w:val="center"/>
            <w:hideMark/>
          </w:tcPr>
          <w:p w14:paraId="55FEE32C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1.50e-8</w:t>
            </w:r>
          </w:p>
        </w:tc>
        <w:tc>
          <w:tcPr>
            <w:tcW w:w="454" w:type="pct"/>
            <w:vAlign w:val="center"/>
            <w:hideMark/>
          </w:tcPr>
          <w:p w14:paraId="2E5DF424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8.62e-6</w:t>
            </w:r>
          </w:p>
        </w:tc>
        <w:tc>
          <w:tcPr>
            <w:tcW w:w="668" w:type="pct"/>
            <w:vAlign w:val="center"/>
            <w:hideMark/>
          </w:tcPr>
          <w:p w14:paraId="656BC4CB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27</w:t>
            </w:r>
          </w:p>
        </w:tc>
        <w:tc>
          <w:tcPr>
            <w:tcW w:w="736" w:type="pct"/>
            <w:vAlign w:val="center"/>
            <w:hideMark/>
          </w:tcPr>
          <w:p w14:paraId="72699707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2931/43622 genes: 6.72%</w:t>
            </w:r>
          </w:p>
        </w:tc>
      </w:tr>
      <w:tr w:rsidR="001F284D" w:rsidRPr="00560D6B" w14:paraId="640ADC7D" w14:textId="77777777" w:rsidTr="001F284D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786B50C0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Mental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Disorders</w:t>
            </w:r>
            <w:proofErr w:type="spellEnd"/>
          </w:p>
        </w:tc>
        <w:tc>
          <w:tcPr>
            <w:tcW w:w="841" w:type="pct"/>
            <w:vAlign w:val="center"/>
            <w:hideMark/>
          </w:tcPr>
          <w:p w14:paraId="4805CB16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gram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MESH:D</w:t>
            </w:r>
            <w:proofErr w:type="gram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001523</w:t>
            </w:r>
          </w:p>
        </w:tc>
        <w:tc>
          <w:tcPr>
            <w:tcW w:w="830" w:type="pct"/>
            <w:vAlign w:val="center"/>
            <w:hideMark/>
          </w:tcPr>
          <w:p w14:paraId="214CF637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 xml:space="preserve">Mental </w:t>
            </w: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disorder</w:t>
            </w:r>
            <w:proofErr w:type="spellEnd"/>
          </w:p>
        </w:tc>
        <w:tc>
          <w:tcPr>
            <w:tcW w:w="611" w:type="pct"/>
            <w:vAlign w:val="center"/>
            <w:hideMark/>
          </w:tcPr>
          <w:p w14:paraId="208E730D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3.52e-8</w:t>
            </w:r>
          </w:p>
        </w:tc>
        <w:tc>
          <w:tcPr>
            <w:tcW w:w="454" w:type="pct"/>
            <w:vAlign w:val="center"/>
            <w:hideMark/>
          </w:tcPr>
          <w:p w14:paraId="13E06FC0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2.01e-5</w:t>
            </w:r>
          </w:p>
        </w:tc>
        <w:tc>
          <w:tcPr>
            <w:tcW w:w="668" w:type="pct"/>
            <w:vAlign w:val="center"/>
            <w:hideMark/>
          </w:tcPr>
          <w:p w14:paraId="242BCACE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736" w:type="pct"/>
            <w:vAlign w:val="center"/>
            <w:hideMark/>
          </w:tcPr>
          <w:p w14:paraId="3F100133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1379/43622 genes: 3.16%</w:t>
            </w:r>
          </w:p>
        </w:tc>
      </w:tr>
      <w:tr w:rsidR="001F284D" w:rsidRPr="00560D6B" w14:paraId="035BEB67" w14:textId="77777777" w:rsidTr="001F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0FB994E2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</w:rPr>
              <w:t>Pathological Conditions, Signs and Symptoms</w:t>
            </w:r>
          </w:p>
        </w:tc>
        <w:tc>
          <w:tcPr>
            <w:tcW w:w="841" w:type="pct"/>
            <w:vAlign w:val="center"/>
            <w:hideMark/>
          </w:tcPr>
          <w:p w14:paraId="5D916409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gram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MESH:D</w:t>
            </w:r>
            <w:proofErr w:type="gram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013568</w:t>
            </w:r>
          </w:p>
        </w:tc>
        <w:tc>
          <w:tcPr>
            <w:tcW w:w="830" w:type="pct"/>
            <w:vAlign w:val="center"/>
            <w:hideMark/>
          </w:tcPr>
          <w:p w14:paraId="2DB7A77B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560D6B">
              <w:rPr>
                <w:rFonts w:ascii="Helvetica" w:hAnsi="Helvetica"/>
                <w:bCs/>
                <w:color w:val="000000"/>
                <w:sz w:val="18"/>
                <w:szCs w:val="18"/>
              </w:rPr>
              <w:t>Pathological Conditions, Signs and Symptoms</w:t>
            </w:r>
          </w:p>
        </w:tc>
        <w:tc>
          <w:tcPr>
            <w:tcW w:w="611" w:type="pct"/>
            <w:vAlign w:val="center"/>
            <w:hideMark/>
          </w:tcPr>
          <w:p w14:paraId="79A0D6F9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8.24e-8</w:t>
            </w:r>
          </w:p>
        </w:tc>
        <w:tc>
          <w:tcPr>
            <w:tcW w:w="454" w:type="pct"/>
            <w:vAlign w:val="center"/>
            <w:hideMark/>
          </w:tcPr>
          <w:p w14:paraId="2A63FEA0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4.72e-5</w:t>
            </w:r>
          </w:p>
        </w:tc>
        <w:tc>
          <w:tcPr>
            <w:tcW w:w="668" w:type="pct"/>
            <w:vAlign w:val="center"/>
            <w:hideMark/>
          </w:tcPr>
          <w:p w14:paraId="592C16D1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28</w:t>
            </w:r>
          </w:p>
        </w:tc>
        <w:tc>
          <w:tcPr>
            <w:tcW w:w="736" w:type="pct"/>
            <w:vAlign w:val="center"/>
            <w:hideMark/>
          </w:tcPr>
          <w:p w14:paraId="0B742FD6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3399/43622 genes: 7.79%</w:t>
            </w:r>
          </w:p>
        </w:tc>
      </w:tr>
      <w:tr w:rsidR="001F284D" w:rsidRPr="00560D6B" w14:paraId="28A4C609" w14:textId="77777777" w:rsidTr="001F284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78628CE8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Neoplasms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by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Histologic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Type</w:t>
            </w:r>
          </w:p>
        </w:tc>
        <w:tc>
          <w:tcPr>
            <w:tcW w:w="841" w:type="pct"/>
            <w:vAlign w:val="center"/>
            <w:hideMark/>
          </w:tcPr>
          <w:p w14:paraId="77C48CD9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gram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MESH:D</w:t>
            </w:r>
            <w:proofErr w:type="gram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009370</w:t>
            </w:r>
          </w:p>
        </w:tc>
        <w:tc>
          <w:tcPr>
            <w:tcW w:w="830" w:type="pct"/>
            <w:vAlign w:val="center"/>
            <w:hideMark/>
          </w:tcPr>
          <w:p w14:paraId="4A5C68AD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Cancer</w:t>
            </w:r>
          </w:p>
        </w:tc>
        <w:tc>
          <w:tcPr>
            <w:tcW w:w="611" w:type="pct"/>
            <w:vAlign w:val="center"/>
            <w:hideMark/>
          </w:tcPr>
          <w:p w14:paraId="56289AD3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3.60e-7</w:t>
            </w:r>
          </w:p>
        </w:tc>
        <w:tc>
          <w:tcPr>
            <w:tcW w:w="454" w:type="pct"/>
            <w:vAlign w:val="center"/>
            <w:hideMark/>
          </w:tcPr>
          <w:p w14:paraId="6EC872A8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2.07e-4</w:t>
            </w:r>
          </w:p>
        </w:tc>
        <w:tc>
          <w:tcPr>
            <w:tcW w:w="668" w:type="pct"/>
            <w:vAlign w:val="center"/>
            <w:hideMark/>
          </w:tcPr>
          <w:p w14:paraId="1AE3875A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21</w:t>
            </w:r>
          </w:p>
        </w:tc>
        <w:tc>
          <w:tcPr>
            <w:tcW w:w="736" w:type="pct"/>
            <w:vAlign w:val="center"/>
            <w:hideMark/>
          </w:tcPr>
          <w:p w14:paraId="25CC45F6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2172/43622 genes: 4.98%</w:t>
            </w:r>
          </w:p>
        </w:tc>
      </w:tr>
      <w:tr w:rsidR="001F284D" w:rsidRPr="00560D6B" w14:paraId="483B18EA" w14:textId="77777777" w:rsidTr="001F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544E0EAD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Coffin-Siris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syndrome</w:t>
            </w:r>
            <w:proofErr w:type="spellEnd"/>
          </w:p>
        </w:tc>
        <w:tc>
          <w:tcPr>
            <w:tcW w:w="841" w:type="pct"/>
            <w:vAlign w:val="center"/>
            <w:hideMark/>
          </w:tcPr>
          <w:p w14:paraId="5195E0A8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MESH:C536436</w:t>
            </w:r>
          </w:p>
        </w:tc>
        <w:tc>
          <w:tcPr>
            <w:tcW w:w="830" w:type="pct"/>
            <w:vAlign w:val="center"/>
            <w:hideMark/>
          </w:tcPr>
          <w:p w14:paraId="7DD876C0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</w:rPr>
              <w:t>Congenital abnormality</w:t>
            </w:r>
          </w:p>
          <w:p w14:paraId="7450AF43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</w:rPr>
              <w:t>Mental disorder</w:t>
            </w:r>
          </w:p>
          <w:p w14:paraId="5660A5EF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</w:rPr>
              <w:t>Musculoskeletal disease</w:t>
            </w:r>
          </w:p>
          <w:p w14:paraId="54CAA0C2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</w:rPr>
              <w:t>Nervous system disease</w:t>
            </w:r>
          </w:p>
        </w:tc>
        <w:tc>
          <w:tcPr>
            <w:tcW w:w="611" w:type="pct"/>
            <w:vAlign w:val="center"/>
            <w:hideMark/>
          </w:tcPr>
          <w:p w14:paraId="7C8611A2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6.70e-7</w:t>
            </w:r>
          </w:p>
        </w:tc>
        <w:tc>
          <w:tcPr>
            <w:tcW w:w="454" w:type="pct"/>
            <w:vAlign w:val="center"/>
            <w:hideMark/>
          </w:tcPr>
          <w:p w14:paraId="3E5F67EA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3.84e-4</w:t>
            </w:r>
          </w:p>
        </w:tc>
        <w:tc>
          <w:tcPr>
            <w:tcW w:w="668" w:type="pct"/>
            <w:vAlign w:val="center"/>
            <w:hideMark/>
          </w:tcPr>
          <w:p w14:paraId="6D2263C8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736" w:type="pct"/>
            <w:vAlign w:val="center"/>
            <w:hideMark/>
          </w:tcPr>
          <w:p w14:paraId="5B5ADF73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7/43622 genes: 0.02%</w:t>
            </w:r>
          </w:p>
        </w:tc>
      </w:tr>
      <w:tr w:rsidR="001F284D" w:rsidRPr="00560D6B" w14:paraId="4A5C26FC" w14:textId="77777777" w:rsidTr="001F284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1E37B68E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Male Urogenital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Diseases</w:t>
            </w:r>
            <w:proofErr w:type="spellEnd"/>
          </w:p>
        </w:tc>
        <w:tc>
          <w:tcPr>
            <w:tcW w:w="841" w:type="pct"/>
            <w:vAlign w:val="center"/>
            <w:hideMark/>
          </w:tcPr>
          <w:p w14:paraId="5A632E7D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gram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MESH:D</w:t>
            </w:r>
            <w:proofErr w:type="gram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052801</w:t>
            </w:r>
          </w:p>
        </w:tc>
        <w:tc>
          <w:tcPr>
            <w:tcW w:w="830" w:type="pct"/>
            <w:vAlign w:val="center"/>
            <w:hideMark/>
          </w:tcPr>
          <w:p w14:paraId="29FB6780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 xml:space="preserve">Urogenital </w:t>
            </w: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disease</w:t>
            </w:r>
            <w:proofErr w:type="spell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 xml:space="preserve"> (male)</w:t>
            </w:r>
          </w:p>
        </w:tc>
        <w:tc>
          <w:tcPr>
            <w:tcW w:w="611" w:type="pct"/>
            <w:vAlign w:val="center"/>
            <w:hideMark/>
          </w:tcPr>
          <w:p w14:paraId="2CBE572B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7.11e-7</w:t>
            </w:r>
          </w:p>
        </w:tc>
        <w:tc>
          <w:tcPr>
            <w:tcW w:w="454" w:type="pct"/>
            <w:vAlign w:val="center"/>
            <w:hideMark/>
          </w:tcPr>
          <w:p w14:paraId="1D22D2E8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4.07e-4</w:t>
            </w:r>
          </w:p>
        </w:tc>
        <w:tc>
          <w:tcPr>
            <w:tcW w:w="668" w:type="pct"/>
            <w:vAlign w:val="center"/>
            <w:hideMark/>
          </w:tcPr>
          <w:p w14:paraId="5C01D04B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17</w:t>
            </w:r>
          </w:p>
        </w:tc>
        <w:tc>
          <w:tcPr>
            <w:tcW w:w="736" w:type="pct"/>
            <w:vAlign w:val="center"/>
            <w:hideMark/>
          </w:tcPr>
          <w:p w14:paraId="4CA0A80F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1513/43622 genes: 3.47%</w:t>
            </w:r>
          </w:p>
        </w:tc>
      </w:tr>
      <w:tr w:rsidR="001F284D" w:rsidRPr="00560D6B" w14:paraId="32605C99" w14:textId="77777777" w:rsidTr="001F2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4C505BBA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Rectal</w:t>
            </w:r>
            <w:proofErr w:type="spellEnd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Diseases</w:t>
            </w:r>
            <w:proofErr w:type="spellEnd"/>
          </w:p>
        </w:tc>
        <w:tc>
          <w:tcPr>
            <w:tcW w:w="841" w:type="pct"/>
            <w:vAlign w:val="center"/>
            <w:hideMark/>
          </w:tcPr>
          <w:p w14:paraId="41DBC1AA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gram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MESH:D</w:t>
            </w:r>
            <w:proofErr w:type="gram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012002</w:t>
            </w:r>
          </w:p>
        </w:tc>
        <w:tc>
          <w:tcPr>
            <w:tcW w:w="830" w:type="pct"/>
            <w:vAlign w:val="center"/>
            <w:hideMark/>
          </w:tcPr>
          <w:p w14:paraId="26A18175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 xml:space="preserve">Digestive </w:t>
            </w: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system</w:t>
            </w:r>
            <w:proofErr w:type="spell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disease</w:t>
            </w:r>
            <w:proofErr w:type="spellEnd"/>
          </w:p>
        </w:tc>
        <w:tc>
          <w:tcPr>
            <w:tcW w:w="611" w:type="pct"/>
            <w:vAlign w:val="center"/>
            <w:hideMark/>
          </w:tcPr>
          <w:p w14:paraId="1CF03228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1.04e-6</w:t>
            </w:r>
          </w:p>
        </w:tc>
        <w:tc>
          <w:tcPr>
            <w:tcW w:w="454" w:type="pct"/>
            <w:vAlign w:val="center"/>
            <w:hideMark/>
          </w:tcPr>
          <w:p w14:paraId="45C0FB67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5.94e-4</w:t>
            </w:r>
          </w:p>
        </w:tc>
        <w:tc>
          <w:tcPr>
            <w:tcW w:w="668" w:type="pct"/>
            <w:vAlign w:val="center"/>
            <w:hideMark/>
          </w:tcPr>
          <w:p w14:paraId="17797437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736" w:type="pct"/>
            <w:vAlign w:val="center"/>
            <w:hideMark/>
          </w:tcPr>
          <w:p w14:paraId="296C14A2" w14:textId="77777777" w:rsidR="001F284D" w:rsidRPr="00560D6B" w:rsidRDefault="001F284D" w:rsidP="0033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280/43622 genes: 0.64%</w:t>
            </w:r>
          </w:p>
        </w:tc>
      </w:tr>
      <w:tr w:rsidR="001F284D" w:rsidRPr="00560D6B" w14:paraId="239953C2" w14:textId="77777777" w:rsidTr="001F284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vAlign w:val="center"/>
            <w:hideMark/>
          </w:tcPr>
          <w:p w14:paraId="35CD39F1" w14:textId="77777777" w:rsidR="001F284D" w:rsidRPr="00560D6B" w:rsidRDefault="001F284D" w:rsidP="00336987">
            <w:pPr>
              <w:jc w:val="center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 xml:space="preserve">Digestive System </w:t>
            </w:r>
            <w:proofErr w:type="spellStart"/>
            <w:r w:rsidRPr="00560D6B">
              <w:rPr>
                <w:rFonts w:ascii="Helvetica" w:hAnsi="Helvetica"/>
                <w:bCs w:val="0"/>
                <w:color w:val="000000"/>
                <w:sz w:val="20"/>
                <w:szCs w:val="20"/>
                <w:lang w:val="de-DE"/>
              </w:rPr>
              <w:t>Neoplasms</w:t>
            </w:r>
            <w:proofErr w:type="spellEnd"/>
          </w:p>
        </w:tc>
        <w:tc>
          <w:tcPr>
            <w:tcW w:w="841" w:type="pct"/>
            <w:vAlign w:val="center"/>
            <w:hideMark/>
          </w:tcPr>
          <w:p w14:paraId="1D349CA8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proofErr w:type="gram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MESH:D</w:t>
            </w:r>
            <w:proofErr w:type="gram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004067</w:t>
            </w:r>
          </w:p>
        </w:tc>
        <w:tc>
          <w:tcPr>
            <w:tcW w:w="830" w:type="pct"/>
            <w:vAlign w:val="center"/>
            <w:hideMark/>
          </w:tcPr>
          <w:p w14:paraId="066AA52A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Cancer</w:t>
            </w:r>
          </w:p>
          <w:p w14:paraId="444EDE5A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 xml:space="preserve">Digestive </w:t>
            </w: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system</w:t>
            </w:r>
            <w:proofErr w:type="spellEnd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disease</w:t>
            </w:r>
            <w:proofErr w:type="spellEnd"/>
          </w:p>
        </w:tc>
        <w:tc>
          <w:tcPr>
            <w:tcW w:w="611" w:type="pct"/>
            <w:vAlign w:val="center"/>
            <w:hideMark/>
          </w:tcPr>
          <w:p w14:paraId="20B4EEF9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1.66e-6</w:t>
            </w:r>
          </w:p>
        </w:tc>
        <w:tc>
          <w:tcPr>
            <w:tcW w:w="454" w:type="pct"/>
            <w:vAlign w:val="center"/>
            <w:hideMark/>
          </w:tcPr>
          <w:p w14:paraId="58409CD9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9.51e-4</w:t>
            </w:r>
          </w:p>
        </w:tc>
        <w:tc>
          <w:tcPr>
            <w:tcW w:w="668" w:type="pct"/>
            <w:vAlign w:val="center"/>
            <w:hideMark/>
          </w:tcPr>
          <w:p w14:paraId="41CE1B3B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16</w:t>
            </w:r>
          </w:p>
        </w:tc>
        <w:tc>
          <w:tcPr>
            <w:tcW w:w="736" w:type="pct"/>
            <w:vAlign w:val="center"/>
            <w:hideMark/>
          </w:tcPr>
          <w:p w14:paraId="1AF77D94" w14:textId="77777777" w:rsidR="001F284D" w:rsidRPr="00560D6B" w:rsidRDefault="001F284D" w:rsidP="0033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560D6B">
              <w:rPr>
                <w:rFonts w:ascii="Helvetica" w:hAnsi="Helvetica"/>
                <w:color w:val="000000"/>
                <w:sz w:val="18"/>
                <w:szCs w:val="18"/>
                <w:lang w:val="de-DE"/>
              </w:rPr>
              <w:t>1431/43622 genes: 3.28%</w:t>
            </w:r>
          </w:p>
        </w:tc>
      </w:tr>
    </w:tbl>
    <w:p w14:paraId="4C2F0DC5" w14:textId="77777777" w:rsidR="001F284D" w:rsidRPr="00560D6B" w:rsidRDefault="001F284D" w:rsidP="001F284D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4FF361DB" w14:textId="443025AB" w:rsidR="00BE439D" w:rsidRDefault="001F284D" w:rsidP="001F284D">
      <w:r w:rsidRPr="00560D6B">
        <w:rPr>
          <w:rFonts w:ascii="Helvetica" w:hAnsi="Helvetica"/>
          <w:color w:val="000000" w:themeColor="text1"/>
          <w:sz w:val="22"/>
          <w:szCs w:val="22"/>
        </w:rPr>
        <w:t xml:space="preserve">For human disease-association enrichment analysis, the entry of human orthologs of identified Dg-interacting components (Table S2) was examined with Comparative </w:t>
      </w:r>
      <w:proofErr w:type="spellStart"/>
      <w:r w:rsidRPr="00560D6B">
        <w:rPr>
          <w:rFonts w:ascii="Helvetica" w:hAnsi="Helvetica"/>
          <w:color w:val="000000" w:themeColor="text1"/>
          <w:sz w:val="22"/>
          <w:szCs w:val="22"/>
        </w:rPr>
        <w:t>Toxicogenomics</w:t>
      </w:r>
      <w:proofErr w:type="spellEnd"/>
      <w:r w:rsidRPr="00560D6B">
        <w:rPr>
          <w:rFonts w:ascii="Helvetica" w:hAnsi="Helvetica"/>
          <w:color w:val="000000" w:themeColor="text1"/>
          <w:sz w:val="22"/>
          <w:szCs w:val="22"/>
        </w:rPr>
        <w:t xml:space="preserve"> Database (CTD) Disease Tool </w:t>
      </w:r>
      <w:hyperlink r:id="rId4" w:history="1">
        <w:r w:rsidRPr="00560D6B">
          <w:rPr>
            <w:rStyle w:val="Hyperlink"/>
            <w:rFonts w:ascii="Helvetica" w:hAnsi="Helvetica"/>
            <w:sz w:val="22"/>
            <w:szCs w:val="22"/>
          </w:rPr>
          <w:t>http://ctdbase.org/tools</w:t>
        </w:r>
      </w:hyperlink>
      <w:r w:rsidRPr="00560D6B">
        <w:rPr>
          <w:rFonts w:ascii="Helvetica" w:hAnsi="Helvetica"/>
          <w:color w:val="000000" w:themeColor="text1"/>
          <w:sz w:val="22"/>
          <w:szCs w:val="22"/>
        </w:rPr>
        <w:t>. The corrected threshold value of P&lt;0.001 was used.</w:t>
      </w:r>
    </w:p>
    <w:sectPr w:rsidR="00BE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4D"/>
    <w:rsid w:val="0002653A"/>
    <w:rsid w:val="000F0CAC"/>
    <w:rsid w:val="00197F6B"/>
    <w:rsid w:val="001F284D"/>
    <w:rsid w:val="00276133"/>
    <w:rsid w:val="002E6C48"/>
    <w:rsid w:val="00305BE8"/>
    <w:rsid w:val="003A4C41"/>
    <w:rsid w:val="00412170"/>
    <w:rsid w:val="00434350"/>
    <w:rsid w:val="005065B2"/>
    <w:rsid w:val="00545381"/>
    <w:rsid w:val="0059165A"/>
    <w:rsid w:val="00592498"/>
    <w:rsid w:val="006A5F13"/>
    <w:rsid w:val="00741EB0"/>
    <w:rsid w:val="00787D13"/>
    <w:rsid w:val="0082229C"/>
    <w:rsid w:val="00887CDA"/>
    <w:rsid w:val="008E493E"/>
    <w:rsid w:val="0099107A"/>
    <w:rsid w:val="009C19F8"/>
    <w:rsid w:val="00A64BB3"/>
    <w:rsid w:val="00BE439D"/>
    <w:rsid w:val="00CA1BFB"/>
    <w:rsid w:val="00DB72F7"/>
    <w:rsid w:val="00F12294"/>
    <w:rsid w:val="00F473ED"/>
    <w:rsid w:val="00F7326F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8F8E4C"/>
  <w15:chartTrackingRefBased/>
  <w15:docId w15:val="{F77EE661-A8C4-9540-AFD8-A3D0FB97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4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84D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1F284D"/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tdbase.org/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 Shcherbata</dc:creator>
  <cp:keywords/>
  <dc:description/>
  <cp:lastModifiedBy>Halyna Shcherbata</cp:lastModifiedBy>
  <cp:revision>1</cp:revision>
  <dcterms:created xsi:type="dcterms:W3CDTF">2021-01-28T13:37:00Z</dcterms:created>
  <dcterms:modified xsi:type="dcterms:W3CDTF">2021-01-28T13:38:00Z</dcterms:modified>
</cp:coreProperties>
</file>