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51887" w14:textId="77777777" w:rsidR="00795798" w:rsidRPr="00560D6B" w:rsidRDefault="00795798" w:rsidP="00795798">
      <w:pPr>
        <w:spacing w:line="276" w:lineRule="auto"/>
        <w:jc w:val="center"/>
        <w:rPr>
          <w:rFonts w:ascii="Helvetica" w:hAnsi="Helvetica"/>
          <w:b/>
          <w:color w:val="0070C0"/>
          <w:sz w:val="22"/>
        </w:rPr>
      </w:pPr>
      <w:r w:rsidRPr="00560D6B">
        <w:rPr>
          <w:rFonts w:ascii="Helvetica" w:hAnsi="Helvetica"/>
          <w:b/>
          <w:color w:val="0070C0"/>
          <w:sz w:val="22"/>
          <w:szCs w:val="22"/>
        </w:rPr>
        <w:t>Supplementary File 4.</w:t>
      </w:r>
      <w:r w:rsidRPr="00560D6B">
        <w:rPr>
          <w:rFonts w:ascii="Helvetica" w:hAnsi="Helvetica"/>
          <w:b/>
          <w:color w:val="0070C0"/>
          <w:sz w:val="22"/>
        </w:rPr>
        <w:t xml:space="preserve"> Functional enrichments in the Dg neuronal interactome network based on cellular component (GO) terms</w:t>
      </w:r>
    </w:p>
    <w:p w14:paraId="127AF2A6" w14:textId="77777777" w:rsidR="00795798" w:rsidRPr="00560D6B" w:rsidRDefault="00795798" w:rsidP="00795798">
      <w:pPr>
        <w:spacing w:line="276" w:lineRule="auto"/>
        <w:jc w:val="center"/>
        <w:rPr>
          <w:rFonts w:ascii="Helvetica" w:hAnsi="Helvetica"/>
          <w:b/>
          <w:color w:val="0070C0"/>
        </w:rPr>
      </w:pPr>
    </w:p>
    <w:tbl>
      <w:tblPr>
        <w:tblStyle w:val="PlainTable1"/>
        <w:tblW w:w="9771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709"/>
        <w:gridCol w:w="709"/>
        <w:gridCol w:w="850"/>
        <w:gridCol w:w="5235"/>
      </w:tblGrid>
      <w:tr w:rsidR="00795798" w:rsidRPr="00560D6B" w14:paraId="2D192B31" w14:textId="77777777" w:rsidTr="00336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1BB8A99" w14:textId="77777777" w:rsidR="00795798" w:rsidRPr="00560D6B" w:rsidRDefault="00795798" w:rsidP="00336987">
            <w:pPr>
              <w:spacing w:afterLines="20" w:after="48"/>
              <w:jc w:val="center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20"/>
                <w:szCs w:val="20"/>
                <w:lang w:val="de-DE"/>
              </w:rPr>
              <w:t>#term ID</w:t>
            </w:r>
          </w:p>
        </w:tc>
        <w:tc>
          <w:tcPr>
            <w:tcW w:w="992" w:type="dxa"/>
            <w:textDirection w:val="btLr"/>
            <w:hideMark/>
          </w:tcPr>
          <w:p w14:paraId="62C0BD36" w14:textId="77777777" w:rsidR="00795798" w:rsidRPr="00560D6B" w:rsidRDefault="00795798" w:rsidP="00336987">
            <w:pPr>
              <w:spacing w:afterLines="20" w:after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Term </w:t>
            </w:r>
            <w:r w:rsidRPr="00560D6B">
              <w:rPr>
                <w:rFonts w:ascii="Helvetica" w:hAnsi="Helvetica"/>
                <w:color w:val="000000"/>
                <w:sz w:val="20"/>
                <w:szCs w:val="20"/>
                <w:lang w:val="de-DE"/>
              </w:rPr>
              <w:t>description</w:t>
            </w:r>
          </w:p>
        </w:tc>
        <w:tc>
          <w:tcPr>
            <w:tcW w:w="709" w:type="dxa"/>
            <w:textDirection w:val="btLr"/>
            <w:hideMark/>
          </w:tcPr>
          <w:p w14:paraId="1727B236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firstLine="3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Observed </w:t>
            </w:r>
            <w:r w:rsidRPr="00560D6B">
              <w:rPr>
                <w:rFonts w:ascii="Helvetica" w:hAnsi="Helvetica"/>
                <w:color w:val="000000"/>
                <w:sz w:val="20"/>
                <w:szCs w:val="20"/>
                <w:lang w:val="de-DE"/>
              </w:rPr>
              <w:t>gene count</w:t>
            </w:r>
          </w:p>
        </w:tc>
        <w:tc>
          <w:tcPr>
            <w:tcW w:w="709" w:type="dxa"/>
            <w:textDirection w:val="btLr"/>
            <w:hideMark/>
          </w:tcPr>
          <w:p w14:paraId="68EC832D" w14:textId="77777777" w:rsidR="00795798" w:rsidRPr="00560D6B" w:rsidRDefault="00795798" w:rsidP="00336987">
            <w:pPr>
              <w:spacing w:afterLines="20" w:after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>B</w:t>
            </w:r>
            <w:r w:rsidRPr="00560D6B">
              <w:rPr>
                <w:rFonts w:ascii="Helvetica" w:hAnsi="Helvetica"/>
                <w:color w:val="000000"/>
                <w:sz w:val="20"/>
                <w:szCs w:val="20"/>
                <w:lang w:val="de-DE"/>
              </w:rPr>
              <w:t>ackground gene count</w:t>
            </w:r>
          </w:p>
        </w:tc>
        <w:tc>
          <w:tcPr>
            <w:tcW w:w="850" w:type="dxa"/>
            <w:textDirection w:val="btLr"/>
            <w:hideMark/>
          </w:tcPr>
          <w:p w14:paraId="54715314" w14:textId="77777777" w:rsidR="00795798" w:rsidRPr="00560D6B" w:rsidRDefault="00795798" w:rsidP="00336987">
            <w:pPr>
              <w:spacing w:afterLines="20" w:after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de-DE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  <w:lang w:val="de-DE"/>
              </w:rPr>
              <w:t xml:space="preserve">False </w:t>
            </w:r>
            <w:r w:rsidRPr="00560D6B">
              <w:rPr>
                <w:rFonts w:ascii="Helvetica" w:hAnsi="Helvetica"/>
                <w:color w:val="000000"/>
                <w:sz w:val="20"/>
                <w:szCs w:val="20"/>
                <w:lang w:val="de-DE"/>
              </w:rPr>
              <w:t>discovery rate</w:t>
            </w:r>
          </w:p>
        </w:tc>
        <w:tc>
          <w:tcPr>
            <w:tcW w:w="5235" w:type="dxa"/>
            <w:hideMark/>
          </w:tcPr>
          <w:p w14:paraId="1A8CF82A" w14:textId="77777777" w:rsidR="00795798" w:rsidRPr="00560D6B" w:rsidRDefault="00795798" w:rsidP="00336987">
            <w:pPr>
              <w:spacing w:afterLines="20" w:after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</w:rPr>
              <w:t xml:space="preserve">Matching </w:t>
            </w:r>
            <w:r w:rsidRPr="00560D6B">
              <w:rPr>
                <w:rFonts w:ascii="Helvetica" w:hAnsi="Helvetica"/>
                <w:color w:val="000000"/>
                <w:sz w:val="20"/>
                <w:szCs w:val="20"/>
              </w:rPr>
              <w:t xml:space="preserve">proteins in </w:t>
            </w:r>
            <w:r w:rsidRPr="00560D6B">
              <w:rPr>
                <w:rFonts w:ascii="Helvetica" w:hAnsi="Helvetica"/>
                <w:bCs w:val="0"/>
                <w:color w:val="000000"/>
                <w:sz w:val="20"/>
                <w:szCs w:val="20"/>
              </w:rPr>
              <w:t xml:space="preserve">the </w:t>
            </w:r>
            <w:r w:rsidRPr="00560D6B">
              <w:rPr>
                <w:rFonts w:ascii="Helvetica" w:hAnsi="Helvetica"/>
                <w:color w:val="000000"/>
                <w:sz w:val="20"/>
                <w:szCs w:val="20"/>
              </w:rPr>
              <w:t>network</w:t>
            </w:r>
          </w:p>
        </w:tc>
      </w:tr>
      <w:tr w:rsidR="00795798" w:rsidRPr="00560D6B" w14:paraId="5406C71D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399AB8AA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GO:0044464</w:t>
            </w:r>
          </w:p>
        </w:tc>
        <w:tc>
          <w:tcPr>
            <w:tcW w:w="992" w:type="dxa"/>
            <w:hideMark/>
          </w:tcPr>
          <w:p w14:paraId="7FAB1EA1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cell part</w:t>
            </w:r>
          </w:p>
        </w:tc>
        <w:tc>
          <w:tcPr>
            <w:tcW w:w="709" w:type="dxa"/>
            <w:hideMark/>
          </w:tcPr>
          <w:p w14:paraId="62C314A0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83</w:t>
            </w:r>
          </w:p>
        </w:tc>
        <w:tc>
          <w:tcPr>
            <w:tcW w:w="709" w:type="dxa"/>
            <w:hideMark/>
          </w:tcPr>
          <w:p w14:paraId="70FB2DFE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6736</w:t>
            </w:r>
          </w:p>
        </w:tc>
        <w:tc>
          <w:tcPr>
            <w:tcW w:w="850" w:type="dxa"/>
            <w:hideMark/>
          </w:tcPr>
          <w:p w14:paraId="6F204A61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1.29e-08</w:t>
            </w:r>
          </w:p>
        </w:tc>
        <w:tc>
          <w:tcPr>
            <w:tcW w:w="5235" w:type="dxa"/>
            <w:hideMark/>
          </w:tcPr>
          <w:p w14:paraId="44D254AA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Ac3, Amph, Apoltp, Bub3, CG10226, CG1090, CG11306, CG12333, CG13185, CG32850, CG3626, CG3662, CG3689, CG4538, CG5599, CG5608, CG5853, CG5991, CG7382, CG7949, CG9588, CG9932, CSN4, CSN5, CalpA, Cog3, Cp190, Crag, Cul1, Cul3, Cul4, Dg, Eif2b, Exo70, Exo84, F2, Hem, Hpr1, Kap-alpha1, MESK2, Not1, Pka-C1, Pka-R1, Pkc98E, PlexA, RanGAP, Ranbp11, Ranbp16, Rme-8, Rrp40, Rrp46, Scox, Sec10, Sec5, Sec6, Sec8, Snr1, Srp54k, Ssb-c31a, Tom70, Uev1A, Unc-13-4B, bchs, boss, bur, dor, emb, eys, faf, for, garz, igl, kcc, kibra, lap, mor, msi, mub, osa, prom, stnB, vimar, zw2</w:t>
            </w:r>
          </w:p>
        </w:tc>
      </w:tr>
      <w:tr w:rsidR="00795798" w:rsidRPr="00560D6B" w14:paraId="270F78E0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31176B5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GO:0000145</w:t>
            </w:r>
          </w:p>
        </w:tc>
        <w:tc>
          <w:tcPr>
            <w:tcW w:w="992" w:type="dxa"/>
            <w:hideMark/>
          </w:tcPr>
          <w:p w14:paraId="7003C90E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exocyst</w:t>
            </w:r>
          </w:p>
        </w:tc>
        <w:tc>
          <w:tcPr>
            <w:tcW w:w="709" w:type="dxa"/>
            <w:hideMark/>
          </w:tcPr>
          <w:p w14:paraId="5C450CFA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6</w:t>
            </w:r>
          </w:p>
        </w:tc>
        <w:tc>
          <w:tcPr>
            <w:tcW w:w="709" w:type="dxa"/>
            <w:hideMark/>
          </w:tcPr>
          <w:p w14:paraId="600FCC6D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</w:t>
            </w:r>
          </w:p>
        </w:tc>
        <w:tc>
          <w:tcPr>
            <w:tcW w:w="850" w:type="dxa"/>
            <w:hideMark/>
          </w:tcPr>
          <w:p w14:paraId="59226A3B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3.74e-08</w:t>
            </w:r>
          </w:p>
        </w:tc>
        <w:tc>
          <w:tcPr>
            <w:tcW w:w="5235" w:type="dxa"/>
            <w:hideMark/>
          </w:tcPr>
          <w:p w14:paraId="18524436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</w:rPr>
              <w:t>Exo70, Exo84, Sec10, Sec5, Sec6, Sec8</w:t>
            </w:r>
          </w:p>
        </w:tc>
      </w:tr>
      <w:tr w:rsidR="00795798" w:rsidRPr="00560D6B" w14:paraId="67A541F5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79CF821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GO:0005622</w:t>
            </w:r>
          </w:p>
        </w:tc>
        <w:tc>
          <w:tcPr>
            <w:tcW w:w="992" w:type="dxa"/>
            <w:hideMark/>
          </w:tcPr>
          <w:p w14:paraId="7BE7B9CA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intra-cellular</w:t>
            </w:r>
          </w:p>
        </w:tc>
        <w:tc>
          <w:tcPr>
            <w:tcW w:w="709" w:type="dxa"/>
            <w:hideMark/>
          </w:tcPr>
          <w:p w14:paraId="03CF763E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75</w:t>
            </w:r>
          </w:p>
        </w:tc>
        <w:tc>
          <w:tcPr>
            <w:tcW w:w="709" w:type="dxa"/>
            <w:hideMark/>
          </w:tcPr>
          <w:p w14:paraId="48F7E5BD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5815</w:t>
            </w:r>
          </w:p>
        </w:tc>
        <w:tc>
          <w:tcPr>
            <w:tcW w:w="850" w:type="dxa"/>
            <w:hideMark/>
          </w:tcPr>
          <w:p w14:paraId="69356CDB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3.74e-08</w:t>
            </w:r>
          </w:p>
        </w:tc>
        <w:tc>
          <w:tcPr>
            <w:tcW w:w="5235" w:type="dxa"/>
            <w:hideMark/>
          </w:tcPr>
          <w:p w14:paraId="419E0EA9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Ac3, Amph, Bub3, CG11306, CG12333, CG13185, CG32850, CG3626, CG3662, CG3689, CG4538, CG5599, CG5608, CG5991, CG7382, CG7949, CG9588, CG9932, CSN4, CSN5, CalpA, Cog3, Cp190, Crag, Cul1, Cul3, Cul4, Dg, Eif2b, Exo70, Exo84, F2, Hem, Hpr1, Kap-alpha1, MESK2, Not1, Pka-C1, Pka-R1, Pkc98E, RanGAP, Ranbp11, Ranbp16, Rme-8, Rrp40, Rrp46, Scox, Sec10, Sec5, Sec6, Sec8, Snr1, Srp54k, Ssb-c31a, Tom70, Uev1A, Unc-13-4B, bchs, boss, bur, dor, emb, faf, for, garz, igl, kibra, lap, mor, msi, mub, osa, stnB, vimar, zw2</w:t>
            </w:r>
          </w:p>
        </w:tc>
      </w:tr>
      <w:tr w:rsidR="00795798" w:rsidRPr="00560D6B" w14:paraId="74C36D49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9E048AB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GO:0032991</w:t>
            </w:r>
          </w:p>
        </w:tc>
        <w:tc>
          <w:tcPr>
            <w:tcW w:w="992" w:type="dxa"/>
            <w:hideMark/>
          </w:tcPr>
          <w:p w14:paraId="3C509AD8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protein-containing complex</w:t>
            </w:r>
          </w:p>
        </w:tc>
        <w:tc>
          <w:tcPr>
            <w:tcW w:w="709" w:type="dxa"/>
            <w:hideMark/>
          </w:tcPr>
          <w:p w14:paraId="7B511852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47</w:t>
            </w:r>
          </w:p>
        </w:tc>
        <w:tc>
          <w:tcPr>
            <w:tcW w:w="709" w:type="dxa"/>
            <w:hideMark/>
          </w:tcPr>
          <w:p w14:paraId="711F0968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2565</w:t>
            </w:r>
          </w:p>
        </w:tc>
        <w:tc>
          <w:tcPr>
            <w:tcW w:w="850" w:type="dxa"/>
            <w:hideMark/>
          </w:tcPr>
          <w:p w14:paraId="4EB8D24B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3.74e-08</w:t>
            </w:r>
          </w:p>
        </w:tc>
        <w:tc>
          <w:tcPr>
            <w:tcW w:w="5235" w:type="dxa"/>
            <w:hideMark/>
          </w:tcPr>
          <w:p w14:paraId="2368564C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Ac3, Bub3, CG10226, CG12333, CG13185, CG32850, CG3689, CG5599, CG5608, CG7382, CG7949, CG9588, CSN4, CSN5, Cog3, Cp190, Cul1, Cul3, Cul4, Dg, Eif2b, Exo70, Exo84, F2, Hem, Hpr1, Kap-alpha1, Not1, Pka-R1, Ranbp16, Rrp40, Rrp46, Sec10, Sec5, Sec6, Sec8, Snr1, Srp54k, Ssb-c31a, Tom70, Uev1A, bur, dor, emb, kibra, mor, osa</w:t>
            </w:r>
          </w:p>
        </w:tc>
      </w:tr>
      <w:tr w:rsidR="00795798" w:rsidRPr="00560D6B" w14:paraId="43656348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084474E5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GO:0044424</w:t>
            </w:r>
          </w:p>
        </w:tc>
        <w:tc>
          <w:tcPr>
            <w:tcW w:w="992" w:type="dxa"/>
            <w:hideMark/>
          </w:tcPr>
          <w:p w14:paraId="454533E8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intra-cellular part</w:t>
            </w:r>
          </w:p>
        </w:tc>
        <w:tc>
          <w:tcPr>
            <w:tcW w:w="709" w:type="dxa"/>
            <w:hideMark/>
          </w:tcPr>
          <w:p w14:paraId="0AE52666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74</w:t>
            </w:r>
          </w:p>
        </w:tc>
        <w:tc>
          <w:tcPr>
            <w:tcW w:w="709" w:type="dxa"/>
            <w:hideMark/>
          </w:tcPr>
          <w:p w14:paraId="13FEC5BD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5758</w:t>
            </w:r>
          </w:p>
        </w:tc>
        <w:tc>
          <w:tcPr>
            <w:tcW w:w="850" w:type="dxa"/>
            <w:hideMark/>
          </w:tcPr>
          <w:p w14:paraId="2FF49D5B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3.91e-08</w:t>
            </w:r>
          </w:p>
        </w:tc>
        <w:tc>
          <w:tcPr>
            <w:tcW w:w="5235" w:type="dxa"/>
            <w:hideMark/>
          </w:tcPr>
          <w:p w14:paraId="564580A7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Ac3, Amph, Bub3, CG11306, CG12333, CG13185, CG32850, CG3626, CG3662, CG3689, CG4538, CG5599, CG5608, CG5991, CG7382, CG7949, CG9588, CG9932, CSN4, CSN5, CalpA, Cog3, Cp190, Crag, Cul1, Cul3, Cul4, Dg, Eif2b, Exo70, Exo84, F2, Hem, Hpr1, Kap-alpha1, MESK2, Not1, Pka-C1, Pka-R1, RanGAP, Ranbp11, Ranbp16, Rme-8, Rrp40, Rrp46, Scox, Sec10, Sec5, Sec6, Sec8, Snr1, Srp54k, Ssb-c31a, Tom70, Uev1A, Unc-13-4B, bchs, boss, bur, dor, emb, faf, for, garz, igl, kibra, lap, mor, msi, mub, osa, stnB, vimar, zw2</w:t>
            </w:r>
          </w:p>
        </w:tc>
      </w:tr>
      <w:tr w:rsidR="00795798" w:rsidRPr="00560D6B" w14:paraId="164D343A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39E881E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GO:0005737</w:t>
            </w:r>
          </w:p>
        </w:tc>
        <w:tc>
          <w:tcPr>
            <w:tcW w:w="992" w:type="dxa"/>
            <w:hideMark/>
          </w:tcPr>
          <w:p w14:paraId="13D89AE7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cytoplasm</w:t>
            </w:r>
          </w:p>
        </w:tc>
        <w:tc>
          <w:tcPr>
            <w:tcW w:w="709" w:type="dxa"/>
            <w:hideMark/>
          </w:tcPr>
          <w:p w14:paraId="77BB45A3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57</w:t>
            </w:r>
          </w:p>
        </w:tc>
        <w:tc>
          <w:tcPr>
            <w:tcW w:w="709" w:type="dxa"/>
            <w:hideMark/>
          </w:tcPr>
          <w:p w14:paraId="666B877B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3684</w:t>
            </w:r>
          </w:p>
        </w:tc>
        <w:tc>
          <w:tcPr>
            <w:tcW w:w="850" w:type="dxa"/>
            <w:hideMark/>
          </w:tcPr>
          <w:p w14:paraId="463970E5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4.07e-08</w:t>
            </w:r>
          </w:p>
        </w:tc>
        <w:tc>
          <w:tcPr>
            <w:tcW w:w="5235" w:type="dxa"/>
            <w:hideMark/>
          </w:tcPr>
          <w:p w14:paraId="24ACDAA8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Ac3, Amph, CG11306, CG3626, CG3662, CG4538, CG5599, CG5608, CG5991, CG7382, CG7949, CG9588, CSN4, CSN5, CalpA, Cog3, Cp190, Crag, Cul3, Dg, Eif2b, Exo70, Exo84, F2, Hem, Kap-alpha1, MESK2, Not1, Pka-C1, RanGAP, Ranbp11, Ranbp16, Rme-8, Rrp40, Rrp46, Scox, Sec10, Sec5, Sec6, Sec8, Srp54k, Tom70, Uev1A, Unc-13-4B, bchs, boss, dor, emb, faf, for, garz, igl, kibra, lap, stnB, vimar, zw2</w:t>
            </w:r>
          </w:p>
        </w:tc>
      </w:tr>
      <w:tr w:rsidR="00795798" w:rsidRPr="00560D6B" w14:paraId="021F67F3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AD95CB4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GO:0099023</w:t>
            </w:r>
          </w:p>
        </w:tc>
        <w:tc>
          <w:tcPr>
            <w:tcW w:w="992" w:type="dxa"/>
            <w:hideMark/>
          </w:tcPr>
          <w:p w14:paraId="6FC631BD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tethering complex</w:t>
            </w:r>
          </w:p>
        </w:tc>
        <w:tc>
          <w:tcPr>
            <w:tcW w:w="709" w:type="dxa"/>
            <w:hideMark/>
          </w:tcPr>
          <w:p w14:paraId="216F2363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</w:t>
            </w:r>
          </w:p>
        </w:tc>
        <w:tc>
          <w:tcPr>
            <w:tcW w:w="709" w:type="dxa"/>
            <w:hideMark/>
          </w:tcPr>
          <w:p w14:paraId="3FAD4D07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42</w:t>
            </w:r>
          </w:p>
        </w:tc>
        <w:tc>
          <w:tcPr>
            <w:tcW w:w="850" w:type="dxa"/>
            <w:hideMark/>
          </w:tcPr>
          <w:p w14:paraId="7670EAFE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9.90e-08</w:t>
            </w:r>
          </w:p>
        </w:tc>
        <w:tc>
          <w:tcPr>
            <w:tcW w:w="5235" w:type="dxa"/>
            <w:hideMark/>
          </w:tcPr>
          <w:p w14:paraId="64F4103A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</w:rPr>
              <w:t>Cog3, Exo70, Exo84, Sec10, Sec5, Sec6, Sec8, dor</w:t>
            </w:r>
          </w:p>
        </w:tc>
      </w:tr>
      <w:tr w:rsidR="00795798" w:rsidRPr="00560D6B" w14:paraId="101C5985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09E397D1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GO:0044444</w:t>
            </w:r>
          </w:p>
        </w:tc>
        <w:tc>
          <w:tcPr>
            <w:tcW w:w="992" w:type="dxa"/>
            <w:hideMark/>
          </w:tcPr>
          <w:p w14:paraId="7B43EBCA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cyto-plasmic part</w:t>
            </w:r>
          </w:p>
        </w:tc>
        <w:tc>
          <w:tcPr>
            <w:tcW w:w="709" w:type="dxa"/>
            <w:hideMark/>
          </w:tcPr>
          <w:p w14:paraId="77B9A46C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44</w:t>
            </w:r>
          </w:p>
        </w:tc>
        <w:tc>
          <w:tcPr>
            <w:tcW w:w="709" w:type="dxa"/>
            <w:hideMark/>
          </w:tcPr>
          <w:p w14:paraId="27E5C47D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2614</w:t>
            </w:r>
          </w:p>
        </w:tc>
        <w:tc>
          <w:tcPr>
            <w:tcW w:w="850" w:type="dxa"/>
            <w:hideMark/>
          </w:tcPr>
          <w:p w14:paraId="34AFAFA0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9.67e-07</w:t>
            </w:r>
          </w:p>
        </w:tc>
        <w:tc>
          <w:tcPr>
            <w:tcW w:w="5235" w:type="dxa"/>
            <w:hideMark/>
          </w:tcPr>
          <w:p w14:paraId="52F15A27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Ac3, CG11306, CG3626, CG3662, CG4538, CG5599, CG5608, CG5991, CG7382, CG7949, CSN4, Cog3, Cp190, Crag, Dg, Eif2b, Exo70, Exo84, F2, Hem, Kap-alpha1, Not1, RanGAP, Ranbp11, Rme-8, Rrp40, Rrp46, Scox, Sec10, Sec5, Sec6, Sec8, Srp54k, Tom70, Unc-13-4B, bchs, boss, dor, garz, igl, kibra, lap, stnB, vimar</w:t>
            </w:r>
          </w:p>
        </w:tc>
      </w:tr>
      <w:tr w:rsidR="00795798" w:rsidRPr="00560D6B" w14:paraId="358E6E56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AA30481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GO:0044448</w:t>
            </w:r>
          </w:p>
        </w:tc>
        <w:tc>
          <w:tcPr>
            <w:tcW w:w="992" w:type="dxa"/>
            <w:hideMark/>
          </w:tcPr>
          <w:p w14:paraId="4AF0A3C0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cell cortex part</w:t>
            </w:r>
          </w:p>
        </w:tc>
        <w:tc>
          <w:tcPr>
            <w:tcW w:w="709" w:type="dxa"/>
            <w:hideMark/>
          </w:tcPr>
          <w:p w14:paraId="0CC6E341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</w:t>
            </w:r>
          </w:p>
        </w:tc>
        <w:tc>
          <w:tcPr>
            <w:tcW w:w="709" w:type="dxa"/>
            <w:hideMark/>
          </w:tcPr>
          <w:p w14:paraId="4508FAAC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83</w:t>
            </w:r>
          </w:p>
        </w:tc>
        <w:tc>
          <w:tcPr>
            <w:tcW w:w="850" w:type="dxa"/>
            <w:hideMark/>
          </w:tcPr>
          <w:p w14:paraId="04856BF5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9.77e-06</w:t>
            </w:r>
          </w:p>
        </w:tc>
        <w:tc>
          <w:tcPr>
            <w:tcW w:w="5235" w:type="dxa"/>
            <w:hideMark/>
          </w:tcPr>
          <w:p w14:paraId="0D8B56D2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</w:rPr>
              <w:t>Crag, Exo70, Exo84, Sec10, Sec5, Sec6, Sec8, kibra</w:t>
            </w:r>
          </w:p>
        </w:tc>
      </w:tr>
      <w:tr w:rsidR="00795798" w:rsidRPr="00560D6B" w14:paraId="59FE8AF1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342BADFD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GO:0005938</w:t>
            </w:r>
          </w:p>
        </w:tc>
        <w:tc>
          <w:tcPr>
            <w:tcW w:w="992" w:type="dxa"/>
            <w:hideMark/>
          </w:tcPr>
          <w:p w14:paraId="0ABE8719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cell cortex</w:t>
            </w:r>
          </w:p>
        </w:tc>
        <w:tc>
          <w:tcPr>
            <w:tcW w:w="709" w:type="dxa"/>
            <w:hideMark/>
          </w:tcPr>
          <w:p w14:paraId="4A5188CC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9</w:t>
            </w:r>
          </w:p>
        </w:tc>
        <w:tc>
          <w:tcPr>
            <w:tcW w:w="709" w:type="dxa"/>
            <w:hideMark/>
          </w:tcPr>
          <w:p w14:paraId="34F9D539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151</w:t>
            </w:r>
          </w:p>
        </w:tc>
        <w:tc>
          <w:tcPr>
            <w:tcW w:w="850" w:type="dxa"/>
            <w:hideMark/>
          </w:tcPr>
          <w:p w14:paraId="6F75C0C0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7.10e-05</w:t>
            </w:r>
          </w:p>
        </w:tc>
        <w:tc>
          <w:tcPr>
            <w:tcW w:w="5235" w:type="dxa"/>
            <w:hideMark/>
          </w:tcPr>
          <w:p w14:paraId="137065D0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</w:rPr>
              <w:t>Crag, Exo70, Exo84, Sec10, Sec5, Sec6, Sec8, igl, kibra</w:t>
            </w:r>
          </w:p>
        </w:tc>
      </w:tr>
      <w:tr w:rsidR="00795798" w:rsidRPr="00560D6B" w14:paraId="791B2574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5252A1A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GO:0071944</w:t>
            </w:r>
          </w:p>
        </w:tc>
        <w:tc>
          <w:tcPr>
            <w:tcW w:w="992" w:type="dxa"/>
            <w:hideMark/>
          </w:tcPr>
          <w:p w14:paraId="4DCCE629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cell periphery</w:t>
            </w:r>
          </w:p>
        </w:tc>
        <w:tc>
          <w:tcPr>
            <w:tcW w:w="709" w:type="dxa"/>
            <w:hideMark/>
          </w:tcPr>
          <w:p w14:paraId="48A68E02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24</w:t>
            </w:r>
          </w:p>
        </w:tc>
        <w:tc>
          <w:tcPr>
            <w:tcW w:w="709" w:type="dxa"/>
            <w:hideMark/>
          </w:tcPr>
          <w:p w14:paraId="38A2B7C5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1225</w:t>
            </w:r>
          </w:p>
        </w:tc>
        <w:tc>
          <w:tcPr>
            <w:tcW w:w="850" w:type="dxa"/>
            <w:hideMark/>
          </w:tcPr>
          <w:p w14:paraId="5570E0A0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0.00025</w:t>
            </w:r>
          </w:p>
        </w:tc>
        <w:tc>
          <w:tcPr>
            <w:tcW w:w="5235" w:type="dxa"/>
            <w:hideMark/>
          </w:tcPr>
          <w:p w14:paraId="66662EB8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Ac3, Amph, Apoltp, CG10226, CG1090, CG3662, CG5853, Crag, Dg, Exo70, Exo84, Pka-C1, Pkc98E, PlexA, Sec10, Sec5, Sec6, Sec8, boss, for, igl, kcc, kibra, zw2</w:t>
            </w:r>
          </w:p>
        </w:tc>
      </w:tr>
      <w:tr w:rsidR="00795798" w:rsidRPr="00560D6B" w14:paraId="290847D3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178C077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GO:0035060</w:t>
            </w:r>
          </w:p>
        </w:tc>
        <w:tc>
          <w:tcPr>
            <w:tcW w:w="992" w:type="dxa"/>
            <w:hideMark/>
          </w:tcPr>
          <w:p w14:paraId="307C494F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brahma complex</w:t>
            </w:r>
          </w:p>
        </w:tc>
        <w:tc>
          <w:tcPr>
            <w:tcW w:w="709" w:type="dxa"/>
            <w:hideMark/>
          </w:tcPr>
          <w:p w14:paraId="2B151865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709" w:type="dxa"/>
            <w:hideMark/>
          </w:tcPr>
          <w:p w14:paraId="6355931C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12</w:t>
            </w:r>
          </w:p>
        </w:tc>
        <w:tc>
          <w:tcPr>
            <w:tcW w:w="850" w:type="dxa"/>
            <w:hideMark/>
          </w:tcPr>
          <w:p w14:paraId="64F990C1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0.0033</w:t>
            </w:r>
          </w:p>
        </w:tc>
        <w:tc>
          <w:tcPr>
            <w:tcW w:w="5235" w:type="dxa"/>
            <w:hideMark/>
          </w:tcPr>
          <w:p w14:paraId="5533386B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Snr1, mor, osa</w:t>
            </w:r>
          </w:p>
        </w:tc>
      </w:tr>
      <w:tr w:rsidR="00795798" w:rsidRPr="00560D6B" w14:paraId="12725DE2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3DB83328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lastRenderedPageBreak/>
              <w:t>GO:0016028</w:t>
            </w:r>
          </w:p>
        </w:tc>
        <w:tc>
          <w:tcPr>
            <w:tcW w:w="992" w:type="dxa"/>
            <w:hideMark/>
          </w:tcPr>
          <w:p w14:paraId="5E8F66A3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rhabdo-mere</w:t>
            </w:r>
          </w:p>
        </w:tc>
        <w:tc>
          <w:tcPr>
            <w:tcW w:w="709" w:type="dxa"/>
            <w:hideMark/>
          </w:tcPr>
          <w:p w14:paraId="3E6164A4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</w:t>
            </w:r>
          </w:p>
        </w:tc>
        <w:tc>
          <w:tcPr>
            <w:tcW w:w="709" w:type="dxa"/>
            <w:hideMark/>
          </w:tcPr>
          <w:p w14:paraId="395EB0DC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35</w:t>
            </w:r>
          </w:p>
        </w:tc>
        <w:tc>
          <w:tcPr>
            <w:tcW w:w="850" w:type="dxa"/>
            <w:hideMark/>
          </w:tcPr>
          <w:p w14:paraId="00B3B421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0.0035</w:t>
            </w:r>
          </w:p>
        </w:tc>
        <w:tc>
          <w:tcPr>
            <w:tcW w:w="5235" w:type="dxa"/>
            <w:hideMark/>
          </w:tcPr>
          <w:p w14:paraId="0911FF0D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Sec5, Sec6, Sec8, prom</w:t>
            </w:r>
          </w:p>
        </w:tc>
      </w:tr>
      <w:tr w:rsidR="00795798" w:rsidRPr="00560D6B" w14:paraId="238EFDC3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8886302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GO:0005886</w:t>
            </w:r>
          </w:p>
        </w:tc>
        <w:tc>
          <w:tcPr>
            <w:tcW w:w="992" w:type="dxa"/>
            <w:hideMark/>
          </w:tcPr>
          <w:p w14:paraId="334B12E4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plasma membrane</w:t>
            </w:r>
          </w:p>
        </w:tc>
        <w:tc>
          <w:tcPr>
            <w:tcW w:w="709" w:type="dxa"/>
            <w:hideMark/>
          </w:tcPr>
          <w:p w14:paraId="622077D0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19</w:t>
            </w:r>
          </w:p>
        </w:tc>
        <w:tc>
          <w:tcPr>
            <w:tcW w:w="709" w:type="dxa"/>
            <w:hideMark/>
          </w:tcPr>
          <w:p w14:paraId="12A14F3E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1085</w:t>
            </w:r>
          </w:p>
        </w:tc>
        <w:tc>
          <w:tcPr>
            <w:tcW w:w="850" w:type="dxa"/>
            <w:hideMark/>
          </w:tcPr>
          <w:p w14:paraId="5169A77C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0.0074</w:t>
            </w:r>
          </w:p>
        </w:tc>
        <w:tc>
          <w:tcPr>
            <w:tcW w:w="5235" w:type="dxa"/>
            <w:hideMark/>
          </w:tcPr>
          <w:p w14:paraId="5D4B0F18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Ac3, Amph, Apoltp, CG10226, CG1090, CG3662, CG5853, Crag, Dg, Pka-C1, Pkc98E, PlexA, Sec5, Sec8, boss, for, kcc, kibra, zw2</w:t>
            </w:r>
          </w:p>
        </w:tc>
      </w:tr>
      <w:tr w:rsidR="00795798" w:rsidRPr="00560D6B" w14:paraId="4413A180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3FA9E6D9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GO:0045202</w:t>
            </w:r>
          </w:p>
        </w:tc>
        <w:tc>
          <w:tcPr>
            <w:tcW w:w="992" w:type="dxa"/>
            <w:hideMark/>
          </w:tcPr>
          <w:p w14:paraId="7409F7D5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synapse</w:t>
            </w:r>
          </w:p>
        </w:tc>
        <w:tc>
          <w:tcPr>
            <w:tcW w:w="709" w:type="dxa"/>
            <w:hideMark/>
          </w:tcPr>
          <w:p w14:paraId="3D75A0E3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</w:t>
            </w:r>
          </w:p>
        </w:tc>
        <w:tc>
          <w:tcPr>
            <w:tcW w:w="709" w:type="dxa"/>
            <w:hideMark/>
          </w:tcPr>
          <w:p w14:paraId="64A9FDB4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234</w:t>
            </w:r>
          </w:p>
        </w:tc>
        <w:tc>
          <w:tcPr>
            <w:tcW w:w="850" w:type="dxa"/>
            <w:hideMark/>
          </w:tcPr>
          <w:p w14:paraId="6876C90A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0.0074</w:t>
            </w:r>
          </w:p>
        </w:tc>
        <w:tc>
          <w:tcPr>
            <w:tcW w:w="5235" w:type="dxa"/>
            <w:hideMark/>
          </w:tcPr>
          <w:p w14:paraId="300B7EFE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Amph, Dg, Sap47, Sec8, Unc-13-4B, bchs, dor, stnB</w:t>
            </w:r>
          </w:p>
        </w:tc>
      </w:tr>
      <w:tr w:rsidR="00795798" w:rsidRPr="00560D6B" w14:paraId="0975DAC9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027936D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GO:0043226</w:t>
            </w:r>
          </w:p>
        </w:tc>
        <w:tc>
          <w:tcPr>
            <w:tcW w:w="992" w:type="dxa"/>
            <w:hideMark/>
          </w:tcPr>
          <w:p w14:paraId="494F93F7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organelle</w:t>
            </w:r>
          </w:p>
        </w:tc>
        <w:tc>
          <w:tcPr>
            <w:tcW w:w="709" w:type="dxa"/>
            <w:hideMark/>
          </w:tcPr>
          <w:p w14:paraId="0CEC3CA1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51</w:t>
            </w:r>
          </w:p>
        </w:tc>
        <w:tc>
          <w:tcPr>
            <w:tcW w:w="709" w:type="dxa"/>
            <w:hideMark/>
          </w:tcPr>
          <w:p w14:paraId="5DDEB46B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4694</w:t>
            </w:r>
          </w:p>
        </w:tc>
        <w:tc>
          <w:tcPr>
            <w:tcW w:w="850" w:type="dxa"/>
            <w:hideMark/>
          </w:tcPr>
          <w:p w14:paraId="43BC5519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0.0139</w:t>
            </w:r>
          </w:p>
        </w:tc>
        <w:tc>
          <w:tcPr>
            <w:tcW w:w="5235" w:type="dxa"/>
            <w:hideMark/>
          </w:tcPr>
          <w:p w14:paraId="2B196CF6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Bub3, CG11306, CG12333, CG13185, CG3626, CG3662, CG3689, CG4538, CG5599, CG5608, CG5991, CG7382, CG9588, CG9932, CSN4, CSN5, CalpA, Cog3, Cp190, Crag, Cul1, Cul4, Dg, Hpr1, Kap-alpha1, Not1, Ranbp11, Ranbp16, Rme-8, Rrp40, Rrp46, Scox, Sec5, Snr1, Ssb-c31a, Tom70, Uev1A, Unc-13-4B, bchs, boss, bur, dor, emb, eys, garz, lap, mor, msi, mub, osa, stnB</w:t>
            </w:r>
          </w:p>
        </w:tc>
      </w:tr>
      <w:tr w:rsidR="00795798" w:rsidRPr="00560D6B" w14:paraId="083446D3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0956F417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GO:0043227</w:t>
            </w:r>
          </w:p>
        </w:tc>
        <w:tc>
          <w:tcPr>
            <w:tcW w:w="992" w:type="dxa"/>
            <w:hideMark/>
          </w:tcPr>
          <w:p w14:paraId="67DECA21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membrane-bounded organelle</w:t>
            </w:r>
          </w:p>
        </w:tc>
        <w:tc>
          <w:tcPr>
            <w:tcW w:w="709" w:type="dxa"/>
            <w:hideMark/>
          </w:tcPr>
          <w:p w14:paraId="68FD4188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46</w:t>
            </w:r>
          </w:p>
        </w:tc>
        <w:tc>
          <w:tcPr>
            <w:tcW w:w="709" w:type="dxa"/>
            <w:hideMark/>
          </w:tcPr>
          <w:p w14:paraId="56C7EDAC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4110</w:t>
            </w:r>
          </w:p>
        </w:tc>
        <w:tc>
          <w:tcPr>
            <w:tcW w:w="850" w:type="dxa"/>
            <w:hideMark/>
          </w:tcPr>
          <w:p w14:paraId="4EF5D592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0.0155</w:t>
            </w:r>
          </w:p>
        </w:tc>
        <w:tc>
          <w:tcPr>
            <w:tcW w:w="5235" w:type="dxa"/>
            <w:hideMark/>
          </w:tcPr>
          <w:p w14:paraId="480F2611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Bub3, CG11306, CG12333, CG13185, CG3626, CG3662, CG3689, CG4538, CG5599, CG5608, CG5991, CG7382, CG9588, CG9932, CSN4, CSN5, Cog3, Cp190, Crag, Cul1, Cul4, Hpr1, Kap-alpha1, Ranbp11, Ranbp16, Rme-8, Rrp40, Rrp46, Scox, Sec5, Snr1, Ssb-c31a, Tom70, Uev1A, Unc-13-4B, bchs, boss, dor, emb, garz, lap, mor, msi, mub, osa, stnB</w:t>
            </w:r>
          </w:p>
        </w:tc>
      </w:tr>
      <w:tr w:rsidR="00795798" w:rsidRPr="00560D6B" w14:paraId="60A4396E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588DCEAA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GO:0043229</w:t>
            </w:r>
          </w:p>
        </w:tc>
        <w:tc>
          <w:tcPr>
            <w:tcW w:w="992" w:type="dxa"/>
            <w:hideMark/>
          </w:tcPr>
          <w:p w14:paraId="533E2A92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intra-cellular organelle</w:t>
            </w:r>
          </w:p>
        </w:tc>
        <w:tc>
          <w:tcPr>
            <w:tcW w:w="709" w:type="dxa"/>
            <w:hideMark/>
          </w:tcPr>
          <w:p w14:paraId="12F40293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50</w:t>
            </w:r>
          </w:p>
        </w:tc>
        <w:tc>
          <w:tcPr>
            <w:tcW w:w="709" w:type="dxa"/>
            <w:hideMark/>
          </w:tcPr>
          <w:p w14:paraId="36138B95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4624</w:t>
            </w:r>
          </w:p>
        </w:tc>
        <w:tc>
          <w:tcPr>
            <w:tcW w:w="850" w:type="dxa"/>
            <w:hideMark/>
          </w:tcPr>
          <w:p w14:paraId="26DEA63A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0.0168</w:t>
            </w:r>
          </w:p>
        </w:tc>
        <w:tc>
          <w:tcPr>
            <w:tcW w:w="5235" w:type="dxa"/>
            <w:hideMark/>
          </w:tcPr>
          <w:p w14:paraId="469BC368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Bub3, CG11306, CG12333, CG13185, CG3626, CG3662, CG3689, CG4538, CG5599, CG5608, CG5991, CG7382, CG9588, CG9932, CSN4, CSN5, CalpA, Cog3, Cp190, Crag, Cul1, Cul4, Dg, Hpr1, Kap-alpha1, Not1, Ranbp11, Ranbp16, Rme-8, Rrp40, Rrp46, Scox, Sec5, Snr1, Ssb-c31a, Tom70, Uev1A, Unc-13-4B, bchs, boss, bur, dor, emb, garz, lap, mor, msi, mub, osa, stnB</w:t>
            </w:r>
          </w:p>
        </w:tc>
      </w:tr>
      <w:tr w:rsidR="00795798" w:rsidRPr="00560D6B" w14:paraId="133490E0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73C2A33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GO:0012505</w:t>
            </w:r>
          </w:p>
        </w:tc>
        <w:tc>
          <w:tcPr>
            <w:tcW w:w="992" w:type="dxa"/>
            <w:hideMark/>
          </w:tcPr>
          <w:p w14:paraId="7A2B95F4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endo-membrane system</w:t>
            </w:r>
          </w:p>
        </w:tc>
        <w:tc>
          <w:tcPr>
            <w:tcW w:w="709" w:type="dxa"/>
            <w:hideMark/>
          </w:tcPr>
          <w:p w14:paraId="7524B104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16</w:t>
            </w:r>
          </w:p>
        </w:tc>
        <w:tc>
          <w:tcPr>
            <w:tcW w:w="709" w:type="dxa"/>
            <w:hideMark/>
          </w:tcPr>
          <w:p w14:paraId="1BA7DE91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924</w:t>
            </w:r>
          </w:p>
        </w:tc>
        <w:tc>
          <w:tcPr>
            <w:tcW w:w="850" w:type="dxa"/>
            <w:hideMark/>
          </w:tcPr>
          <w:p w14:paraId="12121AC0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0.0191</w:t>
            </w:r>
          </w:p>
        </w:tc>
        <w:tc>
          <w:tcPr>
            <w:tcW w:w="5235" w:type="dxa"/>
            <w:hideMark/>
          </w:tcPr>
          <w:p w14:paraId="5B98E275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CG11306, CG3662, Cog3, Crag, Kap-alpha1, Ranbp11, Ranbp16, Rme-8, Sec5, Unc-13-4B, boss, dor, emb, garz, lap, stnB</w:t>
            </w:r>
          </w:p>
        </w:tc>
      </w:tr>
      <w:tr w:rsidR="00795798" w:rsidRPr="00560D6B" w14:paraId="3A649D8E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62A6AA34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GO:0016020</w:t>
            </w:r>
          </w:p>
        </w:tc>
        <w:tc>
          <w:tcPr>
            <w:tcW w:w="992" w:type="dxa"/>
            <w:hideMark/>
          </w:tcPr>
          <w:p w14:paraId="2EDC7C03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membrane</w:t>
            </w:r>
          </w:p>
        </w:tc>
        <w:tc>
          <w:tcPr>
            <w:tcW w:w="709" w:type="dxa"/>
            <w:hideMark/>
          </w:tcPr>
          <w:p w14:paraId="5B8E40E0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32</w:t>
            </w:r>
          </w:p>
        </w:tc>
        <w:tc>
          <w:tcPr>
            <w:tcW w:w="709" w:type="dxa"/>
            <w:hideMark/>
          </w:tcPr>
          <w:p w14:paraId="7B5BBDA5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2553</w:t>
            </w:r>
          </w:p>
        </w:tc>
        <w:tc>
          <w:tcPr>
            <w:tcW w:w="850" w:type="dxa"/>
            <w:hideMark/>
          </w:tcPr>
          <w:p w14:paraId="09874ED7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0.0195</w:t>
            </w:r>
          </w:p>
        </w:tc>
        <w:tc>
          <w:tcPr>
            <w:tcW w:w="5235" w:type="dxa"/>
            <w:hideMark/>
          </w:tcPr>
          <w:p w14:paraId="26E8572A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Ac3, Amph, Apoltp, CG10226, CG1090, CG11306, CG3662, CG5608, CG5853, CG7382, Cog3, Crag, Dg, Pka-C1, Pkc98E, PlexA, Rme-8, Scox, Sec5, Sec6, Sec8, Tom70, boss, dor, emb, for, igl, kcc, kibra, lap, prom, zw2</w:t>
            </w:r>
          </w:p>
        </w:tc>
      </w:tr>
      <w:tr w:rsidR="00795798" w:rsidRPr="00560D6B" w14:paraId="1DC140E9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0FD2C60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GO:0031982</w:t>
            </w:r>
          </w:p>
        </w:tc>
        <w:tc>
          <w:tcPr>
            <w:tcW w:w="992" w:type="dxa"/>
            <w:hideMark/>
          </w:tcPr>
          <w:p w14:paraId="4B9C25E8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vesicle</w:t>
            </w:r>
          </w:p>
        </w:tc>
        <w:tc>
          <w:tcPr>
            <w:tcW w:w="709" w:type="dxa"/>
            <w:hideMark/>
          </w:tcPr>
          <w:p w14:paraId="4067169D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9</w:t>
            </w:r>
          </w:p>
        </w:tc>
        <w:tc>
          <w:tcPr>
            <w:tcW w:w="709" w:type="dxa"/>
            <w:hideMark/>
          </w:tcPr>
          <w:p w14:paraId="4DDB5D00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365</w:t>
            </w:r>
          </w:p>
        </w:tc>
        <w:tc>
          <w:tcPr>
            <w:tcW w:w="850" w:type="dxa"/>
            <w:hideMark/>
          </w:tcPr>
          <w:p w14:paraId="738BAC47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0.0215</w:t>
            </w:r>
          </w:p>
        </w:tc>
        <w:tc>
          <w:tcPr>
            <w:tcW w:w="5235" w:type="dxa"/>
            <w:hideMark/>
          </w:tcPr>
          <w:p w14:paraId="505D137B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</w:rPr>
              <w:t>CG3662, Crag, Rme-8, Sec5, Unc-13-4B, boss, dor, lap, stnB</w:t>
            </w:r>
          </w:p>
        </w:tc>
      </w:tr>
      <w:tr w:rsidR="00795798" w:rsidRPr="00560D6B" w14:paraId="27A8238F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9E3DB5A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GO:1904949</w:t>
            </w:r>
          </w:p>
        </w:tc>
        <w:tc>
          <w:tcPr>
            <w:tcW w:w="992" w:type="dxa"/>
            <w:hideMark/>
          </w:tcPr>
          <w:p w14:paraId="5562C1B8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ATPase complex</w:t>
            </w:r>
          </w:p>
        </w:tc>
        <w:tc>
          <w:tcPr>
            <w:tcW w:w="709" w:type="dxa"/>
            <w:hideMark/>
          </w:tcPr>
          <w:p w14:paraId="48AE8842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</w:t>
            </w:r>
          </w:p>
        </w:tc>
        <w:tc>
          <w:tcPr>
            <w:tcW w:w="709" w:type="dxa"/>
            <w:hideMark/>
          </w:tcPr>
          <w:p w14:paraId="6AAE32B3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66</w:t>
            </w:r>
          </w:p>
        </w:tc>
        <w:tc>
          <w:tcPr>
            <w:tcW w:w="850" w:type="dxa"/>
            <w:hideMark/>
          </w:tcPr>
          <w:p w14:paraId="37DBFE5B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0.0215</w:t>
            </w:r>
          </w:p>
        </w:tc>
        <w:tc>
          <w:tcPr>
            <w:tcW w:w="5235" w:type="dxa"/>
            <w:hideMark/>
          </w:tcPr>
          <w:p w14:paraId="0DB9B02B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CG10226, Snr1, mor, osa</w:t>
            </w:r>
          </w:p>
        </w:tc>
      </w:tr>
      <w:tr w:rsidR="00795798" w:rsidRPr="00560D6B" w14:paraId="1C626673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868F8CA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GO:0045178</w:t>
            </w:r>
          </w:p>
        </w:tc>
        <w:tc>
          <w:tcPr>
            <w:tcW w:w="992" w:type="dxa"/>
            <w:hideMark/>
          </w:tcPr>
          <w:p w14:paraId="6E1D6766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basal part of cell</w:t>
            </w:r>
          </w:p>
        </w:tc>
        <w:tc>
          <w:tcPr>
            <w:tcW w:w="709" w:type="dxa"/>
            <w:hideMark/>
          </w:tcPr>
          <w:p w14:paraId="7914A45E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709" w:type="dxa"/>
            <w:hideMark/>
          </w:tcPr>
          <w:p w14:paraId="27F2B524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32</w:t>
            </w:r>
          </w:p>
        </w:tc>
        <w:tc>
          <w:tcPr>
            <w:tcW w:w="850" w:type="dxa"/>
            <w:hideMark/>
          </w:tcPr>
          <w:p w14:paraId="251BFDD2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0.0240</w:t>
            </w:r>
          </w:p>
        </w:tc>
        <w:tc>
          <w:tcPr>
            <w:tcW w:w="5235" w:type="dxa"/>
            <w:hideMark/>
          </w:tcPr>
          <w:p w14:paraId="3DE52FAA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Apoltp, Dg, Sec8</w:t>
            </w:r>
          </w:p>
        </w:tc>
      </w:tr>
      <w:tr w:rsidR="00795798" w:rsidRPr="00560D6B" w14:paraId="608955BB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06010D84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b w:val="0"/>
                <w:bCs w:val="0"/>
                <w:color w:val="000000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GO:0000176</w:t>
            </w:r>
          </w:p>
          <w:p w14:paraId="71703C38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GO:0000177</w:t>
            </w:r>
          </w:p>
        </w:tc>
        <w:tc>
          <w:tcPr>
            <w:tcW w:w="992" w:type="dxa"/>
            <w:hideMark/>
          </w:tcPr>
          <w:p w14:paraId="79C3242E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</w:rPr>
              <w:t>RNase complex</w:t>
            </w:r>
          </w:p>
        </w:tc>
        <w:tc>
          <w:tcPr>
            <w:tcW w:w="709" w:type="dxa"/>
            <w:hideMark/>
          </w:tcPr>
          <w:p w14:paraId="4E4FF205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709" w:type="dxa"/>
            <w:hideMark/>
          </w:tcPr>
          <w:p w14:paraId="6C0486A6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</w:t>
            </w:r>
          </w:p>
        </w:tc>
        <w:tc>
          <w:tcPr>
            <w:tcW w:w="850" w:type="dxa"/>
            <w:hideMark/>
          </w:tcPr>
          <w:p w14:paraId="04AE9089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0.0250</w:t>
            </w:r>
          </w:p>
        </w:tc>
        <w:tc>
          <w:tcPr>
            <w:tcW w:w="5235" w:type="dxa"/>
            <w:hideMark/>
          </w:tcPr>
          <w:p w14:paraId="37EB7F8F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Rrp40, Rrp46</w:t>
            </w:r>
          </w:p>
        </w:tc>
      </w:tr>
      <w:tr w:rsidR="00795798" w:rsidRPr="00560D6B" w14:paraId="64824A5D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0FAADD66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GO:0005801</w:t>
            </w:r>
          </w:p>
        </w:tc>
        <w:tc>
          <w:tcPr>
            <w:tcW w:w="992" w:type="dxa"/>
            <w:hideMark/>
          </w:tcPr>
          <w:p w14:paraId="28FC4C33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cis-Golgi network</w:t>
            </w:r>
          </w:p>
        </w:tc>
        <w:tc>
          <w:tcPr>
            <w:tcW w:w="709" w:type="dxa"/>
            <w:hideMark/>
          </w:tcPr>
          <w:p w14:paraId="72041891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709" w:type="dxa"/>
            <w:hideMark/>
          </w:tcPr>
          <w:p w14:paraId="222F5CED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</w:t>
            </w:r>
          </w:p>
        </w:tc>
        <w:tc>
          <w:tcPr>
            <w:tcW w:w="850" w:type="dxa"/>
            <w:hideMark/>
          </w:tcPr>
          <w:p w14:paraId="0E0CB975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0.0250</w:t>
            </w:r>
          </w:p>
        </w:tc>
        <w:tc>
          <w:tcPr>
            <w:tcW w:w="5235" w:type="dxa"/>
            <w:hideMark/>
          </w:tcPr>
          <w:p w14:paraId="19336A50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Cog3, garz</w:t>
            </w:r>
          </w:p>
        </w:tc>
      </w:tr>
      <w:tr w:rsidR="00795798" w:rsidRPr="00560D6B" w14:paraId="69508DA4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56BC0AD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GO:0008180</w:t>
            </w:r>
          </w:p>
        </w:tc>
        <w:tc>
          <w:tcPr>
            <w:tcW w:w="992" w:type="dxa"/>
            <w:hideMark/>
          </w:tcPr>
          <w:p w14:paraId="41CBA675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COP9 signalosome</w:t>
            </w:r>
          </w:p>
        </w:tc>
        <w:tc>
          <w:tcPr>
            <w:tcW w:w="709" w:type="dxa"/>
            <w:hideMark/>
          </w:tcPr>
          <w:p w14:paraId="3CBDA8DA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709" w:type="dxa"/>
            <w:hideMark/>
          </w:tcPr>
          <w:p w14:paraId="53037E93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10</w:t>
            </w:r>
          </w:p>
        </w:tc>
        <w:tc>
          <w:tcPr>
            <w:tcW w:w="850" w:type="dxa"/>
            <w:hideMark/>
          </w:tcPr>
          <w:p w14:paraId="481B9CE7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0.0320</w:t>
            </w:r>
          </w:p>
        </w:tc>
        <w:tc>
          <w:tcPr>
            <w:tcW w:w="5235" w:type="dxa"/>
            <w:hideMark/>
          </w:tcPr>
          <w:p w14:paraId="665F190A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CSN4, CSN5</w:t>
            </w:r>
          </w:p>
        </w:tc>
      </w:tr>
      <w:tr w:rsidR="00795798" w:rsidRPr="00560D6B" w14:paraId="66999457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5256B3D4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GO:0016586</w:t>
            </w:r>
          </w:p>
        </w:tc>
        <w:tc>
          <w:tcPr>
            <w:tcW w:w="992" w:type="dxa"/>
            <w:hideMark/>
          </w:tcPr>
          <w:p w14:paraId="633DB164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RSC-type complex</w:t>
            </w:r>
          </w:p>
        </w:tc>
        <w:tc>
          <w:tcPr>
            <w:tcW w:w="709" w:type="dxa"/>
            <w:hideMark/>
          </w:tcPr>
          <w:p w14:paraId="50CB4050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709" w:type="dxa"/>
            <w:hideMark/>
          </w:tcPr>
          <w:p w14:paraId="206F27FD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10</w:t>
            </w:r>
          </w:p>
        </w:tc>
        <w:tc>
          <w:tcPr>
            <w:tcW w:w="850" w:type="dxa"/>
            <w:hideMark/>
          </w:tcPr>
          <w:p w14:paraId="635DD01A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0.0320</w:t>
            </w:r>
          </w:p>
        </w:tc>
        <w:tc>
          <w:tcPr>
            <w:tcW w:w="5235" w:type="dxa"/>
            <w:hideMark/>
          </w:tcPr>
          <w:p w14:paraId="21056251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Snr1, mor</w:t>
            </w:r>
          </w:p>
        </w:tc>
      </w:tr>
      <w:tr w:rsidR="00795798" w:rsidRPr="00560D6B" w14:paraId="40D439FC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CDCC26C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GO:0031410</w:t>
            </w:r>
          </w:p>
        </w:tc>
        <w:tc>
          <w:tcPr>
            <w:tcW w:w="992" w:type="dxa"/>
            <w:hideMark/>
          </w:tcPr>
          <w:p w14:paraId="2C1B6388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cyto-plasmic vesicle</w:t>
            </w:r>
          </w:p>
        </w:tc>
        <w:tc>
          <w:tcPr>
            <w:tcW w:w="709" w:type="dxa"/>
            <w:hideMark/>
          </w:tcPr>
          <w:p w14:paraId="31C61806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</w:t>
            </w:r>
          </w:p>
        </w:tc>
        <w:tc>
          <w:tcPr>
            <w:tcW w:w="709" w:type="dxa"/>
            <w:hideMark/>
          </w:tcPr>
          <w:p w14:paraId="179459D3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324</w:t>
            </w:r>
          </w:p>
        </w:tc>
        <w:tc>
          <w:tcPr>
            <w:tcW w:w="850" w:type="dxa"/>
            <w:hideMark/>
          </w:tcPr>
          <w:p w14:paraId="3146BD9C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0.0320</w:t>
            </w:r>
          </w:p>
        </w:tc>
        <w:tc>
          <w:tcPr>
            <w:tcW w:w="5235" w:type="dxa"/>
            <w:hideMark/>
          </w:tcPr>
          <w:p w14:paraId="01E4C7DE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</w:rPr>
              <w:t>Crag, Rme-8, Sec5, Unc-13-4B, boss, dor, lap, stnB</w:t>
            </w:r>
          </w:p>
        </w:tc>
      </w:tr>
      <w:tr w:rsidR="00795798" w:rsidRPr="00560D6B" w14:paraId="693D42A2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8C14414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GO:0005902</w:t>
            </w:r>
          </w:p>
        </w:tc>
        <w:tc>
          <w:tcPr>
            <w:tcW w:w="992" w:type="dxa"/>
            <w:hideMark/>
          </w:tcPr>
          <w:p w14:paraId="195D8158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microvillus</w:t>
            </w:r>
          </w:p>
        </w:tc>
        <w:tc>
          <w:tcPr>
            <w:tcW w:w="709" w:type="dxa"/>
            <w:hideMark/>
          </w:tcPr>
          <w:p w14:paraId="3337CAC9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709" w:type="dxa"/>
            <w:hideMark/>
          </w:tcPr>
          <w:p w14:paraId="7E6B553C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11</w:t>
            </w:r>
          </w:p>
        </w:tc>
        <w:tc>
          <w:tcPr>
            <w:tcW w:w="850" w:type="dxa"/>
            <w:hideMark/>
          </w:tcPr>
          <w:p w14:paraId="76B1E54A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0.0347</w:t>
            </w:r>
          </w:p>
        </w:tc>
        <w:tc>
          <w:tcPr>
            <w:tcW w:w="5235" w:type="dxa"/>
            <w:hideMark/>
          </w:tcPr>
          <w:p w14:paraId="21B649E3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boss, prom</w:t>
            </w:r>
          </w:p>
        </w:tc>
      </w:tr>
      <w:tr w:rsidR="00795798" w:rsidRPr="00560D6B" w14:paraId="428CB9B3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6E323164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GO:0009925</w:t>
            </w:r>
          </w:p>
        </w:tc>
        <w:tc>
          <w:tcPr>
            <w:tcW w:w="992" w:type="dxa"/>
            <w:hideMark/>
          </w:tcPr>
          <w:p w14:paraId="169DC2CA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basal plasma membrane</w:t>
            </w:r>
          </w:p>
        </w:tc>
        <w:tc>
          <w:tcPr>
            <w:tcW w:w="709" w:type="dxa"/>
            <w:hideMark/>
          </w:tcPr>
          <w:p w14:paraId="3D4683CB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2</w:t>
            </w:r>
          </w:p>
        </w:tc>
        <w:tc>
          <w:tcPr>
            <w:tcW w:w="709" w:type="dxa"/>
            <w:hideMark/>
          </w:tcPr>
          <w:p w14:paraId="553AD65D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11</w:t>
            </w:r>
          </w:p>
        </w:tc>
        <w:tc>
          <w:tcPr>
            <w:tcW w:w="850" w:type="dxa"/>
            <w:hideMark/>
          </w:tcPr>
          <w:p w14:paraId="4D3EA2E6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0.0347</w:t>
            </w:r>
          </w:p>
        </w:tc>
        <w:tc>
          <w:tcPr>
            <w:tcW w:w="5235" w:type="dxa"/>
            <w:hideMark/>
          </w:tcPr>
          <w:p w14:paraId="76FC27B8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Dg, Sec8</w:t>
            </w:r>
          </w:p>
        </w:tc>
      </w:tr>
      <w:tr w:rsidR="00795798" w:rsidRPr="00560D6B" w14:paraId="0635EC6D" w14:textId="77777777" w:rsidTr="00336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BBCEB9C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GO:0005643</w:t>
            </w:r>
          </w:p>
        </w:tc>
        <w:tc>
          <w:tcPr>
            <w:tcW w:w="992" w:type="dxa"/>
            <w:hideMark/>
          </w:tcPr>
          <w:p w14:paraId="09A78283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nuclear pore</w:t>
            </w:r>
          </w:p>
        </w:tc>
        <w:tc>
          <w:tcPr>
            <w:tcW w:w="709" w:type="dxa"/>
            <w:hideMark/>
          </w:tcPr>
          <w:p w14:paraId="7A468FF6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3</w:t>
            </w:r>
          </w:p>
        </w:tc>
        <w:tc>
          <w:tcPr>
            <w:tcW w:w="709" w:type="dxa"/>
            <w:hideMark/>
          </w:tcPr>
          <w:p w14:paraId="000DCF4D" w14:textId="77777777" w:rsidR="00795798" w:rsidRPr="00560D6B" w:rsidRDefault="00795798" w:rsidP="00336987">
            <w:pPr>
              <w:spacing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44</w:t>
            </w:r>
          </w:p>
        </w:tc>
        <w:tc>
          <w:tcPr>
            <w:tcW w:w="850" w:type="dxa"/>
            <w:hideMark/>
          </w:tcPr>
          <w:p w14:paraId="2CD66510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0.0389</w:t>
            </w:r>
          </w:p>
        </w:tc>
        <w:tc>
          <w:tcPr>
            <w:tcW w:w="5235" w:type="dxa"/>
            <w:hideMark/>
          </w:tcPr>
          <w:p w14:paraId="37EFD11C" w14:textId="77777777" w:rsidR="00795798" w:rsidRPr="00560D6B" w:rsidRDefault="00795798" w:rsidP="00336987">
            <w:pPr>
              <w:spacing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Kap-alpha1, Ranbp16, emb</w:t>
            </w:r>
          </w:p>
        </w:tc>
      </w:tr>
      <w:tr w:rsidR="00795798" w:rsidRPr="00560D6B" w14:paraId="3E71CC50" w14:textId="77777777" w:rsidTr="00336987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5DBBCF7D" w14:textId="77777777" w:rsidR="00795798" w:rsidRPr="00560D6B" w:rsidRDefault="00795798" w:rsidP="00336987">
            <w:pPr>
              <w:spacing w:afterLines="20" w:after="48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GO:1902494</w:t>
            </w:r>
          </w:p>
        </w:tc>
        <w:tc>
          <w:tcPr>
            <w:tcW w:w="992" w:type="dxa"/>
            <w:hideMark/>
          </w:tcPr>
          <w:p w14:paraId="0913C99A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catalytic complex</w:t>
            </w:r>
          </w:p>
        </w:tc>
        <w:tc>
          <w:tcPr>
            <w:tcW w:w="709" w:type="dxa"/>
            <w:hideMark/>
          </w:tcPr>
          <w:p w14:paraId="5729CE98" w14:textId="77777777" w:rsidR="00795798" w:rsidRPr="00560D6B" w:rsidRDefault="00795798" w:rsidP="00336987">
            <w:pPr>
              <w:tabs>
                <w:tab w:val="left" w:pos="34"/>
              </w:tabs>
              <w:spacing w:afterLines="20" w:after="48"/>
              <w:ind w:left="-3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14</w:t>
            </w:r>
          </w:p>
        </w:tc>
        <w:tc>
          <w:tcPr>
            <w:tcW w:w="709" w:type="dxa"/>
            <w:hideMark/>
          </w:tcPr>
          <w:p w14:paraId="79E77927" w14:textId="77777777" w:rsidR="00795798" w:rsidRPr="00560D6B" w:rsidRDefault="00795798" w:rsidP="00336987">
            <w:pPr>
              <w:spacing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858</w:t>
            </w:r>
          </w:p>
        </w:tc>
        <w:tc>
          <w:tcPr>
            <w:tcW w:w="850" w:type="dxa"/>
            <w:hideMark/>
          </w:tcPr>
          <w:p w14:paraId="401FC880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  <w:lang w:val="de-DE"/>
              </w:rPr>
              <w:t>0.0389</w:t>
            </w:r>
          </w:p>
        </w:tc>
        <w:tc>
          <w:tcPr>
            <w:tcW w:w="5235" w:type="dxa"/>
            <w:hideMark/>
          </w:tcPr>
          <w:p w14:paraId="1E5BAFBE" w14:textId="77777777" w:rsidR="00795798" w:rsidRPr="00560D6B" w:rsidRDefault="00795798" w:rsidP="00336987">
            <w:pPr>
              <w:spacing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560D6B">
              <w:rPr>
                <w:rFonts w:ascii="Helvetica" w:hAnsi="Helvetica"/>
                <w:color w:val="000000"/>
                <w:sz w:val="16"/>
                <w:szCs w:val="16"/>
              </w:rPr>
              <w:t>CG10226, CG32850, CG5599, CG5608, CG9588, Cul1, Cul3, Cul4, Rrp40, Rrp46, Snr1, Uev1A, mor, osa</w:t>
            </w:r>
          </w:p>
        </w:tc>
      </w:tr>
    </w:tbl>
    <w:p w14:paraId="31F7AAC4" w14:textId="77777777" w:rsidR="00BE439D" w:rsidRDefault="00BE439D"/>
    <w:sectPr w:rsidR="00BE4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7DF3"/>
    <w:multiLevelType w:val="hybridMultilevel"/>
    <w:tmpl w:val="37AE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401"/>
    <w:multiLevelType w:val="hybridMultilevel"/>
    <w:tmpl w:val="7ED67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27DFA"/>
    <w:multiLevelType w:val="hybridMultilevel"/>
    <w:tmpl w:val="510216E8"/>
    <w:lvl w:ilvl="0" w:tplc="E83E25F6">
      <w:start w:val="1"/>
      <w:numFmt w:val="upperRoman"/>
      <w:lvlText w:val="(%1)"/>
      <w:lvlJc w:val="left"/>
      <w:pPr>
        <w:ind w:left="1440" w:hanging="720"/>
      </w:pPr>
      <w:rPr>
        <w:rFonts w:ascii="Helvetica" w:hAnsi="Helvetic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D455B"/>
    <w:multiLevelType w:val="hybridMultilevel"/>
    <w:tmpl w:val="EC24A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6716"/>
    <w:multiLevelType w:val="hybridMultilevel"/>
    <w:tmpl w:val="F282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470DE"/>
    <w:multiLevelType w:val="hybridMultilevel"/>
    <w:tmpl w:val="BD46A206"/>
    <w:lvl w:ilvl="0" w:tplc="BEECDF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1376A"/>
    <w:multiLevelType w:val="hybridMultilevel"/>
    <w:tmpl w:val="5A42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839E1"/>
    <w:multiLevelType w:val="multilevel"/>
    <w:tmpl w:val="793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8D3C02"/>
    <w:multiLevelType w:val="hybridMultilevel"/>
    <w:tmpl w:val="3606E1DC"/>
    <w:lvl w:ilvl="0" w:tplc="DD0A461C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208C7"/>
    <w:multiLevelType w:val="multilevel"/>
    <w:tmpl w:val="C8D8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1B2208"/>
    <w:multiLevelType w:val="multilevel"/>
    <w:tmpl w:val="8682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4008B3"/>
    <w:multiLevelType w:val="multilevel"/>
    <w:tmpl w:val="D13C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C91C2C"/>
    <w:multiLevelType w:val="hybridMultilevel"/>
    <w:tmpl w:val="116CCC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242F"/>
    <w:multiLevelType w:val="hybridMultilevel"/>
    <w:tmpl w:val="BBDEE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2A3532"/>
    <w:multiLevelType w:val="hybridMultilevel"/>
    <w:tmpl w:val="C9BE379E"/>
    <w:lvl w:ilvl="0" w:tplc="E83E25F6">
      <w:start w:val="1"/>
      <w:numFmt w:val="upperRoman"/>
      <w:lvlText w:val="(%1)"/>
      <w:lvlJc w:val="left"/>
      <w:pPr>
        <w:ind w:left="1080" w:hanging="720"/>
      </w:pPr>
      <w:rPr>
        <w:rFonts w:ascii="Helvetica" w:hAnsi="Helvetic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27F54"/>
    <w:multiLevelType w:val="multilevel"/>
    <w:tmpl w:val="0A96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10"/>
  </w:num>
  <w:num w:numId="12">
    <w:abstractNumId w:val="15"/>
  </w:num>
  <w:num w:numId="13">
    <w:abstractNumId w:val="9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98"/>
    <w:rsid w:val="0002653A"/>
    <w:rsid w:val="000F0CAC"/>
    <w:rsid w:val="00197F6B"/>
    <w:rsid w:val="00276133"/>
    <w:rsid w:val="002E6C48"/>
    <w:rsid w:val="00305BE8"/>
    <w:rsid w:val="003A4C41"/>
    <w:rsid w:val="00412170"/>
    <w:rsid w:val="00434350"/>
    <w:rsid w:val="005065B2"/>
    <w:rsid w:val="00545381"/>
    <w:rsid w:val="0059165A"/>
    <w:rsid w:val="00592498"/>
    <w:rsid w:val="006A5F13"/>
    <w:rsid w:val="00741EB0"/>
    <w:rsid w:val="00787D13"/>
    <w:rsid w:val="00795798"/>
    <w:rsid w:val="0082229C"/>
    <w:rsid w:val="00887CDA"/>
    <w:rsid w:val="008E493E"/>
    <w:rsid w:val="0099107A"/>
    <w:rsid w:val="009C19F8"/>
    <w:rsid w:val="00A64BB3"/>
    <w:rsid w:val="00BE439D"/>
    <w:rsid w:val="00CA1BFB"/>
    <w:rsid w:val="00DB72F7"/>
    <w:rsid w:val="00F12294"/>
    <w:rsid w:val="00F473ED"/>
    <w:rsid w:val="00F7326F"/>
    <w:rsid w:val="00F7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1A05F7"/>
  <w15:chartTrackingRefBased/>
  <w15:docId w15:val="{3532F951-3613-F445-AACE-AD20C48C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98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957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798"/>
    <w:rPr>
      <w:rFonts w:ascii="Times New Roman" w:eastAsia="Times New Roman" w:hAnsi="Times New Roman" w:cs="Times New Roman"/>
      <w:b/>
      <w:bCs/>
      <w:kern w:val="36"/>
      <w:sz w:val="48"/>
      <w:szCs w:val="48"/>
      <w:lang w:val="de-DE"/>
    </w:rPr>
  </w:style>
  <w:style w:type="paragraph" w:customStyle="1" w:styleId="EndNoteBibliographyTitle">
    <w:name w:val="EndNote Bibliography Title"/>
    <w:basedOn w:val="Normal"/>
    <w:link w:val="EndNoteBibliographyTitleChar"/>
    <w:rsid w:val="00795798"/>
    <w:pPr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5798"/>
    <w:rPr>
      <w:rFonts w:ascii="Calibri" w:eastAsia="Times New Roman" w:hAnsi="Calibri" w:cs="Calibri"/>
      <w:noProof/>
      <w:sz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95798"/>
    <w:pPr>
      <w:jc w:val="both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795798"/>
    <w:rPr>
      <w:rFonts w:ascii="Calibri" w:eastAsia="Times New Roman" w:hAnsi="Calibri" w:cs="Calibri"/>
      <w:noProof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98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9579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7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79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95798"/>
    <w:pPr>
      <w:ind w:left="708"/>
    </w:pPr>
    <w:rPr>
      <w:rFonts w:ascii="Arial" w:hAnsi="Arial"/>
      <w:lang w:eastAsia="de-DE"/>
    </w:rPr>
  </w:style>
  <w:style w:type="character" w:customStyle="1" w:styleId="highlight">
    <w:name w:val="highlight"/>
    <w:basedOn w:val="DefaultParagraphFont"/>
    <w:rsid w:val="00795798"/>
    <w:rPr>
      <w:rFonts w:cs="Times New Roman"/>
    </w:rPr>
  </w:style>
  <w:style w:type="character" w:customStyle="1" w:styleId="linkify">
    <w:name w:val="linkify"/>
    <w:basedOn w:val="DefaultParagraphFont"/>
    <w:rsid w:val="00795798"/>
  </w:style>
  <w:style w:type="character" w:styleId="Emphasis">
    <w:name w:val="Emphasis"/>
    <w:uiPriority w:val="20"/>
    <w:qFormat/>
    <w:rsid w:val="00795798"/>
    <w:rPr>
      <w:rFonts w:cs="Times New Roman"/>
      <w:i/>
      <w:iCs/>
    </w:rPr>
  </w:style>
  <w:style w:type="character" w:customStyle="1" w:styleId="st">
    <w:name w:val="st"/>
    <w:rsid w:val="00795798"/>
  </w:style>
  <w:style w:type="paragraph" w:customStyle="1" w:styleId="p1">
    <w:name w:val="p1"/>
    <w:basedOn w:val="Normal"/>
    <w:rsid w:val="00795798"/>
    <w:pPr>
      <w:spacing w:before="100" w:beforeAutospacing="1" w:after="100" w:afterAutospacing="1"/>
    </w:pPr>
    <w:rPr>
      <w:lang w:val="de-DE"/>
    </w:rPr>
  </w:style>
  <w:style w:type="character" w:customStyle="1" w:styleId="s1">
    <w:name w:val="s1"/>
    <w:basedOn w:val="DefaultParagraphFont"/>
    <w:rsid w:val="00795798"/>
  </w:style>
  <w:style w:type="character" w:customStyle="1" w:styleId="apple-converted-space">
    <w:name w:val="apple-converted-space"/>
    <w:basedOn w:val="DefaultParagraphFont"/>
    <w:rsid w:val="00795798"/>
  </w:style>
  <w:style w:type="character" w:customStyle="1" w:styleId="s2">
    <w:name w:val="s2"/>
    <w:basedOn w:val="DefaultParagraphFont"/>
    <w:rsid w:val="00795798"/>
  </w:style>
  <w:style w:type="character" w:customStyle="1" w:styleId="s3">
    <w:name w:val="s3"/>
    <w:basedOn w:val="DefaultParagraphFont"/>
    <w:rsid w:val="00795798"/>
  </w:style>
  <w:style w:type="paragraph" w:styleId="Header">
    <w:name w:val="header"/>
    <w:basedOn w:val="Normal"/>
    <w:link w:val="HeaderChar"/>
    <w:uiPriority w:val="99"/>
    <w:unhideWhenUsed/>
    <w:rsid w:val="00795798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795798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5798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795798"/>
    <w:rPr>
      <w:rFonts w:ascii="Times New Roman" w:eastAsia="Times New Roman" w:hAnsi="Times New Roman" w:cs="Times New Roman"/>
      <w:lang w:val="en-US"/>
    </w:rPr>
  </w:style>
  <w:style w:type="character" w:customStyle="1" w:styleId="nbapihighlight">
    <w:name w:val="nbapihighlight"/>
    <w:basedOn w:val="DefaultParagraphFont"/>
    <w:rsid w:val="0079579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95798"/>
    <w:pPr>
      <w:spacing w:before="100" w:beforeAutospacing="1" w:after="100" w:afterAutospacing="1"/>
    </w:pPr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795798"/>
    <w:rPr>
      <w:color w:val="954F72" w:themeColor="followedHyperlink"/>
      <w:u w:val="single"/>
    </w:rPr>
  </w:style>
  <w:style w:type="paragraph" w:customStyle="1" w:styleId="Default">
    <w:name w:val="Default"/>
    <w:rsid w:val="00795798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p">
    <w:name w:val="p"/>
    <w:basedOn w:val="Normal"/>
    <w:rsid w:val="00795798"/>
    <w:pPr>
      <w:spacing w:before="100" w:beforeAutospacing="1" w:after="100" w:afterAutospacing="1"/>
    </w:pPr>
    <w:rPr>
      <w:lang w:val="de-DE"/>
    </w:rPr>
  </w:style>
  <w:style w:type="character" w:styleId="Strong">
    <w:name w:val="Strong"/>
    <w:basedOn w:val="DefaultParagraphFont"/>
    <w:uiPriority w:val="22"/>
    <w:qFormat/>
    <w:rsid w:val="00795798"/>
    <w:rPr>
      <w:b/>
      <w:bCs/>
    </w:rPr>
  </w:style>
  <w:style w:type="paragraph" w:styleId="NoSpacing">
    <w:name w:val="No Spacing"/>
    <w:link w:val="NoSpacingChar"/>
    <w:uiPriority w:val="1"/>
    <w:qFormat/>
    <w:rsid w:val="00795798"/>
    <w:rPr>
      <w:sz w:val="22"/>
      <w:szCs w:val="22"/>
      <w:lang w:val="en-US"/>
    </w:rPr>
  </w:style>
  <w:style w:type="character" w:customStyle="1" w:styleId="topic-highlight">
    <w:name w:val="topic-highlight"/>
    <w:basedOn w:val="DefaultParagraphFont"/>
    <w:rsid w:val="00795798"/>
  </w:style>
  <w:style w:type="character" w:styleId="PlaceholderText">
    <w:name w:val="Placeholder Text"/>
    <w:basedOn w:val="DefaultParagraphFont"/>
    <w:uiPriority w:val="99"/>
    <w:semiHidden/>
    <w:rsid w:val="00795798"/>
    <w:rPr>
      <w:color w:val="808080"/>
    </w:rPr>
  </w:style>
  <w:style w:type="table" w:styleId="TableGrid">
    <w:name w:val="Table Grid"/>
    <w:basedOn w:val="TableNormal"/>
    <w:uiPriority w:val="39"/>
    <w:rsid w:val="0079579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95798"/>
  </w:style>
  <w:style w:type="paragraph" w:styleId="Revision">
    <w:name w:val="Revision"/>
    <w:hidden/>
    <w:uiPriority w:val="99"/>
    <w:semiHidden/>
    <w:rsid w:val="00795798"/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95798"/>
    <w:rPr>
      <w:sz w:val="22"/>
      <w:szCs w:val="22"/>
      <w:lang w:val="en-US"/>
    </w:rPr>
  </w:style>
  <w:style w:type="character" w:customStyle="1" w:styleId="toptext">
    <w:name w:val="top__text"/>
    <w:basedOn w:val="DefaultParagraphFont"/>
    <w:rsid w:val="00795798"/>
  </w:style>
  <w:style w:type="table" w:customStyle="1" w:styleId="PlainTable11">
    <w:name w:val="Plain Table 11"/>
    <w:basedOn w:val="TableNormal"/>
    <w:uiPriority w:val="41"/>
    <w:rsid w:val="00795798"/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957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798"/>
    <w:rPr>
      <w:color w:val="605E5C"/>
      <w:shd w:val="clear" w:color="auto" w:fill="E1DFDD"/>
    </w:rPr>
  </w:style>
  <w:style w:type="table" w:customStyle="1" w:styleId="PlainTable12">
    <w:name w:val="Plain Table 12"/>
    <w:basedOn w:val="TableNormal"/>
    <w:uiPriority w:val="41"/>
    <w:rsid w:val="00795798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95798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795798"/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31">
    <w:name w:val="List Table 2 - Accent 31"/>
    <w:basedOn w:val="TableNormal"/>
    <w:uiPriority w:val="47"/>
    <w:rsid w:val="00795798"/>
    <w:rPr>
      <w:lang w:val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795798"/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11">
    <w:name w:val="Grid Table 1 Light - Accent 11"/>
    <w:basedOn w:val="TableNormal"/>
    <w:uiPriority w:val="46"/>
    <w:rsid w:val="00795798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795798"/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795798"/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Halyna Shcherbata</dc:creator>
  <cp:keywords/>
  <dc:description/>
  <cp:lastModifiedBy>Halyna Shcherbata</cp:lastModifiedBy>
  <cp:revision>1</cp:revision>
  <dcterms:created xsi:type="dcterms:W3CDTF">2021-01-28T13:38:00Z</dcterms:created>
  <dcterms:modified xsi:type="dcterms:W3CDTF">2021-01-28T13:38:00Z</dcterms:modified>
</cp:coreProperties>
</file>