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67"/>
        <w:gridCol w:w="1845"/>
        <w:gridCol w:w="1874"/>
        <w:gridCol w:w="1889"/>
      </w:tblGrid>
      <w:tr w:rsidR="00F4015F" w:rsidRPr="00C94DB3" w14:paraId="181C6EA6" w14:textId="77777777" w:rsidTr="007C66C2">
        <w:tc>
          <w:tcPr>
            <w:tcW w:w="9360" w:type="dxa"/>
            <w:gridSpan w:val="5"/>
            <w:tcBorders>
              <w:top w:val="nil"/>
              <w:bottom w:val="single" w:sz="4" w:space="0" w:color="auto"/>
            </w:tcBorders>
          </w:tcPr>
          <w:p w14:paraId="72B80172" w14:textId="0E03999C" w:rsidR="00F4015F" w:rsidRPr="00C94DB3" w:rsidRDefault="00F4015F" w:rsidP="007C66C2">
            <w:pPr>
              <w:pStyle w:val="SMHeading"/>
            </w:pPr>
            <w:r>
              <w:t xml:space="preserve">Figure 1- </w:t>
            </w:r>
            <w:r w:rsidR="001A2D7B">
              <w:t>s</w:t>
            </w:r>
            <w:r>
              <w:t xml:space="preserve">ource </w:t>
            </w:r>
            <w:r w:rsidR="001A2D7B">
              <w:t>d</w:t>
            </w:r>
            <w:r>
              <w:t>ata 2</w:t>
            </w:r>
            <w:r w:rsidRPr="00C94DB3">
              <w:t xml:space="preserve">. Summary of sequencing reads used to build the </w:t>
            </w:r>
            <w:r w:rsidRPr="00C94DB3">
              <w:rPr>
                <w:i/>
              </w:rPr>
              <w:t>de novo</w:t>
            </w:r>
            <w:r w:rsidRPr="00C94DB3">
              <w:t xml:space="preserve"> transcriptome (NCBI Transcriptome Shotgun Assembly Sequence Database accession # GHJF00000000).</w:t>
            </w:r>
          </w:p>
        </w:tc>
      </w:tr>
      <w:tr w:rsidR="00F4015F" w:rsidRPr="00C94DB3" w14:paraId="2D51574E" w14:textId="77777777" w:rsidTr="007C66C2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CD9014" w14:textId="77777777" w:rsidR="00F4015F" w:rsidRPr="00C94DB3" w:rsidRDefault="00F4015F" w:rsidP="007C66C2">
            <w:pPr>
              <w:pStyle w:val="SMHeading"/>
            </w:pPr>
            <w:r w:rsidRPr="00C94DB3">
              <w:t>Sample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1D0478" w14:textId="77777777" w:rsidR="00F4015F" w:rsidRPr="00C94DB3" w:rsidRDefault="00F4015F" w:rsidP="007C66C2">
            <w:pPr>
              <w:pStyle w:val="SMHeading"/>
            </w:pPr>
            <w:r w:rsidRPr="00C94DB3">
              <w:t>Paired replicates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4121B9" w14:textId="77777777" w:rsidR="00F4015F" w:rsidRPr="00C94DB3" w:rsidRDefault="00F4015F" w:rsidP="007C66C2">
            <w:pPr>
              <w:pStyle w:val="SMHeading"/>
            </w:pPr>
            <w:r w:rsidRPr="00C94DB3">
              <w:t>Tissue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BB77D8A" w14:textId="77777777" w:rsidR="00F4015F" w:rsidRPr="00C94DB3" w:rsidRDefault="00F4015F" w:rsidP="007C66C2">
            <w:pPr>
              <w:pStyle w:val="SMHeading"/>
            </w:pPr>
            <w:r w:rsidRPr="00C94DB3">
              <w:t># paired reads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57EDFA" w14:textId="77777777" w:rsidR="00F4015F" w:rsidRPr="00C94DB3" w:rsidRDefault="00F4015F" w:rsidP="007C66C2">
            <w:pPr>
              <w:pStyle w:val="SMHeading"/>
            </w:pPr>
            <w:r w:rsidRPr="00C94DB3">
              <w:t>SRA accession #</w:t>
            </w:r>
          </w:p>
        </w:tc>
      </w:tr>
      <w:tr w:rsidR="00F4015F" w:rsidRPr="00C94DB3" w14:paraId="0490C3FD" w14:textId="77777777" w:rsidTr="007C66C2">
        <w:tc>
          <w:tcPr>
            <w:tcW w:w="1885" w:type="dxa"/>
            <w:tcBorders>
              <w:top w:val="single" w:sz="4" w:space="0" w:color="auto"/>
            </w:tcBorders>
          </w:tcPr>
          <w:p w14:paraId="248F09C1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unfed1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1E75F05B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2D929239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2 traps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14:paraId="6B007344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9,079,584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14:paraId="0B52DA63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SRR8834216</w:t>
            </w:r>
          </w:p>
        </w:tc>
      </w:tr>
      <w:tr w:rsidR="00F4015F" w:rsidRPr="00C94DB3" w14:paraId="4FC08BAB" w14:textId="77777777" w:rsidTr="007C66C2">
        <w:tc>
          <w:tcPr>
            <w:tcW w:w="1885" w:type="dxa"/>
            <w:shd w:val="clear" w:color="auto" w:fill="F2F2F2" w:themeFill="background1" w:themeFillShade="F2"/>
          </w:tcPr>
          <w:p w14:paraId="40BB60FB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unfed2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6F844D21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no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14:paraId="418FE3EC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2 traps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4827B52B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9,424,911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365E03B2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SRR8834215</w:t>
            </w:r>
          </w:p>
        </w:tc>
      </w:tr>
      <w:tr w:rsidR="00F4015F" w:rsidRPr="00C94DB3" w14:paraId="28559516" w14:textId="77777777" w:rsidTr="007C66C2">
        <w:tc>
          <w:tcPr>
            <w:tcW w:w="1885" w:type="dxa"/>
          </w:tcPr>
          <w:p w14:paraId="28BB0E51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fed1</w:t>
            </w:r>
          </w:p>
        </w:tc>
        <w:tc>
          <w:tcPr>
            <w:tcW w:w="1867" w:type="dxa"/>
          </w:tcPr>
          <w:p w14:paraId="2B21022F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no</w:t>
            </w:r>
          </w:p>
        </w:tc>
        <w:tc>
          <w:tcPr>
            <w:tcW w:w="1845" w:type="dxa"/>
          </w:tcPr>
          <w:p w14:paraId="2C5D86DD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2 traps</w:t>
            </w:r>
          </w:p>
        </w:tc>
        <w:tc>
          <w:tcPr>
            <w:tcW w:w="1874" w:type="dxa"/>
          </w:tcPr>
          <w:p w14:paraId="1B0B9232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9,597,638</w:t>
            </w:r>
          </w:p>
        </w:tc>
        <w:tc>
          <w:tcPr>
            <w:tcW w:w="1889" w:type="dxa"/>
          </w:tcPr>
          <w:p w14:paraId="25F44DB3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SRR8834218</w:t>
            </w:r>
          </w:p>
        </w:tc>
      </w:tr>
      <w:tr w:rsidR="00F4015F" w:rsidRPr="00C94DB3" w14:paraId="186EC888" w14:textId="77777777" w:rsidTr="007C66C2">
        <w:tc>
          <w:tcPr>
            <w:tcW w:w="1885" w:type="dxa"/>
            <w:shd w:val="clear" w:color="auto" w:fill="F2F2F2" w:themeFill="background1" w:themeFillShade="F2"/>
          </w:tcPr>
          <w:p w14:paraId="76452449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fed2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558E06AB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no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14:paraId="44A2BB97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2 traps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32037828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9,887,029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4A256A60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SRR8834217</w:t>
            </w:r>
          </w:p>
        </w:tc>
      </w:tr>
      <w:tr w:rsidR="00F4015F" w:rsidRPr="00C94DB3" w14:paraId="6E49AC59" w14:textId="77777777" w:rsidTr="007C66C2">
        <w:tc>
          <w:tcPr>
            <w:tcW w:w="1885" w:type="dxa"/>
          </w:tcPr>
          <w:p w14:paraId="6D0FD335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trap1</w:t>
            </w:r>
          </w:p>
        </w:tc>
        <w:tc>
          <w:tcPr>
            <w:tcW w:w="1867" w:type="dxa"/>
          </w:tcPr>
          <w:p w14:paraId="1326953D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yes (A)</w:t>
            </w:r>
          </w:p>
        </w:tc>
        <w:tc>
          <w:tcPr>
            <w:tcW w:w="1845" w:type="dxa"/>
          </w:tcPr>
          <w:p w14:paraId="4A37F7BD" w14:textId="77777777" w:rsidR="00F4015F" w:rsidRPr="00C94DB3" w:rsidRDefault="00F4015F" w:rsidP="007C66C2">
            <w:pPr>
              <w:pStyle w:val="SMHeading"/>
              <w:rPr>
                <w:b w:val="0"/>
                <w:vertAlign w:val="superscript"/>
              </w:rPr>
            </w:pPr>
            <w:r w:rsidRPr="00C94DB3">
              <w:rPr>
                <w:b w:val="0"/>
              </w:rPr>
              <w:t xml:space="preserve">~20 </w:t>
            </w:r>
            <w:proofErr w:type="spellStart"/>
            <w:r w:rsidRPr="00C94DB3">
              <w:rPr>
                <w:b w:val="0"/>
              </w:rPr>
              <w:t>traps</w:t>
            </w:r>
            <w:r w:rsidRPr="00C94DB3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874" w:type="dxa"/>
          </w:tcPr>
          <w:p w14:paraId="6027D870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4,410,249</w:t>
            </w:r>
          </w:p>
        </w:tc>
        <w:tc>
          <w:tcPr>
            <w:tcW w:w="1889" w:type="dxa"/>
          </w:tcPr>
          <w:p w14:paraId="73A7252A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SRR8834220</w:t>
            </w:r>
          </w:p>
        </w:tc>
      </w:tr>
      <w:tr w:rsidR="00F4015F" w:rsidRPr="00C94DB3" w14:paraId="73A7C5ED" w14:textId="77777777" w:rsidTr="007C66C2">
        <w:tc>
          <w:tcPr>
            <w:tcW w:w="1885" w:type="dxa"/>
            <w:shd w:val="clear" w:color="auto" w:fill="F2F2F2" w:themeFill="background1" w:themeFillShade="F2"/>
          </w:tcPr>
          <w:p w14:paraId="1B65C859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trigger_hair1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2AC3B51B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yes (A)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14:paraId="31079E2F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250 hairs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0C4C2E98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3,702,412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61A43590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SRR8834221</w:t>
            </w:r>
          </w:p>
        </w:tc>
      </w:tr>
      <w:tr w:rsidR="00F4015F" w:rsidRPr="00C94DB3" w14:paraId="7EABB0BE" w14:textId="77777777" w:rsidTr="007C66C2">
        <w:tc>
          <w:tcPr>
            <w:tcW w:w="1885" w:type="dxa"/>
          </w:tcPr>
          <w:p w14:paraId="06611587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trap2</w:t>
            </w:r>
          </w:p>
        </w:tc>
        <w:tc>
          <w:tcPr>
            <w:tcW w:w="1867" w:type="dxa"/>
          </w:tcPr>
          <w:p w14:paraId="55839C68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yes (B)</w:t>
            </w:r>
          </w:p>
        </w:tc>
        <w:tc>
          <w:tcPr>
            <w:tcW w:w="1845" w:type="dxa"/>
          </w:tcPr>
          <w:p w14:paraId="35141CBF" w14:textId="77777777" w:rsidR="00F4015F" w:rsidRPr="00C94DB3" w:rsidRDefault="00F4015F" w:rsidP="007C66C2">
            <w:pPr>
              <w:pStyle w:val="SMHeading"/>
              <w:rPr>
                <w:b w:val="0"/>
                <w:vertAlign w:val="superscript"/>
              </w:rPr>
            </w:pPr>
            <w:r w:rsidRPr="00C94DB3">
              <w:rPr>
                <w:b w:val="0"/>
              </w:rPr>
              <w:t xml:space="preserve">~20 </w:t>
            </w:r>
            <w:proofErr w:type="spellStart"/>
            <w:r w:rsidRPr="00C94DB3">
              <w:rPr>
                <w:b w:val="0"/>
              </w:rPr>
              <w:t>traps</w:t>
            </w:r>
            <w:r w:rsidRPr="00C94DB3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874" w:type="dxa"/>
          </w:tcPr>
          <w:p w14:paraId="5F9F927E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10,974,314</w:t>
            </w:r>
          </w:p>
        </w:tc>
        <w:tc>
          <w:tcPr>
            <w:tcW w:w="1889" w:type="dxa"/>
          </w:tcPr>
          <w:p w14:paraId="07C3D414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SRR8834219</w:t>
            </w:r>
          </w:p>
        </w:tc>
      </w:tr>
      <w:tr w:rsidR="00F4015F" w:rsidRPr="00C94DB3" w14:paraId="7E90C320" w14:textId="77777777" w:rsidTr="007C66C2">
        <w:tc>
          <w:tcPr>
            <w:tcW w:w="1885" w:type="dxa"/>
            <w:tcBorders>
              <w:bottom w:val="nil"/>
            </w:tcBorders>
            <w:shd w:val="clear" w:color="auto" w:fill="F2F2F2" w:themeFill="background1" w:themeFillShade="F2"/>
          </w:tcPr>
          <w:p w14:paraId="1BA8730B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trigger_hair2</w:t>
            </w:r>
          </w:p>
        </w:tc>
        <w:tc>
          <w:tcPr>
            <w:tcW w:w="1867" w:type="dxa"/>
            <w:tcBorders>
              <w:bottom w:val="nil"/>
            </w:tcBorders>
            <w:shd w:val="clear" w:color="auto" w:fill="F2F2F2" w:themeFill="background1" w:themeFillShade="F2"/>
          </w:tcPr>
          <w:p w14:paraId="285236F4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yes (B)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F2F2F2" w:themeFill="background1" w:themeFillShade="F2"/>
          </w:tcPr>
          <w:p w14:paraId="7512ECD4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750 hairs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F2F2F2" w:themeFill="background1" w:themeFillShade="F2"/>
          </w:tcPr>
          <w:p w14:paraId="72147813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9,711,759</w:t>
            </w:r>
          </w:p>
        </w:tc>
        <w:tc>
          <w:tcPr>
            <w:tcW w:w="1889" w:type="dxa"/>
            <w:tcBorders>
              <w:bottom w:val="nil"/>
            </w:tcBorders>
            <w:shd w:val="clear" w:color="auto" w:fill="F2F2F2" w:themeFill="background1" w:themeFillShade="F2"/>
          </w:tcPr>
          <w:p w14:paraId="164F62DF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SRR8834214</w:t>
            </w:r>
          </w:p>
        </w:tc>
      </w:tr>
      <w:tr w:rsidR="00F4015F" w:rsidRPr="00C94DB3" w14:paraId="584E3262" w14:textId="77777777" w:rsidTr="007C66C2">
        <w:tc>
          <w:tcPr>
            <w:tcW w:w="1885" w:type="dxa"/>
            <w:tcBorders>
              <w:top w:val="nil"/>
              <w:bottom w:val="nil"/>
            </w:tcBorders>
          </w:tcPr>
          <w:p w14:paraId="129A92B9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trap3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EFB6C7E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yes (C)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E7DFAD6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 xml:space="preserve">~20 </w:t>
            </w:r>
            <w:proofErr w:type="spellStart"/>
            <w:r w:rsidRPr="00C94DB3">
              <w:rPr>
                <w:b w:val="0"/>
              </w:rPr>
              <w:t>traps</w:t>
            </w:r>
            <w:r w:rsidRPr="00C94DB3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</w:tcPr>
          <w:p w14:paraId="620CAE25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11,418,472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B81A972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SRR8834222</w:t>
            </w:r>
          </w:p>
        </w:tc>
      </w:tr>
      <w:tr w:rsidR="00F4015F" w:rsidRPr="00C94DB3" w14:paraId="3112ACA7" w14:textId="77777777" w:rsidTr="007C66C2">
        <w:tc>
          <w:tcPr>
            <w:tcW w:w="188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AEFCDBD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trigger_hair3</w:t>
            </w: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CB4BA54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yes (C)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C5D0D38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750 hairs</w:t>
            </w:r>
          </w:p>
        </w:tc>
        <w:tc>
          <w:tcPr>
            <w:tcW w:w="187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8D0FBFA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9,975,164</w:t>
            </w:r>
          </w:p>
        </w:tc>
        <w:tc>
          <w:tcPr>
            <w:tcW w:w="188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45F8F8C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r w:rsidRPr="00C94DB3">
              <w:rPr>
                <w:b w:val="0"/>
              </w:rPr>
              <w:t>SRR8834213</w:t>
            </w:r>
          </w:p>
        </w:tc>
      </w:tr>
      <w:tr w:rsidR="00F4015F" w:rsidRPr="00C94DB3" w14:paraId="37442CE3" w14:textId="77777777" w:rsidTr="007C66C2">
        <w:tc>
          <w:tcPr>
            <w:tcW w:w="9360" w:type="dxa"/>
            <w:gridSpan w:val="5"/>
            <w:tcBorders>
              <w:top w:val="single" w:sz="4" w:space="0" w:color="auto"/>
              <w:bottom w:val="nil"/>
            </w:tcBorders>
          </w:tcPr>
          <w:p w14:paraId="34763E63" w14:textId="77777777" w:rsidR="00F4015F" w:rsidRPr="00C94DB3" w:rsidRDefault="00F4015F" w:rsidP="007C66C2">
            <w:pPr>
              <w:pStyle w:val="SMHeading"/>
              <w:rPr>
                <w:b w:val="0"/>
              </w:rPr>
            </w:pPr>
            <w:proofErr w:type="spellStart"/>
            <w:r w:rsidRPr="00C94DB3">
              <w:rPr>
                <w:b w:val="0"/>
                <w:vertAlign w:val="superscript"/>
              </w:rPr>
              <w:t>a</w:t>
            </w:r>
            <w:r w:rsidRPr="00C94DB3">
              <w:rPr>
                <w:b w:val="0"/>
              </w:rPr>
              <w:t>Trigger</w:t>
            </w:r>
            <w:proofErr w:type="spellEnd"/>
            <w:r w:rsidRPr="00C94DB3">
              <w:rPr>
                <w:b w:val="0"/>
              </w:rPr>
              <w:t xml:space="preserve"> hairs removed.</w:t>
            </w:r>
          </w:p>
        </w:tc>
      </w:tr>
    </w:tbl>
    <w:p w14:paraId="20441021" w14:textId="77777777" w:rsidR="007255C5" w:rsidRDefault="007255C5"/>
    <w:sectPr w:rsidR="00725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5F"/>
    <w:rsid w:val="001A2D7B"/>
    <w:rsid w:val="0024472B"/>
    <w:rsid w:val="005C7FC1"/>
    <w:rsid w:val="006A4D91"/>
    <w:rsid w:val="007255C5"/>
    <w:rsid w:val="00F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122E"/>
  <w15:chartTrackingRefBased/>
  <w15:docId w15:val="{E7AC4A09-FCB6-4188-B637-DFF0232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1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4015F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F4015F"/>
  </w:style>
  <w:style w:type="character" w:customStyle="1" w:styleId="Heading1Char">
    <w:name w:val="Heading 1 Char"/>
    <w:basedOn w:val="DefaultParagraphFont"/>
    <w:link w:val="Heading1"/>
    <w:uiPriority w:val="9"/>
    <w:rsid w:val="00F40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Keenan</dc:creator>
  <cp:keywords/>
  <dc:description/>
  <cp:lastModifiedBy>Wei Mun Chan</cp:lastModifiedBy>
  <cp:revision>3</cp:revision>
  <dcterms:created xsi:type="dcterms:W3CDTF">2021-01-20T14:43:00Z</dcterms:created>
  <dcterms:modified xsi:type="dcterms:W3CDTF">2021-01-20T14:43:00Z</dcterms:modified>
</cp:coreProperties>
</file>