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CD3A36">
        <w:fldChar w:fldCharType="begin"/>
      </w:r>
      <w:r w:rsidR="00CD3A36">
        <w:instrText xml:space="preserve"> HYPERLINK "https://biosharing.org/" \t "_blank" </w:instrText>
      </w:r>
      <w:r w:rsidR="00CD3A36">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CD3A36">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138249CA" w14:textId="66287C26" w:rsidR="00E047CF" w:rsidRDefault="00437512"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For each experiment or mutant, our data consist of recordings from three or more individual oocytes, which is typical for data of this type.</w:t>
      </w:r>
      <w:r w:rsidR="00E047CF">
        <w:rPr>
          <w:rFonts w:asciiTheme="minorHAnsi" w:hAnsiTheme="minorHAnsi"/>
        </w:rPr>
        <w:t xml:space="preserve"> In </w:t>
      </w:r>
      <w:r w:rsidR="00554815">
        <w:rPr>
          <w:rFonts w:asciiTheme="minorHAnsi" w:hAnsiTheme="minorHAnsi"/>
        </w:rPr>
        <w:t>one</w:t>
      </w:r>
      <w:r w:rsidR="00E047CF">
        <w:rPr>
          <w:rFonts w:asciiTheme="minorHAnsi" w:hAnsiTheme="minorHAnsi"/>
        </w:rPr>
        <w:t xml:space="preserve"> case we have data for only two oocytes </w:t>
      </w:r>
      <w:r w:rsidR="00554815">
        <w:rPr>
          <w:rFonts w:asciiTheme="minorHAnsi" w:hAnsiTheme="minorHAnsi"/>
        </w:rPr>
        <w:t xml:space="preserve">(V279W PTX vs GABA) </w:t>
      </w:r>
      <w:r w:rsidR="00E047CF">
        <w:rPr>
          <w:rFonts w:asciiTheme="minorHAnsi" w:hAnsiTheme="minorHAnsi"/>
        </w:rPr>
        <w:t xml:space="preserve">due to limited lab access during the COVID pandemic, but our primary conclusions do not rest </w:t>
      </w:r>
      <w:r w:rsidR="00554815">
        <w:rPr>
          <w:rFonts w:asciiTheme="minorHAnsi" w:hAnsiTheme="minorHAnsi"/>
        </w:rPr>
        <w:t xml:space="preserve">solely </w:t>
      </w:r>
      <w:r w:rsidR="00E047CF">
        <w:rPr>
          <w:rFonts w:asciiTheme="minorHAnsi" w:hAnsiTheme="minorHAnsi"/>
        </w:rPr>
        <w:t>on these data.</w:t>
      </w:r>
    </w:p>
    <w:p w14:paraId="283305D7" w14:textId="675294EF" w:rsidR="00877644" w:rsidRPr="00125190" w:rsidRDefault="00437512"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w:t>
      </w:r>
      <w:r w:rsidR="00554815">
        <w:rPr>
          <w:rFonts w:asciiTheme="minorHAnsi" w:hAnsiTheme="minorHAnsi"/>
        </w:rPr>
        <w:t xml:space="preserve">purposefully </w:t>
      </w:r>
      <w:r>
        <w:rPr>
          <w:rFonts w:asciiTheme="minorHAnsi" w:hAnsiTheme="minorHAnsi"/>
        </w:rPr>
        <w:t xml:space="preserve">did not analyze our data using an explicit statistical test. Rather, our main conclusions </w:t>
      </w:r>
      <w:r w:rsidR="00E047CF">
        <w:rPr>
          <w:rFonts w:asciiTheme="minorHAnsi" w:hAnsiTheme="minorHAnsi"/>
        </w:rPr>
        <w:t xml:space="preserve">were limited to what we consider </w:t>
      </w:r>
      <w:r w:rsidR="00A75BAD">
        <w:rPr>
          <w:rFonts w:asciiTheme="minorHAnsi" w:hAnsiTheme="minorHAnsi"/>
        </w:rPr>
        <w:t xml:space="preserve">clear and </w:t>
      </w:r>
      <w:r w:rsidR="00E047CF">
        <w:rPr>
          <w:rFonts w:asciiTheme="minorHAnsi" w:hAnsiTheme="minorHAnsi"/>
        </w:rPr>
        <w:t>obvious effects.</w:t>
      </w:r>
      <w:r>
        <w:rPr>
          <w:rFonts w:asciiTheme="minorHAnsi" w:hAnsiTheme="minorHAnsi"/>
        </w:rPr>
        <w:t xml:space="preserve"> </w:t>
      </w:r>
      <w:r w:rsidR="00E047CF">
        <w:rPr>
          <w:rFonts w:asciiTheme="minorHAnsi" w:hAnsiTheme="minorHAnsi"/>
        </w:rPr>
        <w:t>W</w:t>
      </w:r>
      <w:r>
        <w:rPr>
          <w:rFonts w:asciiTheme="minorHAnsi" w:hAnsiTheme="minorHAnsi"/>
        </w:rPr>
        <w:t xml:space="preserve">e show all replicates as data points in </w:t>
      </w:r>
      <w:r w:rsidR="00E047CF">
        <w:rPr>
          <w:rFonts w:asciiTheme="minorHAnsi" w:hAnsiTheme="minorHAnsi"/>
        </w:rPr>
        <w:t>summary</w:t>
      </w:r>
      <w:r>
        <w:rPr>
          <w:rFonts w:asciiTheme="minorHAnsi" w:hAnsiTheme="minorHAnsi"/>
        </w:rPr>
        <w:t xml:space="preserve"> plots so readers can judge for themselves.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1894FEF0" w:rsidR="00B330BD" w:rsidRPr="00125190" w:rsidRDefault="00200783" w:rsidP="00A75BAD">
      <w:pPr>
        <w:framePr w:w="7819" w:h="864" w:hSpace="187" w:wrap="around" w:vAnchor="text" w:hAnchor="page" w:x="1859"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number of oocytes for each data set is indicated in the corresponding figure captions or else explicitly shown as individual sample points on the figure.</w:t>
      </w: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BCBD84E" w:rsidR="0015519A" w:rsidRPr="00A75BAD" w:rsidRDefault="00A75BA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w:t>
      </w:r>
      <w:r w:rsidR="00554815">
        <w:rPr>
          <w:rFonts w:asciiTheme="minorHAnsi" w:hAnsiTheme="minorHAnsi"/>
        </w:rPr>
        <w:t xml:space="preserve">purposefully </w:t>
      </w:r>
      <w:r>
        <w:rPr>
          <w:rFonts w:asciiTheme="minorHAnsi" w:hAnsiTheme="minorHAnsi"/>
        </w:rPr>
        <w:t>did not analyze our data using an explicit statistical test. Rather, our main conclusions were limited to what we consider clear and obvious effects. We show all replicates as data points in summary plots so readers can judge for themselves.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604279CA" w:rsidR="00BC3CCE" w:rsidRPr="00505C51" w:rsidRDefault="00A75BA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Data were grouped by experiment type and mutant which we believe needs no explicit explanation. No masking was performed.</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0D2EB3C" w14:textId="5BD6A11E" w:rsidR="00046CE7" w:rsidRPr="00505C51" w:rsidRDefault="00665DB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MATLAB script </w:t>
      </w:r>
      <w:r w:rsidR="00037CE3">
        <w:rPr>
          <w:rFonts w:asciiTheme="minorHAnsi" w:hAnsiTheme="minorHAnsi"/>
          <w:sz w:val="22"/>
          <w:szCs w:val="22"/>
        </w:rPr>
        <w:t>for the model depicted in</w:t>
      </w:r>
      <w:r w:rsidR="00B54D5A">
        <w:rPr>
          <w:rFonts w:asciiTheme="minorHAnsi" w:hAnsiTheme="minorHAnsi"/>
          <w:sz w:val="22"/>
          <w:szCs w:val="22"/>
        </w:rPr>
        <w:t xml:space="preserve"> </w:t>
      </w:r>
      <w:r w:rsidR="00BF42E3">
        <w:rPr>
          <w:rFonts w:asciiTheme="minorHAnsi" w:hAnsiTheme="minorHAnsi"/>
          <w:sz w:val="22"/>
          <w:szCs w:val="22"/>
        </w:rPr>
        <w:t>Figure 9</w:t>
      </w:r>
      <w:r w:rsidR="00037CE3">
        <w:rPr>
          <w:rFonts w:asciiTheme="minorHAnsi" w:hAnsiTheme="minorHAnsi"/>
          <w:sz w:val="22"/>
          <w:szCs w:val="22"/>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61AF5" w14:textId="77777777" w:rsidR="003B4713" w:rsidRDefault="003B4713" w:rsidP="004215FE">
      <w:r>
        <w:separator/>
      </w:r>
    </w:p>
  </w:endnote>
  <w:endnote w:type="continuationSeparator" w:id="0">
    <w:p w14:paraId="1A6C0856" w14:textId="77777777" w:rsidR="003B4713" w:rsidRDefault="003B4713"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16004" w14:textId="77777777" w:rsidR="003B4713" w:rsidRDefault="003B4713" w:rsidP="004215FE">
      <w:r>
        <w:separator/>
      </w:r>
    </w:p>
  </w:footnote>
  <w:footnote w:type="continuationSeparator" w:id="0">
    <w:p w14:paraId="1CA2F186" w14:textId="77777777" w:rsidR="003B4713" w:rsidRDefault="003B4713"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37CE3"/>
    <w:rsid w:val="00046CE7"/>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A2AA4"/>
    <w:rsid w:val="001E1D59"/>
    <w:rsid w:val="00200783"/>
    <w:rsid w:val="00212F30"/>
    <w:rsid w:val="00217B9E"/>
    <w:rsid w:val="002336C6"/>
    <w:rsid w:val="00241081"/>
    <w:rsid w:val="00266462"/>
    <w:rsid w:val="002A068D"/>
    <w:rsid w:val="002A0ED1"/>
    <w:rsid w:val="002A7487"/>
    <w:rsid w:val="00307F5D"/>
    <w:rsid w:val="003248ED"/>
    <w:rsid w:val="00370080"/>
    <w:rsid w:val="003B4713"/>
    <w:rsid w:val="003F19A6"/>
    <w:rsid w:val="00402ADD"/>
    <w:rsid w:val="00406FF4"/>
    <w:rsid w:val="0041682E"/>
    <w:rsid w:val="004215FE"/>
    <w:rsid w:val="004242DB"/>
    <w:rsid w:val="00426FD0"/>
    <w:rsid w:val="00437512"/>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4815"/>
    <w:rsid w:val="00555F44"/>
    <w:rsid w:val="00566103"/>
    <w:rsid w:val="005B0A15"/>
    <w:rsid w:val="00605A12"/>
    <w:rsid w:val="00634AC7"/>
    <w:rsid w:val="00657587"/>
    <w:rsid w:val="00661DCC"/>
    <w:rsid w:val="00665DBA"/>
    <w:rsid w:val="00672545"/>
    <w:rsid w:val="00685CCF"/>
    <w:rsid w:val="006A632B"/>
    <w:rsid w:val="006C06F5"/>
    <w:rsid w:val="006C7BC3"/>
    <w:rsid w:val="006E4A6C"/>
    <w:rsid w:val="006E6B2A"/>
    <w:rsid w:val="00700103"/>
    <w:rsid w:val="007137E1"/>
    <w:rsid w:val="0071509C"/>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75BAD"/>
    <w:rsid w:val="00A84B3E"/>
    <w:rsid w:val="00AB5612"/>
    <w:rsid w:val="00AC49AA"/>
    <w:rsid w:val="00AD7486"/>
    <w:rsid w:val="00AD7A8F"/>
    <w:rsid w:val="00AE7C75"/>
    <w:rsid w:val="00AF5736"/>
    <w:rsid w:val="00B124CC"/>
    <w:rsid w:val="00B17836"/>
    <w:rsid w:val="00B24C80"/>
    <w:rsid w:val="00B25462"/>
    <w:rsid w:val="00B330BD"/>
    <w:rsid w:val="00B4292F"/>
    <w:rsid w:val="00B54D5A"/>
    <w:rsid w:val="00B57E8A"/>
    <w:rsid w:val="00B64119"/>
    <w:rsid w:val="00B94C5D"/>
    <w:rsid w:val="00BA4D1B"/>
    <w:rsid w:val="00BA5BB7"/>
    <w:rsid w:val="00BB00D0"/>
    <w:rsid w:val="00BB55EC"/>
    <w:rsid w:val="00BC3CCE"/>
    <w:rsid w:val="00BF42E3"/>
    <w:rsid w:val="00C1184B"/>
    <w:rsid w:val="00C21D14"/>
    <w:rsid w:val="00C24CF7"/>
    <w:rsid w:val="00C42ECB"/>
    <w:rsid w:val="00C52A77"/>
    <w:rsid w:val="00C820B0"/>
    <w:rsid w:val="00CC6EF3"/>
    <w:rsid w:val="00CD3A36"/>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047CF"/>
    <w:rsid w:val="00E234CA"/>
    <w:rsid w:val="00E41364"/>
    <w:rsid w:val="00E61AB4"/>
    <w:rsid w:val="00E70517"/>
    <w:rsid w:val="00E841B6"/>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0F759BFF-E3F2-1C47-BBDD-7A2A6EAB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Goldschen, Marcel</cp:lastModifiedBy>
  <cp:revision>7</cp:revision>
  <dcterms:created xsi:type="dcterms:W3CDTF">2020-11-02T20:26:00Z</dcterms:created>
  <dcterms:modified xsi:type="dcterms:W3CDTF">2020-11-03T16:45:00Z</dcterms:modified>
</cp:coreProperties>
</file>