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09399" w14:textId="44D1AE8C" w:rsidR="001F74A7" w:rsidRPr="00CA61D0" w:rsidRDefault="00CA61D0" w:rsidP="001F74A7">
      <w:pPr>
        <w:rPr>
          <w:b/>
          <w:bCs/>
          <w:lang w:val="en-US"/>
        </w:rPr>
      </w:pPr>
      <w:r w:rsidRPr="00CA61D0">
        <w:rPr>
          <w:b/>
          <w:bCs/>
          <w:lang w:val="en-US"/>
        </w:rPr>
        <w:t>Figure 3 — Table 3. Mice from Churchland Lab dataset.</w:t>
      </w:r>
    </w:p>
    <w:p w14:paraId="0EAFAD99" w14:textId="77777777" w:rsidR="001F74A7" w:rsidRPr="009B6A18" w:rsidRDefault="001F74A7" w:rsidP="001F74A7">
      <w:pPr>
        <w:rPr>
          <w:b/>
          <w:bCs/>
          <w:lang w:val="en-US"/>
        </w:rPr>
      </w:pPr>
    </w:p>
    <w:p w14:paraId="04A383CD" w14:textId="77777777" w:rsidR="001F74A7" w:rsidRDefault="001F74A7" w:rsidP="001F74A7">
      <w:pPr>
        <w:rPr>
          <w:b/>
          <w:bCs/>
          <w:lang w:val="en-US"/>
        </w:rPr>
      </w:pPr>
    </w:p>
    <w:p w14:paraId="120BC043" w14:textId="77777777" w:rsidR="001F74A7" w:rsidRDefault="001F74A7" w:rsidP="001F74A7">
      <w:pPr>
        <w:rPr>
          <w:b/>
          <w:bCs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65"/>
        <w:gridCol w:w="1665"/>
        <w:gridCol w:w="2100"/>
      </w:tblGrid>
      <w:tr w:rsidR="00CA61D0" w:rsidRPr="00CA61D0" w14:paraId="706C385D" w14:textId="77777777" w:rsidTr="00CA61D0">
        <w:trPr>
          <w:trHeight w:val="360"/>
        </w:trPr>
        <w:tc>
          <w:tcPr>
            <w:tcW w:w="16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366FB1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Mouse #</w:t>
            </w:r>
          </w:p>
        </w:tc>
        <w:tc>
          <w:tcPr>
            <w:tcW w:w="16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7DDB2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GCaMP</w:t>
            </w:r>
          </w:p>
        </w:tc>
        <w:tc>
          <w:tcPr>
            <w:tcW w:w="16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0F45E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166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B99E8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Date ID</w:t>
            </w:r>
          </w:p>
        </w:tc>
      </w:tr>
      <w:tr w:rsidR="00CA61D0" w:rsidRPr="00CA61D0" w14:paraId="548CD073" w14:textId="77777777" w:rsidTr="00CA61D0">
        <w:trPr>
          <w:trHeight w:val="390"/>
        </w:trPr>
        <w:tc>
          <w:tcPr>
            <w:tcW w:w="165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B34E3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8878F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6f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56168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mSM74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67ED7" w14:textId="77777777" w:rsidR="00CA61D0" w:rsidRPr="00CA61D0" w:rsidRDefault="00CA61D0" w:rsidP="00CA61D0">
            <w:pPr>
              <w:jc w:val="center"/>
            </w:pPr>
            <w:r w:rsidRPr="00CA61D0">
              <w:rPr>
                <w:color w:val="000000"/>
                <w:sz w:val="18"/>
                <w:szCs w:val="18"/>
              </w:rPr>
              <w:t>2 Oct 2018</w:t>
            </w:r>
          </w:p>
        </w:tc>
      </w:tr>
      <w:tr w:rsidR="00CA61D0" w:rsidRPr="00CA61D0" w14:paraId="02DF7567" w14:textId="77777777" w:rsidTr="00CA61D0">
        <w:trPr>
          <w:trHeight w:val="405"/>
        </w:trPr>
        <w:tc>
          <w:tcPr>
            <w:tcW w:w="16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5BD85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466D0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6f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492F0E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mSM75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ED85E" w14:textId="77777777" w:rsidR="00CA61D0" w:rsidRPr="00CA61D0" w:rsidRDefault="00CA61D0" w:rsidP="00CA61D0">
            <w:pPr>
              <w:jc w:val="center"/>
            </w:pPr>
            <w:r w:rsidRPr="00CA61D0">
              <w:rPr>
                <w:color w:val="000000"/>
                <w:sz w:val="18"/>
                <w:szCs w:val="18"/>
              </w:rPr>
              <w:t>3 Oct 2018</w:t>
            </w:r>
          </w:p>
        </w:tc>
      </w:tr>
      <w:tr w:rsidR="00CA61D0" w:rsidRPr="00CA61D0" w14:paraId="5F74CAEA" w14:textId="77777777" w:rsidTr="00CA61D0">
        <w:trPr>
          <w:trHeight w:val="390"/>
        </w:trPr>
        <w:tc>
          <w:tcPr>
            <w:tcW w:w="16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7AF6F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205F3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6f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B16D7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RS02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80E99" w14:textId="77777777" w:rsidR="00CA61D0" w:rsidRPr="00CA61D0" w:rsidRDefault="00CA61D0" w:rsidP="00CA61D0">
            <w:pPr>
              <w:jc w:val="center"/>
            </w:pPr>
            <w:r w:rsidRPr="00CA61D0">
              <w:rPr>
                <w:color w:val="000000"/>
                <w:sz w:val="18"/>
                <w:szCs w:val="18"/>
              </w:rPr>
              <w:t>15 Nov 2018</w:t>
            </w:r>
          </w:p>
        </w:tc>
      </w:tr>
      <w:tr w:rsidR="00CA61D0" w:rsidRPr="00CA61D0" w14:paraId="1FE893F9" w14:textId="77777777" w:rsidTr="00CA61D0">
        <w:trPr>
          <w:trHeight w:val="375"/>
        </w:trPr>
        <w:tc>
          <w:tcPr>
            <w:tcW w:w="165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949DA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2F7AC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6f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48CA0" w14:textId="77777777" w:rsidR="00CA61D0" w:rsidRPr="00CA61D0" w:rsidRDefault="00CA61D0" w:rsidP="00CA61D0">
            <w:pPr>
              <w:jc w:val="center"/>
            </w:pPr>
            <w:r w:rsidRPr="00CA61D0">
              <w:rPr>
                <w:b/>
                <w:bCs/>
                <w:color w:val="000000"/>
                <w:sz w:val="18"/>
                <w:szCs w:val="18"/>
              </w:rPr>
              <w:t>RS04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3BBCE" w14:textId="77777777" w:rsidR="00CA61D0" w:rsidRPr="00CA61D0" w:rsidRDefault="00CA61D0" w:rsidP="00CA61D0">
            <w:pPr>
              <w:jc w:val="center"/>
            </w:pPr>
            <w:r w:rsidRPr="00CA61D0">
              <w:rPr>
                <w:color w:val="000000"/>
                <w:sz w:val="18"/>
                <w:szCs w:val="18"/>
              </w:rPr>
              <w:t>13 Nov 2018</w:t>
            </w:r>
          </w:p>
        </w:tc>
      </w:tr>
      <w:tr w:rsidR="00CA61D0" w:rsidRPr="00CA61D0" w14:paraId="24E844A7" w14:textId="77777777" w:rsidTr="00CA61D0">
        <w:trPr>
          <w:trHeight w:val="450"/>
        </w:trPr>
        <w:tc>
          <w:tcPr>
            <w:tcW w:w="7080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16B88" w14:textId="77777777" w:rsidR="00CA61D0" w:rsidRPr="00CA61D0" w:rsidRDefault="00CA61D0" w:rsidP="00CA61D0">
            <w:pPr>
              <w:rPr>
                <w:lang w:val="en-US"/>
              </w:rPr>
            </w:pPr>
            <w:r w:rsidRPr="00CA61D0">
              <w:rPr>
                <w:color w:val="000000"/>
                <w:sz w:val="18"/>
                <w:szCs w:val="18"/>
                <w:lang w:val="en-US"/>
              </w:rPr>
              <w:t>Mice: Ai93::</w:t>
            </w:r>
            <w:proofErr w:type="spellStart"/>
            <w:r w:rsidRPr="00CA61D0">
              <w:rPr>
                <w:color w:val="000000"/>
                <w:sz w:val="18"/>
                <w:szCs w:val="18"/>
                <w:lang w:val="en-US"/>
              </w:rPr>
              <w:t>Emx-Cre</w:t>
            </w:r>
            <w:proofErr w:type="spellEnd"/>
            <w:r w:rsidRPr="00CA61D0">
              <w:rPr>
                <w:color w:val="000000"/>
                <w:sz w:val="18"/>
                <w:szCs w:val="18"/>
                <w:lang w:val="en-US"/>
              </w:rPr>
              <w:t>::LSL-</w:t>
            </w:r>
            <w:proofErr w:type="spellStart"/>
            <w:r w:rsidRPr="00CA61D0">
              <w:rPr>
                <w:color w:val="000000"/>
                <w:sz w:val="18"/>
                <w:szCs w:val="18"/>
                <w:lang w:val="en-US"/>
              </w:rPr>
              <w:t>tTA</w:t>
            </w:r>
            <w:proofErr w:type="spellEnd"/>
            <w:r w:rsidRPr="00CA61D0">
              <w:rPr>
                <w:color w:val="000000"/>
                <w:sz w:val="18"/>
                <w:szCs w:val="18"/>
                <w:lang w:val="en-US"/>
              </w:rPr>
              <w:t>::CaMK2</w:t>
            </w:r>
            <w:r w:rsidRPr="00CA61D0">
              <w:rPr>
                <w:color w:val="000000"/>
                <w:sz w:val="18"/>
                <w:szCs w:val="18"/>
              </w:rPr>
              <w:t>α</w:t>
            </w:r>
            <w:r w:rsidRPr="00CA61D0">
              <w:rPr>
                <w:color w:val="000000"/>
                <w:sz w:val="18"/>
                <w:szCs w:val="18"/>
                <w:lang w:val="en-US"/>
              </w:rPr>
              <w:t>-</w:t>
            </w:r>
            <w:proofErr w:type="spellStart"/>
            <w:r w:rsidRPr="00CA61D0">
              <w:rPr>
                <w:color w:val="000000"/>
                <w:sz w:val="18"/>
                <w:szCs w:val="18"/>
                <w:lang w:val="en-US"/>
              </w:rPr>
              <w:t>tTA</w:t>
            </w:r>
            <w:proofErr w:type="spellEnd"/>
            <w:r w:rsidRPr="00CA61D0">
              <w:rPr>
                <w:color w:val="000000"/>
                <w:sz w:val="18"/>
                <w:szCs w:val="18"/>
                <w:lang w:val="en-US"/>
              </w:rPr>
              <w:t xml:space="preserve">; structure: V1; depth: 150-450 </w:t>
            </w:r>
            <w:r w:rsidRPr="00CA61D0">
              <w:rPr>
                <w:color w:val="000000"/>
                <w:sz w:val="18"/>
                <w:szCs w:val="18"/>
              </w:rPr>
              <w:t>μ</w:t>
            </w:r>
            <w:r w:rsidRPr="00CA61D0">
              <w:rPr>
                <w:color w:val="000000"/>
                <w:sz w:val="18"/>
                <w:szCs w:val="18"/>
                <w:lang w:val="en-US"/>
              </w:rPr>
              <w:t>m.</w:t>
            </w:r>
          </w:p>
          <w:p w14:paraId="58072376" w14:textId="77777777" w:rsidR="00CA61D0" w:rsidRPr="00CA61D0" w:rsidRDefault="00CA61D0" w:rsidP="00CA61D0">
            <w:pPr>
              <w:rPr>
                <w:lang w:val="en-US"/>
              </w:rPr>
            </w:pPr>
            <w:r w:rsidRPr="00CA61D0">
              <w:rPr>
                <w:color w:val="000000"/>
                <w:sz w:val="18"/>
                <w:szCs w:val="18"/>
                <w:lang w:val="en-US"/>
              </w:rPr>
              <w:t>Source: Churchland Lab (</w:t>
            </w:r>
            <w:proofErr w:type="spellStart"/>
            <w:r w:rsidRPr="00CA61D0">
              <w:rPr>
                <w:color w:val="000000"/>
                <w:sz w:val="18"/>
                <w:szCs w:val="18"/>
                <w:lang w:val="en-US"/>
              </w:rPr>
              <w:t>Musal</w:t>
            </w:r>
            <w:proofErr w:type="spellEnd"/>
            <w:r w:rsidRPr="00CA61D0">
              <w:rPr>
                <w:color w:val="000000"/>
                <w:sz w:val="18"/>
                <w:szCs w:val="18"/>
                <w:lang w:val="en-US"/>
              </w:rPr>
              <w:t xml:space="preserve"> et al., 2019)</w:t>
            </w:r>
          </w:p>
        </w:tc>
      </w:tr>
    </w:tbl>
    <w:p w14:paraId="67DB823C" w14:textId="77777777" w:rsidR="00BE7F95" w:rsidRPr="001F74A7" w:rsidRDefault="00BE7F95">
      <w:pPr>
        <w:rPr>
          <w:lang w:val="en-US"/>
        </w:rPr>
      </w:pPr>
    </w:p>
    <w:sectPr w:rsidR="00BE7F95" w:rsidRPr="001F74A7" w:rsidSect="009B6A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A7"/>
    <w:rsid w:val="001F74A7"/>
    <w:rsid w:val="005B4E3E"/>
    <w:rsid w:val="00BE7F95"/>
    <w:rsid w:val="00CA61D0"/>
    <w:rsid w:val="00E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70A85"/>
  <w15:chartTrackingRefBased/>
  <w15:docId w15:val="{28644F63-1399-C241-8D5B-0DBFD784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4A7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4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1F74A7"/>
  </w:style>
  <w:style w:type="character" w:styleId="Hipervnculo">
    <w:name w:val="Hyperlink"/>
    <w:basedOn w:val="Fuentedeprrafopredeter"/>
    <w:uiPriority w:val="99"/>
    <w:semiHidden/>
    <w:unhideWhenUsed/>
    <w:rsid w:val="00E42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ESTEBAN PEREZ ORTEGA</dc:creator>
  <cp:keywords/>
  <dc:description/>
  <cp:lastModifiedBy>JESUS ESTEBAN PEREZ ORTEGA</cp:lastModifiedBy>
  <cp:revision>3</cp:revision>
  <dcterms:created xsi:type="dcterms:W3CDTF">2020-10-28T21:58:00Z</dcterms:created>
  <dcterms:modified xsi:type="dcterms:W3CDTF">2021-06-20T00:06:00Z</dcterms:modified>
</cp:coreProperties>
</file>