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7A7E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7DF9FA5A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7A0652F1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E1A35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5E1A35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E1A35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FA8D851" w14:textId="77777777" w:rsidR="00605A12" w:rsidRDefault="00605A12" w:rsidP="00AF5736">
      <w:pPr>
        <w:rPr>
          <w:rFonts w:asciiTheme="minorHAnsi" w:hAnsiTheme="minorHAnsi"/>
          <w:bCs/>
        </w:rPr>
      </w:pPr>
    </w:p>
    <w:p w14:paraId="6B7F8380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15E4AACE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00796A7F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4CF72C74" w14:textId="77777777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41713F53" w14:textId="77777777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309728A6" w14:textId="77777777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1FF2573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244C68A6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25760CE" w14:textId="77777777" w:rsidR="00877644" w:rsidRPr="00F81F39" w:rsidRDefault="0047743A" w:rsidP="00F81F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F81F39">
        <w:rPr>
          <w:rFonts w:asciiTheme="minorHAnsi" w:hAnsiTheme="minorHAnsi"/>
          <w:sz w:val="22"/>
          <w:szCs w:val="22"/>
        </w:rPr>
        <w:t>Sample sizes used were determined to be similar to those deemed acceptable in the field</w:t>
      </w:r>
      <w:r w:rsidR="00233C3D" w:rsidRPr="00F81F39">
        <w:rPr>
          <w:rFonts w:ascii="Calibri" w:hAnsi="Calibri"/>
          <w:color w:val="000000"/>
          <w:sz w:val="22"/>
          <w:szCs w:val="22"/>
        </w:rPr>
        <w:t xml:space="preserve">. Details on sample size are presented in </w:t>
      </w:r>
      <w:r w:rsidR="007D542A">
        <w:rPr>
          <w:rFonts w:ascii="Calibri" w:eastAsiaTheme="minorEastAsia" w:hAnsi="Calibri" w:hint="eastAsia"/>
          <w:color w:val="000000"/>
          <w:sz w:val="22"/>
          <w:szCs w:val="22"/>
          <w:lang w:eastAsia="zh-CN"/>
        </w:rPr>
        <w:t>M</w:t>
      </w:r>
      <w:r w:rsidR="00233C3D" w:rsidRPr="00F81F39">
        <w:rPr>
          <w:rFonts w:ascii="Calibri" w:hAnsi="Calibri"/>
          <w:color w:val="000000"/>
          <w:sz w:val="22"/>
          <w:szCs w:val="22"/>
        </w:rPr>
        <w:t xml:space="preserve">aterials and </w:t>
      </w:r>
      <w:r w:rsidR="007D542A">
        <w:rPr>
          <w:rFonts w:ascii="Calibri" w:eastAsiaTheme="minorEastAsia" w:hAnsi="Calibri" w:hint="eastAsia"/>
          <w:color w:val="000000"/>
          <w:sz w:val="22"/>
          <w:szCs w:val="22"/>
          <w:lang w:eastAsia="zh-CN"/>
        </w:rPr>
        <w:t>M</w:t>
      </w:r>
      <w:r w:rsidR="00233C3D" w:rsidRPr="00F81F39">
        <w:rPr>
          <w:rFonts w:ascii="Calibri" w:hAnsi="Calibri"/>
          <w:color w:val="000000"/>
          <w:sz w:val="22"/>
          <w:szCs w:val="22"/>
        </w:rPr>
        <w:t xml:space="preserve">ethods as well as in </w:t>
      </w:r>
      <w:r w:rsidR="00233C3D" w:rsidRPr="00F81F39">
        <w:rPr>
          <w:rFonts w:ascii="Calibri" w:eastAsia="宋体" w:hAnsi="Calibri" w:hint="eastAsia"/>
          <w:color w:val="000000"/>
          <w:sz w:val="22"/>
          <w:szCs w:val="22"/>
          <w:lang w:eastAsia="zh-CN"/>
        </w:rPr>
        <w:t>figure legend</w:t>
      </w:r>
      <w:r w:rsidR="00F81F39" w:rsidRPr="00F81F39">
        <w:rPr>
          <w:rFonts w:ascii="Calibri" w:eastAsia="宋体" w:hAnsi="Calibri" w:hint="eastAsia"/>
          <w:color w:val="000000"/>
          <w:sz w:val="22"/>
          <w:szCs w:val="22"/>
          <w:lang w:eastAsia="zh-CN"/>
        </w:rPr>
        <w:t>.</w:t>
      </w:r>
    </w:p>
    <w:p w14:paraId="0D2970AB" w14:textId="77777777" w:rsidR="0015519A" w:rsidRPr="00F81F39" w:rsidRDefault="0015519A" w:rsidP="00FF5ED7">
      <w:pPr>
        <w:rPr>
          <w:rFonts w:asciiTheme="minorHAnsi" w:eastAsia="宋体" w:hAnsiTheme="minorHAnsi"/>
          <w:sz w:val="22"/>
          <w:szCs w:val="22"/>
          <w:lang w:val="en-GB" w:eastAsia="zh-CN"/>
        </w:rPr>
      </w:pPr>
    </w:p>
    <w:p w14:paraId="09D3FB95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24674418" w14:textId="77777777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28AC12B4" w14:textId="77777777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564FE4" w14:textId="77777777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4643C920" w14:textId="7777777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87AEA9" w14:textId="77777777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3D4461A9" w14:textId="77777777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03636930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17C71348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3B7783" w14:textId="77777777" w:rsidR="00B330BD" w:rsidRPr="00777241" w:rsidRDefault="00233C3D" w:rsidP="007772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777241">
        <w:rPr>
          <w:rFonts w:ascii="Calibri" w:hAnsi="Calibri"/>
          <w:color w:val="000000"/>
          <w:sz w:val="22"/>
          <w:szCs w:val="22"/>
        </w:rPr>
        <w:t>Information on replicates is presented in Materials and Methods</w:t>
      </w:r>
      <w:r w:rsidR="00777241" w:rsidRPr="00777241">
        <w:rPr>
          <w:rFonts w:ascii="Calibri" w:hAnsi="Calibri"/>
          <w:color w:val="000000"/>
          <w:sz w:val="22"/>
          <w:szCs w:val="22"/>
        </w:rPr>
        <w:t xml:space="preserve"> </w:t>
      </w:r>
      <w:r w:rsidR="00777241" w:rsidRPr="00F81F39">
        <w:rPr>
          <w:rFonts w:ascii="Calibri" w:hAnsi="Calibri"/>
          <w:color w:val="000000"/>
          <w:sz w:val="22"/>
          <w:szCs w:val="22"/>
        </w:rPr>
        <w:t xml:space="preserve">as well as in </w:t>
      </w:r>
      <w:r w:rsidR="00777241" w:rsidRPr="00F81F39">
        <w:rPr>
          <w:rFonts w:ascii="Calibri" w:eastAsia="宋体" w:hAnsi="Calibri" w:hint="eastAsia"/>
          <w:color w:val="000000"/>
          <w:sz w:val="22"/>
          <w:szCs w:val="22"/>
          <w:lang w:eastAsia="zh-CN"/>
        </w:rPr>
        <w:t>figure legend</w:t>
      </w:r>
      <w:r w:rsidRPr="00777241">
        <w:rPr>
          <w:rFonts w:ascii="Calibri" w:hAnsi="Calibri"/>
          <w:color w:val="000000"/>
          <w:sz w:val="22"/>
          <w:szCs w:val="22"/>
        </w:rPr>
        <w:t>. Replicate numbers are mentioned in figure legends</w:t>
      </w:r>
      <w:r w:rsidR="00F81F39" w:rsidRPr="00777241">
        <w:rPr>
          <w:rFonts w:ascii="Calibri" w:eastAsia="宋体" w:hAnsi="Calibri" w:hint="eastAsia"/>
          <w:color w:val="000000"/>
          <w:sz w:val="22"/>
          <w:szCs w:val="22"/>
          <w:lang w:eastAsia="zh-CN"/>
        </w:rPr>
        <w:t xml:space="preserve">. </w:t>
      </w:r>
      <w:r w:rsidR="003F1968" w:rsidRPr="00777241">
        <w:rPr>
          <w:rFonts w:ascii="Calibri" w:hAnsi="Calibri"/>
          <w:sz w:val="22"/>
          <w:szCs w:val="22"/>
        </w:rPr>
        <w:t>RNA</w:t>
      </w:r>
      <w:r w:rsidR="003F1968" w:rsidRPr="00777241">
        <w:rPr>
          <w:rFonts w:ascii="Calibri" w:eastAsia="宋体" w:hAnsi="Calibri" w:hint="eastAsia"/>
          <w:sz w:val="22"/>
          <w:szCs w:val="22"/>
          <w:lang w:eastAsia="zh-CN"/>
        </w:rPr>
        <w:t>-</w:t>
      </w:r>
      <w:r w:rsidR="003F1968" w:rsidRPr="00777241">
        <w:rPr>
          <w:rFonts w:ascii="Calibri" w:hAnsi="Calibri"/>
          <w:sz w:val="22"/>
          <w:szCs w:val="22"/>
        </w:rPr>
        <w:t>Sequencing data is deposited at GEO Accession num</w:t>
      </w:r>
      <w:r w:rsidR="003F1968" w:rsidRPr="00777241">
        <w:rPr>
          <w:rFonts w:ascii="Calibri" w:hAnsi="Calibri"/>
          <w:color w:val="000000"/>
          <w:sz w:val="22"/>
          <w:szCs w:val="22"/>
        </w:rPr>
        <w:t>ber GSE</w:t>
      </w:r>
      <w:r w:rsidR="003F1968" w:rsidRPr="00777241">
        <w:rPr>
          <w:rFonts w:ascii="Calibri" w:eastAsia="宋体" w:hAnsi="Calibri" w:hint="eastAsia"/>
          <w:color w:val="000000"/>
          <w:sz w:val="22"/>
          <w:szCs w:val="22"/>
          <w:lang w:eastAsia="zh-CN"/>
        </w:rPr>
        <w:t xml:space="preserve"> </w:t>
      </w:r>
      <w:r w:rsidR="003F1968" w:rsidRPr="00777241">
        <w:rPr>
          <w:rFonts w:ascii="Calibri" w:hAnsi="Calibri"/>
          <w:color w:val="000000"/>
          <w:sz w:val="22"/>
          <w:szCs w:val="22"/>
        </w:rPr>
        <w:t>158361</w:t>
      </w:r>
      <w:r w:rsidR="003F1968" w:rsidRPr="00777241">
        <w:rPr>
          <w:rFonts w:ascii="Calibri" w:eastAsia="宋体" w:hAnsi="Calibri" w:hint="eastAsia"/>
          <w:color w:val="000000"/>
          <w:sz w:val="22"/>
          <w:szCs w:val="22"/>
          <w:lang w:eastAsia="zh-CN"/>
        </w:rPr>
        <w:t>.</w:t>
      </w:r>
    </w:p>
    <w:p w14:paraId="4364CBEF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0CF06685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7D99B5DC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0CE2A5F2" w14:textId="77777777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6E04F37A" w14:textId="77777777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4EFD82DC" w14:textId="77777777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6E920F5B" w14:textId="77777777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7464034D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3BDF9AE2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C4597F6" w14:textId="77777777" w:rsidR="0015519A" w:rsidRPr="00505C51" w:rsidRDefault="00233C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Detailed statistical ana</w:t>
      </w:r>
      <w:r w:rsidR="00BB73E6">
        <w:rPr>
          <w:rFonts w:ascii="Calibri" w:hAnsi="Calibri"/>
          <w:color w:val="000000"/>
          <w:sz w:val="22"/>
          <w:szCs w:val="22"/>
        </w:rPr>
        <w:t xml:space="preserve">lysis of results is presented </w:t>
      </w:r>
      <w:r w:rsidR="00BB73E6">
        <w:rPr>
          <w:rFonts w:ascii="Calibri" w:eastAsia="宋体" w:hAnsi="Calibri" w:hint="eastAsia"/>
          <w:color w:val="000000"/>
          <w:sz w:val="22"/>
          <w:szCs w:val="22"/>
          <w:lang w:eastAsia="zh-CN"/>
        </w:rPr>
        <w:t>in manuscript</w:t>
      </w:r>
      <w:r w:rsidR="00245AA1">
        <w:rPr>
          <w:rFonts w:ascii="Calibri" w:hAnsi="Calibri"/>
          <w:color w:val="000000"/>
          <w:sz w:val="22"/>
          <w:szCs w:val="22"/>
        </w:rPr>
        <w:t>. Additional</w:t>
      </w:r>
      <w:r w:rsidR="00245AA1">
        <w:rPr>
          <w:rFonts w:ascii="Calibri" w:eastAsiaTheme="minorEastAsia" w:hAnsi="Calibri" w:hint="eastAsia"/>
          <w:color w:val="000000"/>
          <w:sz w:val="22"/>
          <w:szCs w:val="22"/>
          <w:lang w:eastAsia="zh-CN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statistical reporting information is presented in f</w:t>
      </w:r>
      <w:r w:rsidR="00245AA1">
        <w:rPr>
          <w:rFonts w:ascii="Calibri" w:hAnsi="Calibri"/>
          <w:color w:val="000000"/>
          <w:sz w:val="22"/>
          <w:szCs w:val="22"/>
        </w:rPr>
        <w:t>igure legends as well as in the</w:t>
      </w:r>
      <w:r w:rsidR="00245AA1">
        <w:rPr>
          <w:rFonts w:ascii="Calibri" w:eastAsiaTheme="minorEastAsia" w:hAnsi="Calibri" w:hint="eastAsia"/>
          <w:color w:val="000000"/>
          <w:sz w:val="22"/>
          <w:szCs w:val="22"/>
          <w:lang w:eastAsia="zh-CN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Materials and Methods.</w:t>
      </w:r>
    </w:p>
    <w:p w14:paraId="64E37342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04C9A257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4665A4A5" w14:textId="77777777" w:rsidR="00BC3CCE" w:rsidRDefault="00BC3CCE" w:rsidP="00FF5ED7">
      <w:pPr>
        <w:rPr>
          <w:rFonts w:asciiTheme="minorHAnsi" w:hAnsiTheme="minorHAnsi"/>
          <w:b/>
        </w:rPr>
      </w:pPr>
    </w:p>
    <w:p w14:paraId="446A1AE5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35968B93" w14:textId="77777777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B754BB5" w14:textId="77777777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DE65FA2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59EF8D83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14B541" w14:textId="77777777" w:rsidR="0010124A" w:rsidRPr="00505C51" w:rsidRDefault="0010124A" w:rsidP="0010124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Randomization of animal collection is detailed in the corresponding Methods section and sub-sections. </w:t>
      </w:r>
    </w:p>
    <w:p w14:paraId="737A5035" w14:textId="77777777" w:rsidR="00BC3CCE" w:rsidRPr="0010124A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3663FA0A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347C23FB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197D1F90" w14:textId="77777777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7030A6CF" w14:textId="77777777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57C48B1" w14:textId="77777777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5BFD5A95" w14:textId="77777777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2188ED62" w14:textId="77777777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1D07879E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4EA8905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4976FBC" w14:textId="092101D2" w:rsidR="00BC3CCE" w:rsidRPr="00505C51" w:rsidRDefault="007D16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</w:t>
      </w:r>
      <w:r w:rsidR="00233C3D">
        <w:rPr>
          <w:rFonts w:ascii="Calibri" w:hAnsi="Calibri"/>
          <w:color w:val="000000"/>
          <w:sz w:val="22"/>
          <w:szCs w:val="22"/>
        </w:rPr>
        <w:t>ource data present in this document.</w:t>
      </w:r>
    </w:p>
    <w:p w14:paraId="70A68737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667E" w14:textId="77777777" w:rsidR="00D42350" w:rsidRDefault="00D42350" w:rsidP="004215FE">
      <w:r>
        <w:separator/>
      </w:r>
    </w:p>
  </w:endnote>
  <w:endnote w:type="continuationSeparator" w:id="0">
    <w:p w14:paraId="01F71221" w14:textId="77777777" w:rsidR="00D42350" w:rsidRDefault="00D423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B705" w14:textId="77777777" w:rsidR="00BC3CCE" w:rsidRDefault="005E1A35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3CC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86FC14" w14:textId="77777777" w:rsidR="00BC3CCE" w:rsidRDefault="005E1A35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 w:rsidR="00BC3CC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816D1F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E01D" w14:textId="77777777" w:rsidR="00BC3CCE" w:rsidRPr="0009520A" w:rsidRDefault="005E1A35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245AA1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0164A69C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48C3" w14:textId="77777777" w:rsidR="00D42350" w:rsidRDefault="00D42350" w:rsidP="004215FE">
      <w:r>
        <w:separator/>
      </w:r>
    </w:p>
  </w:footnote>
  <w:footnote w:type="continuationSeparator" w:id="0">
    <w:p w14:paraId="1D6A62EB" w14:textId="77777777" w:rsidR="00D42350" w:rsidRDefault="00D423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53AA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0F1BB9BA" wp14:editId="35B0D0DA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24A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3C3D"/>
    <w:rsid w:val="00241081"/>
    <w:rsid w:val="00245AA1"/>
    <w:rsid w:val="00266462"/>
    <w:rsid w:val="002A068D"/>
    <w:rsid w:val="002A0ED1"/>
    <w:rsid w:val="002A7487"/>
    <w:rsid w:val="00307F5D"/>
    <w:rsid w:val="003248ED"/>
    <w:rsid w:val="00370080"/>
    <w:rsid w:val="003F196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633E"/>
    <w:rsid w:val="0047743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6981"/>
    <w:rsid w:val="005B0A15"/>
    <w:rsid w:val="005E1A3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241"/>
    <w:rsid w:val="00783674"/>
    <w:rsid w:val="00795CED"/>
    <w:rsid w:val="007B6567"/>
    <w:rsid w:val="007B6D8A"/>
    <w:rsid w:val="007B7AF0"/>
    <w:rsid w:val="007C1A97"/>
    <w:rsid w:val="007D1640"/>
    <w:rsid w:val="007D18C3"/>
    <w:rsid w:val="007D542A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73E6"/>
    <w:rsid w:val="00BC3CCE"/>
    <w:rsid w:val="00BD192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235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1F3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98146A"/>
  <w15:docId w15:val="{4C9714DA-515F-487C-B221-0EB70563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DB26E9-0F21-4676-8CE8-F1B3C680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gengguangfeng1@126.com</cp:lastModifiedBy>
  <cp:revision>39</cp:revision>
  <dcterms:created xsi:type="dcterms:W3CDTF">2017-06-13T14:43:00Z</dcterms:created>
  <dcterms:modified xsi:type="dcterms:W3CDTF">2021-04-26T01:32:00Z</dcterms:modified>
</cp:coreProperties>
</file>