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DCC1420" w14:textId="445121CA" w:rsidR="004D1F6F" w:rsidRPr="009639DB" w:rsidRDefault="004D1F6F" w:rsidP="004D1F6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9639DB">
        <w:rPr>
          <w:rFonts w:asciiTheme="minorHAnsi" w:hAnsiTheme="minorHAnsi" w:cstheme="minorHAnsi"/>
        </w:rPr>
        <w:t xml:space="preserve">The sample-size estimation </w:t>
      </w:r>
      <w:r w:rsidR="00E33E0B" w:rsidRPr="009639DB">
        <w:rPr>
          <w:rFonts w:asciiTheme="minorHAnsi" w:hAnsiTheme="minorHAnsi" w:cstheme="minorHAnsi"/>
        </w:rPr>
        <w:t>is</w:t>
      </w:r>
      <w:r w:rsidRPr="009639DB">
        <w:rPr>
          <w:rFonts w:asciiTheme="minorHAnsi" w:hAnsiTheme="minorHAnsi" w:cstheme="minorHAnsi"/>
        </w:rPr>
        <w:t xml:space="preserve"> </w:t>
      </w:r>
      <w:r w:rsidR="00E33E0B" w:rsidRPr="009639DB">
        <w:rPr>
          <w:rFonts w:asciiTheme="minorHAnsi" w:hAnsiTheme="minorHAnsi" w:cstheme="minorHAnsi"/>
        </w:rPr>
        <w:t xml:space="preserve">described </w:t>
      </w:r>
      <w:r w:rsidRPr="009639DB">
        <w:rPr>
          <w:rFonts w:asciiTheme="minorHAnsi" w:hAnsiTheme="minorHAnsi" w:cstheme="minorHAnsi"/>
        </w:rPr>
        <w:t xml:space="preserve">in the Statistical </w:t>
      </w:r>
      <w:r w:rsidR="00E33E0B" w:rsidRPr="009639DB">
        <w:rPr>
          <w:rFonts w:asciiTheme="minorHAnsi" w:hAnsiTheme="minorHAnsi" w:cstheme="minorHAnsi"/>
        </w:rPr>
        <w:t>a</w:t>
      </w:r>
      <w:r w:rsidRPr="009639DB">
        <w:rPr>
          <w:rFonts w:asciiTheme="minorHAnsi" w:hAnsiTheme="minorHAnsi" w:cstheme="minorHAnsi"/>
        </w:rPr>
        <w:t xml:space="preserve">nalysis </w:t>
      </w:r>
      <w:r w:rsidR="00E33E0B" w:rsidRPr="009639DB">
        <w:rPr>
          <w:rFonts w:asciiTheme="minorHAnsi" w:hAnsiTheme="minorHAnsi" w:cstheme="minorHAnsi"/>
        </w:rPr>
        <w:t>section</w:t>
      </w:r>
      <w:r w:rsidRPr="009639DB">
        <w:rPr>
          <w:rFonts w:asciiTheme="minorHAnsi" w:hAnsiTheme="minorHAnsi" w:cstheme="minorHAnsi"/>
        </w:rPr>
        <w:t xml:space="preserve"> in </w:t>
      </w:r>
      <w:r w:rsidR="00E33E0B" w:rsidRPr="009639DB">
        <w:rPr>
          <w:rFonts w:asciiTheme="minorHAnsi" w:hAnsiTheme="minorHAnsi" w:cstheme="minorHAnsi"/>
        </w:rPr>
        <w:t xml:space="preserve">Materials and </w:t>
      </w:r>
      <w:r w:rsidRPr="009639DB">
        <w:rPr>
          <w:rFonts w:asciiTheme="minorHAnsi" w:hAnsiTheme="minorHAnsi" w:cstheme="minorHAnsi"/>
        </w:rPr>
        <w:t>Methods.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CDDF1F4" w14:textId="37E1C454" w:rsidR="009639DB" w:rsidRPr="009639DB" w:rsidRDefault="009639DB" w:rsidP="009639D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639DB">
        <w:rPr>
          <w:rFonts w:asciiTheme="minorHAnsi" w:hAnsiTheme="minorHAnsi"/>
        </w:rPr>
        <w:t xml:space="preserve">This information can be found in </w:t>
      </w:r>
      <w:r>
        <w:rPr>
          <w:rFonts w:asciiTheme="minorHAnsi" w:hAnsiTheme="minorHAnsi"/>
        </w:rPr>
        <w:t xml:space="preserve">figure legends and in the Statistical analysis section in </w:t>
      </w:r>
      <w:r w:rsidRPr="009639DB">
        <w:rPr>
          <w:rFonts w:asciiTheme="minorHAnsi" w:hAnsiTheme="minorHAnsi"/>
        </w:rPr>
        <w:t xml:space="preserve">Materials and </w:t>
      </w:r>
      <w:r>
        <w:rPr>
          <w:rFonts w:asciiTheme="minorHAnsi" w:hAnsiTheme="minorHAnsi"/>
        </w:rPr>
        <w:t>M</w:t>
      </w:r>
      <w:r w:rsidRPr="009639DB">
        <w:rPr>
          <w:rFonts w:asciiTheme="minorHAnsi" w:hAnsiTheme="minorHAnsi"/>
        </w:rPr>
        <w:t>ethods</w:t>
      </w:r>
      <w:r>
        <w:rPr>
          <w:rFonts w:asciiTheme="minorHAnsi" w:hAnsiTheme="minorHAnsi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7296DA5" w14:textId="77777777" w:rsidR="0034678E" w:rsidRPr="009639DB" w:rsidRDefault="0034678E" w:rsidP="0034678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9639DB">
        <w:rPr>
          <w:rFonts w:asciiTheme="minorHAnsi" w:hAnsiTheme="minorHAnsi"/>
        </w:rPr>
        <w:t xml:space="preserve">This information can be found in </w:t>
      </w:r>
      <w:r>
        <w:rPr>
          <w:rFonts w:asciiTheme="minorHAnsi" w:hAnsiTheme="minorHAnsi"/>
        </w:rPr>
        <w:t xml:space="preserve">figure legends and in the Statistical analysis section in </w:t>
      </w:r>
      <w:r w:rsidRPr="009639DB">
        <w:rPr>
          <w:rFonts w:asciiTheme="minorHAnsi" w:hAnsiTheme="minorHAnsi"/>
        </w:rPr>
        <w:t xml:space="preserve">Materials and </w:t>
      </w:r>
      <w:r>
        <w:rPr>
          <w:rFonts w:asciiTheme="minorHAnsi" w:hAnsiTheme="minorHAnsi"/>
        </w:rPr>
        <w:t>M</w:t>
      </w:r>
      <w:r w:rsidRPr="009639DB">
        <w:rPr>
          <w:rFonts w:asciiTheme="minorHAnsi" w:hAnsiTheme="minorHAnsi"/>
        </w:rPr>
        <w:t>ethods</w:t>
      </w:r>
      <w:r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605485A" w:rsidR="00BC3CCE" w:rsidRPr="00505C51" w:rsidRDefault="000F5B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Mice were randomly assigned into their experimental group (housing at room temperature or cold). There was no masking or blinding to the group allocation or data collection/analysis.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EF8FE49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88CE1" w14:textId="77777777" w:rsidR="0079106D" w:rsidRDefault="0079106D" w:rsidP="004215FE">
      <w:r>
        <w:separator/>
      </w:r>
    </w:p>
  </w:endnote>
  <w:endnote w:type="continuationSeparator" w:id="0">
    <w:p w14:paraId="66EEF4BE" w14:textId="77777777" w:rsidR="0079106D" w:rsidRDefault="0079106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FF168" w14:textId="77777777" w:rsidR="0079106D" w:rsidRDefault="0079106D" w:rsidP="004215FE">
      <w:r>
        <w:separator/>
      </w:r>
    </w:p>
  </w:footnote>
  <w:footnote w:type="continuationSeparator" w:id="0">
    <w:p w14:paraId="177A1689" w14:textId="77777777" w:rsidR="0079106D" w:rsidRDefault="0079106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5B08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678E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1F6F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106D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16A3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9DB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C604B"/>
    <w:rsid w:val="00AD7A8F"/>
    <w:rsid w:val="00AE7C75"/>
    <w:rsid w:val="00AF5736"/>
    <w:rsid w:val="00B124CC"/>
    <w:rsid w:val="00B1513D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7156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3E0B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B4508DF-CDAD-1940-A46B-C6BA0BEA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Jingyi Chi</cp:lastModifiedBy>
  <cp:revision>35</cp:revision>
  <dcterms:created xsi:type="dcterms:W3CDTF">2017-06-13T14:43:00Z</dcterms:created>
  <dcterms:modified xsi:type="dcterms:W3CDTF">2020-11-13T23:02:00Z</dcterms:modified>
</cp:coreProperties>
</file>