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C64A6" w14:textId="6CB3E008" w:rsidR="00FD2724" w:rsidRPr="00367C2E" w:rsidRDefault="00FD2724" w:rsidP="00FD2724">
      <w:pPr>
        <w:widowControl/>
        <w:spacing w:afterLines="50" w:after="163"/>
        <w:rPr>
          <w:sz w:val="22"/>
          <w:szCs w:val="22"/>
          <w:u w:val="single"/>
        </w:rPr>
      </w:pPr>
      <w:r w:rsidRPr="00367C2E">
        <w:rPr>
          <w:sz w:val="22"/>
          <w:szCs w:val="22"/>
          <w:u w:val="single"/>
        </w:rPr>
        <w:t>Quantitative neuropeptide comparison of different behavioral phenotypes of</w:t>
      </w:r>
      <w:r w:rsidRPr="00367C2E">
        <w:rPr>
          <w:i/>
          <w:iCs/>
          <w:sz w:val="22"/>
          <w:szCs w:val="22"/>
          <w:u w:val="single"/>
        </w:rPr>
        <w:t xml:space="preserve"> </w:t>
      </w:r>
      <w:r w:rsidRPr="00A873BF">
        <w:rPr>
          <w:i/>
          <w:iCs/>
          <w:sz w:val="22"/>
          <w:szCs w:val="22"/>
          <w:u w:val="single"/>
        </w:rPr>
        <w:t>Apis cerana cerana</w:t>
      </w:r>
      <w:r w:rsidRPr="00367C2E">
        <w:rPr>
          <w:i/>
          <w:iCs/>
          <w:sz w:val="22"/>
          <w:szCs w:val="22"/>
          <w:u w:val="single"/>
        </w:rPr>
        <w:t xml:space="preserve"> </w:t>
      </w:r>
      <w:r w:rsidRPr="00367C2E">
        <w:rPr>
          <w:sz w:val="22"/>
          <w:szCs w:val="22"/>
          <w:u w:val="single"/>
        </w:rPr>
        <w:t xml:space="preserve">workers. </w:t>
      </w:r>
      <w:r w:rsidRPr="00C207BC">
        <w:rPr>
          <w:sz w:val="22"/>
          <w:szCs w:val="22"/>
          <w:u w:val="single"/>
        </w:rPr>
        <w:t>(manuscript section 2.</w:t>
      </w:r>
      <w:r>
        <w:rPr>
          <w:sz w:val="22"/>
          <w:szCs w:val="22"/>
          <w:u w:val="single"/>
        </w:rPr>
        <w:t>2</w:t>
      </w:r>
      <w:r w:rsidRPr="00C207BC">
        <w:rPr>
          <w:sz w:val="22"/>
          <w:szCs w:val="22"/>
          <w:u w:val="single"/>
        </w:rPr>
        <w:t>)</w:t>
      </w:r>
    </w:p>
    <w:p w14:paraId="66AA69BA" w14:textId="77777777" w:rsidR="00857935" w:rsidRPr="00367C2E" w:rsidRDefault="00857935" w:rsidP="00857935">
      <w:pPr>
        <w:widowControl/>
        <w:rPr>
          <w:sz w:val="20"/>
          <w:szCs w:val="20"/>
        </w:rPr>
      </w:pPr>
      <w:r w:rsidRPr="00367C2E">
        <w:rPr>
          <w:sz w:val="20"/>
          <w:szCs w:val="20"/>
        </w:rPr>
        <w:t>"</w:t>
      </w:r>
      <w:r w:rsidRPr="00367C2E">
        <w:rPr>
          <w:b/>
          <w:bCs/>
          <w:sz w:val="20"/>
          <w:szCs w:val="20"/>
        </w:rPr>
        <w:t>Protein Accession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unique number given to mark the entry of a protein in the database NCBInr. "</w:t>
      </w:r>
      <w:r w:rsidRPr="00367C2E">
        <w:rPr>
          <w:b/>
          <w:bCs/>
          <w:sz w:val="20"/>
          <w:szCs w:val="20"/>
        </w:rPr>
        <w:t>Peptide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amino acid sequence of the peptide. "</w:t>
      </w:r>
      <w:r w:rsidRPr="00367C2E">
        <w:rPr>
          <w:b/>
          <w:bCs/>
          <w:sz w:val="20"/>
          <w:szCs w:val="20"/>
        </w:rPr>
        <w:t>Significance (-10lgP)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peptide confidence score. "</w:t>
      </w:r>
      <w:r w:rsidRPr="00367C2E">
        <w:rPr>
          <w:b/>
          <w:bCs/>
          <w:sz w:val="20"/>
          <w:szCs w:val="20"/>
        </w:rPr>
        <w:t>NBs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nurse bee</w:t>
      </w:r>
      <w:r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PFs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pollen forager</w:t>
      </w:r>
      <w:r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NFs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 xml:space="preserve">: </w:t>
      </w:r>
      <w:r w:rsidRPr="00367C2E">
        <w:rPr>
          <w:sz w:val="20"/>
          <w:szCs w:val="20"/>
        </w:rPr>
        <w:t>nectar forager</w:t>
      </w:r>
      <w:r>
        <w:rPr>
          <w:sz w:val="20"/>
          <w:szCs w:val="20"/>
        </w:rPr>
        <w:t>s</w:t>
      </w:r>
      <w:r w:rsidRPr="00367C2E">
        <w:rPr>
          <w:sz w:val="20"/>
          <w:szCs w:val="20"/>
        </w:rPr>
        <w:t>. "</w:t>
      </w:r>
      <w:r w:rsidRPr="00367C2E">
        <w:rPr>
          <w:b/>
          <w:bCs/>
          <w:sz w:val="20"/>
          <w:szCs w:val="20"/>
        </w:rPr>
        <w:t>Group Profile (Ratio)</w:t>
      </w:r>
      <w:r w:rsidRPr="00367C2E">
        <w:rPr>
          <w:sz w:val="20"/>
          <w:szCs w:val="20"/>
        </w:rPr>
        <w:t>"</w:t>
      </w:r>
      <w:r>
        <w:rPr>
          <w:sz w:val="20"/>
          <w:szCs w:val="20"/>
        </w:rPr>
        <w:t>:</w:t>
      </w:r>
      <w:r w:rsidRPr="00367C2E">
        <w:rPr>
          <w:sz w:val="20"/>
          <w:szCs w:val="20"/>
        </w:rPr>
        <w:t xml:space="preserve"> the relative abundance ratio to the base group. "</w:t>
      </w:r>
      <w:r w:rsidRPr="00367C2E">
        <w:rPr>
          <w:b/>
          <w:bCs/>
          <w:sz w:val="20"/>
          <w:szCs w:val="20"/>
        </w:rPr>
        <w:t>PTM</w:t>
      </w:r>
      <w:r w:rsidRPr="00367C2E">
        <w:rPr>
          <w:sz w:val="20"/>
          <w:szCs w:val="20"/>
        </w:rPr>
        <w:t>"</w:t>
      </w:r>
      <w:r>
        <w:rPr>
          <w:rFonts w:hint="eastAsia"/>
          <w:sz w:val="20"/>
          <w:szCs w:val="20"/>
        </w:rPr>
        <w:t>:</w:t>
      </w:r>
      <w:r>
        <w:rPr>
          <w:sz w:val="20"/>
          <w:szCs w:val="20"/>
        </w:rPr>
        <w:t xml:space="preserve"> the</w:t>
      </w:r>
      <w:r w:rsidRPr="00367C2E">
        <w:rPr>
          <w:sz w:val="20"/>
          <w:szCs w:val="20"/>
        </w:rPr>
        <w:t xml:space="preserve"> post translational modification types present in the peptide.</w:t>
      </w:r>
    </w:p>
    <w:p w14:paraId="3BA9F202" w14:textId="77777777" w:rsidR="00FD2724" w:rsidRPr="00857935" w:rsidRDefault="00FD2724" w:rsidP="00FD2724">
      <w:pPr>
        <w:widowControl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0"/>
        <w:gridCol w:w="1403"/>
        <w:gridCol w:w="1013"/>
        <w:gridCol w:w="820"/>
        <w:gridCol w:w="845"/>
        <w:gridCol w:w="988"/>
        <w:gridCol w:w="845"/>
        <w:gridCol w:w="845"/>
        <w:gridCol w:w="845"/>
        <w:gridCol w:w="845"/>
        <w:gridCol w:w="988"/>
        <w:gridCol w:w="1130"/>
        <w:gridCol w:w="982"/>
      </w:tblGrid>
      <w:tr w:rsidR="00FD2724" w:rsidRPr="002F172C" w14:paraId="5C25186B" w14:textId="77777777" w:rsidTr="00480DB3">
        <w:trPr>
          <w:trHeight w:val="315"/>
        </w:trPr>
        <w:tc>
          <w:tcPr>
            <w:tcW w:w="455" w:type="pct"/>
            <w:shd w:val="clear" w:color="000000" w:fill="B2B2B2"/>
            <w:noWrap/>
            <w:vAlign w:val="center"/>
            <w:hideMark/>
          </w:tcPr>
          <w:p w14:paraId="01B60987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Protein</w:t>
            </w:r>
          </w:p>
        </w:tc>
        <w:tc>
          <w:tcPr>
            <w:tcW w:w="405" w:type="pct"/>
            <w:shd w:val="clear" w:color="000000" w:fill="B2B2B2"/>
            <w:noWrap/>
            <w:vAlign w:val="center"/>
            <w:hideMark/>
          </w:tcPr>
          <w:p w14:paraId="3F982881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Protein Accession</w:t>
            </w:r>
          </w:p>
        </w:tc>
        <w:tc>
          <w:tcPr>
            <w:tcW w:w="503" w:type="pct"/>
            <w:shd w:val="clear" w:color="000000" w:fill="B2B2B2"/>
            <w:noWrap/>
            <w:vAlign w:val="center"/>
            <w:hideMark/>
          </w:tcPr>
          <w:p w14:paraId="4B56BA00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Peptide</w:t>
            </w:r>
          </w:p>
        </w:tc>
        <w:tc>
          <w:tcPr>
            <w:tcW w:w="363" w:type="pct"/>
            <w:shd w:val="clear" w:color="000000" w:fill="B2B2B2"/>
            <w:noWrap/>
            <w:vAlign w:val="center"/>
            <w:hideMark/>
          </w:tcPr>
          <w:p w14:paraId="592A7A60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Significance</w:t>
            </w:r>
          </w:p>
        </w:tc>
        <w:tc>
          <w:tcPr>
            <w:tcW w:w="294" w:type="pct"/>
            <w:shd w:val="clear" w:color="000000" w:fill="92D050"/>
            <w:noWrap/>
            <w:vAlign w:val="center"/>
            <w:hideMark/>
          </w:tcPr>
          <w:p w14:paraId="4DA58FB0" w14:textId="4CA8A408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NB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03" w:type="pct"/>
            <w:shd w:val="clear" w:color="000000" w:fill="92D050"/>
            <w:noWrap/>
            <w:vAlign w:val="center"/>
            <w:hideMark/>
          </w:tcPr>
          <w:p w14:paraId="63863278" w14:textId="7CA9A65D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NB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354" w:type="pct"/>
            <w:shd w:val="clear" w:color="000000" w:fill="92D050"/>
            <w:noWrap/>
            <w:vAlign w:val="center"/>
            <w:hideMark/>
          </w:tcPr>
          <w:p w14:paraId="2E4B1623" w14:textId="1360275D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NB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303" w:type="pct"/>
            <w:shd w:val="clear" w:color="000000" w:fill="FFC000"/>
            <w:noWrap/>
            <w:vAlign w:val="center"/>
            <w:hideMark/>
          </w:tcPr>
          <w:p w14:paraId="119D0FD0" w14:textId="6AD2CBB6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03" w:type="pct"/>
            <w:shd w:val="clear" w:color="000000" w:fill="FFC000"/>
            <w:noWrap/>
            <w:vAlign w:val="center"/>
            <w:hideMark/>
          </w:tcPr>
          <w:p w14:paraId="517462E5" w14:textId="33DDF669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303" w:type="pct"/>
            <w:shd w:val="clear" w:color="000000" w:fill="FFC000"/>
            <w:noWrap/>
            <w:vAlign w:val="center"/>
            <w:hideMark/>
          </w:tcPr>
          <w:p w14:paraId="7902DE34" w14:textId="6542E632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303" w:type="pct"/>
            <w:shd w:val="clear" w:color="000000" w:fill="92D050"/>
            <w:noWrap/>
            <w:vAlign w:val="center"/>
            <w:hideMark/>
          </w:tcPr>
          <w:p w14:paraId="7E136A1F" w14:textId="0B18EA23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NB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354" w:type="pct"/>
            <w:shd w:val="clear" w:color="000000" w:fill="FFC000"/>
            <w:noWrap/>
            <w:vAlign w:val="center"/>
            <w:hideMark/>
          </w:tcPr>
          <w:p w14:paraId="49DB2391" w14:textId="55DAF9A9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405" w:type="pct"/>
            <w:shd w:val="clear" w:color="000000" w:fill="B2B2B2"/>
            <w:noWrap/>
            <w:vAlign w:val="center"/>
            <w:hideMark/>
          </w:tcPr>
          <w:p w14:paraId="76F058B3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Group Profile (Ratio)</w:t>
            </w:r>
          </w:p>
        </w:tc>
        <w:tc>
          <w:tcPr>
            <w:tcW w:w="352" w:type="pct"/>
            <w:shd w:val="clear" w:color="000000" w:fill="B2B2B2"/>
            <w:noWrap/>
            <w:vAlign w:val="center"/>
            <w:hideMark/>
          </w:tcPr>
          <w:p w14:paraId="7D87C1DC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PTM</w:t>
            </w:r>
          </w:p>
        </w:tc>
      </w:tr>
      <w:tr w:rsidR="00FD2724" w:rsidRPr="002F172C" w14:paraId="22144996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1626B8A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Prohormone-3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687D60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PBC27982.1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42BD80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SLKAPFA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10BC24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B285AE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5.93E+07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633621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5.68E+07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C4641C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5.76E+07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E5739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348B00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6956DB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D9E93F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5.79E+07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79E609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1.43E+08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1EB503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2.48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B727C3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213A23FB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F57BFD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4680F8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7284EF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ITGQGNRIF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0691D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B8CBA6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2.20E+07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0D858E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2.39E+07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6D7CBC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2.38E+07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FB1186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80257C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6.54E+07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CEF1D4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6.88E+07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C43036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2.32E+07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1E6AC1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6.71E+07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96492D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2.89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26253E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458B0786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4E83243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Apidaecins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810DEC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PBC28057.1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A3FEDE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GNNRPVYIPQPRPPHPRL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196C72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063164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4.98E+09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459BBD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4.86E+09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18712A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5.07E+09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5E430D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E3298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6140B8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A0B28D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4.97E+09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92B729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2.56E+09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2D6D4B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0.51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6AAE7C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34B46575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01AC830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Diuretic hormone (DH)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22BC49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PBC28214.1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420AF6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GLDLGLSRGFSGSQAAKHLMa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4F663F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39.87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B65579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9DE0E6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4.57E+08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6DC4BE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C57E03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1.79E+09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242546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1.91E+09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5AD084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A2448B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4.46E+08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D07618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1.87E+09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F35ADA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4.18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9545E5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0C56BB0B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07A50D5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Short neuropeptide F (sNPF)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1FDF2F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PBC30406.1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65F9DB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SDPHLSIGILSKPISAIPSSKFDD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D324C1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0D9E340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93E95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3.94E+08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0E83F5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8D34BA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D0AAF2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DEDF7F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D4F345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3.82E+08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297FDD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1.54E+08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BF2143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0FD9C0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03B3ABE3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76523EF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Corazonin (CRZ)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C460C0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PBC31004.1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64940D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pQMFTYSHGWTNa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349441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28.91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CC5BA8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9.94E+07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891081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9.45E+07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EF0EFD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9.63E+07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C2CF00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300305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94BCC4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BE99D7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9.67E+07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C4B840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3.74E+08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814BC3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3.87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E84476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Pyro-glu from Q; Amidation</w:t>
            </w:r>
          </w:p>
        </w:tc>
      </w:tr>
      <w:tr w:rsidR="00FD2724" w:rsidRPr="002F172C" w14:paraId="2FA4609B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1ED5CDC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SIFamide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B44FD0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PBC31251.1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0AAC66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KPPFNGSIFa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28B7D9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C5D1D9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B44CB4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93716B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16F65F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8.11E+07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9A7756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84F742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B284C3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1.87E+08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401D05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9.00E+07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4A1C5E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0.48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D32599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1D47835E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01AF73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58B022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0DF423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AYRKPPFNGSIFa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FFC88A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61369D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1D09B5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1.55E+09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AE4864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1.64E+09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C00A05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F1545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4.76E+08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E0653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4.75E+08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3AE9E0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1.62E+09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CF24CD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4.69E+08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67B82B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0.29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B537F4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3AA104A7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5B87712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Tachykinins (TK)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60DEF3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PBC31431.1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F9EF45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ASFDDEYY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0105BA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56.6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E9A3D9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6.50E+06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E3A7F3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6.08E+06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52FFA7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6.11E+06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CA9512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3.49E+07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69ADA1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DACD87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3.38E+07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AF8B3E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6.23E+06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21A962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3.32E+07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0FE81C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5.33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EC65B1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4A22FB6A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4E3C543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B77516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B7B396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APMGFQGMRa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155316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C551D3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84F079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AE4388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0595DB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F6E45F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4.73E+09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47F364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4.55E+09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F520CF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9.23E+08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9C780D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4.62E+09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5A7C6A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5.01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07CADC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7716B41D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B13E8B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5D3F70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FB75CC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APMGFYGTRG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86FAE8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F86BE7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7.36E+06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F45C42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7.35E+06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2820B3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7.19E+06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1F5260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4C0CDB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3A0798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3.85E+07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E6456D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7.30E+06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A65362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3.62E+07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7DA3B5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4.96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A248BD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08FB192D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D08AF0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12F680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2B5944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APMGFQGMRG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B063E2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40.07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98C7B7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9.10E+06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D69A8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9.29E+06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962AA6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9.11E+06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9315EF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615AA4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4.19E+07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83289F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4.36E+07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5E37B3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9.17E+06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2FB709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4.26E+07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31BD2E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4.64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D76FDF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74D49F2C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401787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776372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D2EC48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ALMGFQGVRa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6368E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610BF1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8.14E+08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B808C4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8.19E+08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D9385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8.28E+08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F69A87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3713DF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3.66E+09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A62166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0031F3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8.20E+08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2D0CBE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3.81E+09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F2C529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4.64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269184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6037A4E8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BEB5D3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F63AEC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E34805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APVGYQEMQGKKNSASLNSENFGIF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F2CCCC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55.82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4B9684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7E15DA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4.43E+07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BD2B9E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E3335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D9B340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626B78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65C3DA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4.51E+07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BB596D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1.83E+08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06997C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4.07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DF0213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424EE9EE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1BE354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90E5B8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6D929A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ARMGFHGMRG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41E96B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41.94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489088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1.29E+07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81819C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1.40E+07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FA1A3C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71439B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4.16E+07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DF7256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D63C1C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4.17E+07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70DE0C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1.37E+07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A76462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4.19E+07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66E480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3.06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FCDB96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472F17D7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87121C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72ACD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01D764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SPFRYLGV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54EDDD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DA0E0A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5.53E+07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FD79AA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5.86E+07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D54915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5.75E+07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057C77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28CD1F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F5EC1A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136EC6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5.71E+07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317AD4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1.57E+08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E5FDE7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2.74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EE6CC0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41972007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4B27C6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E5A76F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F91F65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ALMGFQGVRG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DA4F62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37.82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C84CC3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1.98E+06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D9BA98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2.09E+06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7C3A5C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1.92E+06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7BC18F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3.64E+06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6177D3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3.64E+06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E2CC3D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3.91E+06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661BC9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2.00E+06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E8CAA3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3.73E+06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56B1D7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1.87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956CA2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31038258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5DB473C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Prohormone-2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ECB4F5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PBC32727.1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8AFD4F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NVPIYQEPRF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C88B94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46.37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0439AF1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3FDEED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9.28E+08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FBFF1B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1A8C3E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3.25E+08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26F9D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EEACCC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0BEE28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9.31E+08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604648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3.62E+08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190631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0.39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B35FBA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2872AC5B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EAC338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F4269E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1E6DB3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LPTNLGEDTKKTEQTMRPKS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0742A8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38FCE8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EF2592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5.16E+08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252CD5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5.02E+08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D9B4CF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9E507A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262B28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F670B3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5.10E+08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F25ABE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1.49E+08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340608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0.29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7C33FC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24C23FFC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24AEA9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F1659E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784C65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VPIYQEPRF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BB9F15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33.21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76D5CF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9.74E+07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9955EC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9.61E+07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262D93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5338DF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2.38E+07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5D9E9B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2.16E+07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3E6DE2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2.06E+07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AE64B0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9.61E+07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FD812F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2.20E+07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F5D8BD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0.23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2CB853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381D6FD3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4B1D787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Neuropeptide like-1 (NPL1)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4A2755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PBC32914.1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77C99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SISSLARTGDLPVREQ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20DE00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30.75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958C76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DE6D0A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3.39E+08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ADF516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3.46E+08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44312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C2C345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6DFF9F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1.46E+09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98654B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3.51E+08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16C1F2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1.39E+09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BF524D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3.96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693332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3E9BF821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5C57CEA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F9F2D0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88EB83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NVGSVAREHGLPYa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63DCD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C04780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27EDAB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6.78E+08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799CE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6.89E+08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2821F8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2.21E+09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4FFD92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2.73E+09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63B857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2.22E+09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47BF23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6.64E+08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207BC2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2.39E+09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DC95F3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3.59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157567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40596469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08AE42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B5E8D2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55A99E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NVGTLARDFALPPa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FCE9B2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36.07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423843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5.22E+07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193B8F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5.05E+07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B2B17F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F4463A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DB1067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B50FD0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1.21E+08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D080FE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5.14E+07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956A4E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1.35E+08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C01DEA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2.62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EC897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16CDE83A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406DF12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Pigment-dispersing hormone (PDH)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4CA2DC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PBC32545.1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B4C053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NSELINSLLGLPKNMNNAa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E71C0F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23.88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D057CD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7.62E+07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693BA5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7.93E+07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C5FB0A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7.72E+07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E09FBB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2.76E+08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009B88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2.75E+08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FF7E25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3B3D7C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7.76E+07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56A174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2.66E+08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20CEAA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3.43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492979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7D90E0E1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7452BC4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PBAN-type neuropeptides (PBAN)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50DED6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PBC32274.1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2583FD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pQITQFTPRLa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E95C4E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33.45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2B02C7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2.79E+07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BA764F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2.85E+07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FD9425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CD362D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482C9E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1.71E+08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887DAC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EE047C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2.74E+07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D2D739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1.62E+08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3B7E50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5.9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0D95B5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Pyro-glu from Q; Amidation</w:t>
            </w:r>
          </w:p>
        </w:tc>
      </w:tr>
      <w:tr w:rsidR="00FD2724" w:rsidRPr="002F172C" w14:paraId="5AC96DFC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3A10094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Orcokinin (ORC)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43FE3A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XP_016908608.1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20D136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NLDEIDRVGWSGFV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AADFD7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42.33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FE13D6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2.22E+08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EFD98C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2.48E+08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1DA9D4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ACF787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6.87E+08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44C58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6.87E+08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FFA4A5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6.53E+08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002B19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263BA5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6.76E+08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6F1205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2.81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B7321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3842BD89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7C8D355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Prohormone-4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044077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PBC32608.1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CDE8D2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IDLSRFYGHFNT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0D940B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30.72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0993C35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4BA59F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9.58E+08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C1A45B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6F2BB9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3.06E+09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913EFA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3.12E+09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CDE3C1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4B4884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CDD465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3.07E+09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FE1429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3.26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FC373E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1AEB22AC" w14:textId="77777777" w:rsidTr="00480DB3">
        <w:trPr>
          <w:trHeight w:val="300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36E0F6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051CC1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D0E868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14B1D5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9B2677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C37B1E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FB169F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43B5AF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41E542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A90525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DB4719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E772D8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D19CB2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192E1B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FD2724" w:rsidRPr="002F172C" w14:paraId="3BCC31EE" w14:textId="77777777" w:rsidTr="00480DB3">
        <w:trPr>
          <w:trHeight w:val="300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499DE27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906FCF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C22D5D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F7156B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A198A1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0D48B9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4FC393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B2C85A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610C6E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CABD80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78B2FE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1BA777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9858D9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39665C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FD2724" w:rsidRPr="002F172C" w14:paraId="4E761DB0" w14:textId="77777777" w:rsidTr="00480DB3">
        <w:trPr>
          <w:trHeight w:val="315"/>
        </w:trPr>
        <w:tc>
          <w:tcPr>
            <w:tcW w:w="455" w:type="pct"/>
            <w:shd w:val="clear" w:color="000000" w:fill="B2B2B2"/>
            <w:noWrap/>
            <w:vAlign w:val="center"/>
            <w:hideMark/>
          </w:tcPr>
          <w:p w14:paraId="23A443BD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Protein</w:t>
            </w:r>
          </w:p>
        </w:tc>
        <w:tc>
          <w:tcPr>
            <w:tcW w:w="405" w:type="pct"/>
            <w:shd w:val="clear" w:color="000000" w:fill="B2B2B2"/>
            <w:noWrap/>
            <w:vAlign w:val="center"/>
            <w:hideMark/>
          </w:tcPr>
          <w:p w14:paraId="6FC7800D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Protein Accession</w:t>
            </w:r>
          </w:p>
        </w:tc>
        <w:tc>
          <w:tcPr>
            <w:tcW w:w="503" w:type="pct"/>
            <w:shd w:val="clear" w:color="000000" w:fill="B2B2B2"/>
            <w:noWrap/>
            <w:vAlign w:val="center"/>
            <w:hideMark/>
          </w:tcPr>
          <w:p w14:paraId="53885D1F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Peptide</w:t>
            </w:r>
          </w:p>
        </w:tc>
        <w:tc>
          <w:tcPr>
            <w:tcW w:w="363" w:type="pct"/>
            <w:shd w:val="clear" w:color="000000" w:fill="B2B2B2"/>
            <w:noWrap/>
            <w:vAlign w:val="center"/>
            <w:hideMark/>
          </w:tcPr>
          <w:p w14:paraId="31694568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Significance</w:t>
            </w:r>
          </w:p>
        </w:tc>
        <w:tc>
          <w:tcPr>
            <w:tcW w:w="294" w:type="pct"/>
            <w:shd w:val="clear" w:color="000000" w:fill="92D050"/>
            <w:noWrap/>
            <w:vAlign w:val="center"/>
            <w:hideMark/>
          </w:tcPr>
          <w:p w14:paraId="2E9863C6" w14:textId="5285F404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NB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03" w:type="pct"/>
            <w:shd w:val="clear" w:color="000000" w:fill="92D050"/>
            <w:noWrap/>
            <w:vAlign w:val="center"/>
            <w:hideMark/>
          </w:tcPr>
          <w:p w14:paraId="2738773A" w14:textId="77EF0DD9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NB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354" w:type="pct"/>
            <w:shd w:val="clear" w:color="000000" w:fill="92D050"/>
            <w:noWrap/>
            <w:vAlign w:val="center"/>
            <w:hideMark/>
          </w:tcPr>
          <w:p w14:paraId="3C42ACCF" w14:textId="28F33A3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NB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303" w:type="pct"/>
            <w:shd w:val="clear" w:color="000000" w:fill="FFD966"/>
            <w:noWrap/>
            <w:vAlign w:val="center"/>
            <w:hideMark/>
          </w:tcPr>
          <w:p w14:paraId="64EC58A3" w14:textId="160D178A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03" w:type="pct"/>
            <w:shd w:val="clear" w:color="000000" w:fill="FFD966"/>
            <w:noWrap/>
            <w:vAlign w:val="center"/>
            <w:hideMark/>
          </w:tcPr>
          <w:p w14:paraId="5A116471" w14:textId="0F4CCE85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303" w:type="pct"/>
            <w:shd w:val="clear" w:color="000000" w:fill="FFD966"/>
            <w:noWrap/>
            <w:vAlign w:val="center"/>
            <w:hideMark/>
          </w:tcPr>
          <w:p w14:paraId="68472D39" w14:textId="109B7F70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303" w:type="pct"/>
            <w:shd w:val="clear" w:color="000000" w:fill="92D050"/>
            <w:noWrap/>
            <w:vAlign w:val="center"/>
            <w:hideMark/>
          </w:tcPr>
          <w:p w14:paraId="0D9ECC4F" w14:textId="3874AB3A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NB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354" w:type="pct"/>
            <w:shd w:val="clear" w:color="000000" w:fill="FFD966"/>
            <w:noWrap/>
            <w:vAlign w:val="center"/>
            <w:hideMark/>
          </w:tcPr>
          <w:p w14:paraId="2010BC0E" w14:textId="6ED9AB1B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405" w:type="pct"/>
            <w:shd w:val="clear" w:color="000000" w:fill="B2B2B2"/>
            <w:noWrap/>
            <w:vAlign w:val="center"/>
            <w:hideMark/>
          </w:tcPr>
          <w:p w14:paraId="3D0B3842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Group Profile (Ratio)</w:t>
            </w:r>
          </w:p>
        </w:tc>
        <w:tc>
          <w:tcPr>
            <w:tcW w:w="352" w:type="pct"/>
            <w:shd w:val="clear" w:color="000000" w:fill="B2B2B2"/>
            <w:noWrap/>
            <w:vAlign w:val="center"/>
            <w:hideMark/>
          </w:tcPr>
          <w:p w14:paraId="727A0747" w14:textId="77777777" w:rsidR="00FD2724" w:rsidRPr="002F172C" w:rsidRDefault="00FD2724" w:rsidP="00480DB3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PTM</w:t>
            </w:r>
          </w:p>
        </w:tc>
      </w:tr>
      <w:tr w:rsidR="00FD2724" w:rsidRPr="002F172C" w14:paraId="70E1D5F5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245DBC2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Prohormone-3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B09295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PBC27982.1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983FFB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SLKAPFA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7F6EFA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7545BB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5.93E+07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A4E6B7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5.68E+07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D7DB01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5.76E+07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9D91F7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1.75E+08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99A2D5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ACB4E0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1.77E+08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47C7AE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5.79E+07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6845B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1.71E+08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EAB4E2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CE10DF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0EA12542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22DA034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Apidaecins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0BD7F0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PBC28057.1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0BE47F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GNNRPVYIPQPRPPHPRL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EDCB4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35.67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3F4AD0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4.98E+09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C9E5F2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4.86E+09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2B60A5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5.07E+09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CB70F3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5CF443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1.92E+09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B79A5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4D9F0C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4.97E+09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7F5E2B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1.93E+09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F06A48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0.39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CE37F8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76E71068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571F111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Diuretic hormone (DH)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DDEACF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PBC28214.1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29D656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GLDLGLSRGFSGSQAAKHLMa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B470D2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FD1A0D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81406A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4.57E+08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34F6D5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922591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2.39E+09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5C0302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90346F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2.51E+09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DC7526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4.46E+08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2B1AC0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2.43E+09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521B4F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5.45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927CCC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77210B1F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196D4F2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Short neuropeptide F (sNPF)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1818DD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PBC30406.1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22A42D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SPSLRLRFa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A525F7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524FE4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73C67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3.68E+07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35E548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4DEC9D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5.84E+06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1F2196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5.43E+06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FC5EF5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5.37E+06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77AE14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3.72E+07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021152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5.55E+06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035EB3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0.15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F8C5EE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6B04AFEA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49B48A6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Corazonin (CRZ)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E2DE7F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PBC31004.1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229773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pQMFTYSHGWTNa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BCFCD4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48.07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E0200A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9.94E+07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DDF7F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9.45E+07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21BD51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9.63E+07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0CAF2F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4D7506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3358B5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4.78E+08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82F5A5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9.67E+07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BAA0F0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4.62E+08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61056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4.77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BC761E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0CFE451D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2DDD96A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SIFamide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8E934D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PBC31251.1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59D3AC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KPPFNGSIFa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BE5BFB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7F9736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7CD03A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F129B6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1.81E+08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7DF8D1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6.87E+07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6337AD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FFBCC9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9E491D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1.87E+08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0BB24B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6.79E+07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67D65B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0.36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3B4DFE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230B23AE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1AE12C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E11FF7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382E03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AYRKPPFNGSIFa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EE038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AF2F1A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52E168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1.55E+09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23C23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1.64E+09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ADE8B2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3.26E+08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68D227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F70447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10042A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1.62E+09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209F96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3.15E+08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3B0C99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0.19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03381E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1D6D87BC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7D649CD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Tachykinins (TK)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7E264D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PBC31431.1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3423EB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ALMGFQGVRa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F6D442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DDB88A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8.14E+08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A16EA8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8.19E+08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C2F1D4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8.28E+08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683BC8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9.80E+09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6E58C8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F4CAA9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B39991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8.20E+08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BB28A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9.65E+09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B86A1D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11.76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6FAC53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21EDC602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DFCF13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BBEB47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E1EA2E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APMGFQGMRa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85D72E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40DFE1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7D9304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21D62D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C66A1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9.93E+09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83CAD8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1.02E+10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ADB383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9.93E+09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7096E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9.23E+08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FE3E55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1.00E+10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4E19EE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E99160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48687963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9D2038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8DF4DB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9B4DA8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APMGFQGMRG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A30CC6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56.21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D1E775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9.10E+06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4D4277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9.29E+06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9FB776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9.11E+06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F2126A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8.10E+07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5D3B16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7.91E+07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54977C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7.86E+07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E84484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9.17E+06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3D5E74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7.96E+07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016183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8.68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AAC8B4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151FAD33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B05AD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3D2360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26F5C8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ASFDDEYY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53D3A1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39.72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8E9C9F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6.50E+06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BF6B5A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6.08E+06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2A3406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6.11E+06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BEA718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C1143A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4.32E+07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D5CEC5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0E4299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6.23E+06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C1D3B9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4.33E+07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884A5C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3D81EB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7954C9E8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B44390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34C573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2BA06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APMGFYGTRG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5865E3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ED83CE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7.36E+06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8A4CE6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7.35E+06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58FC5A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7.19E+06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79F396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26A80D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ADE3A3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4.99E+07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A6CE02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7.30E+06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DDED45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4.73E+07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883CCB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6.48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3525A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669C5459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44D2C3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4ADF59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0B4BB6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ALMGFQGVRG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086A58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888111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1.98E+06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70492C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2.09E+06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57FE8B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1.92E+06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70F50B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1.07E+07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198DBC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1.21E+07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033D32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1.23E+07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F378C8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2.00E+06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116F45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1.17E+07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8A8283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5.86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61B767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0A2933B5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65CBF1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F1C7AC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29EE37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APVGYQEMQGKKNSASLNSENFGIF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488DE2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35.68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1BECE5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FFFBAF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4.43E+07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0B4BF9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126FBA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F91939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ED87BE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215FCA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4.51E+07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08A3AD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1.87E+08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1FFBEA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4.14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B417B7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100E8E30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9B16D2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6B69A6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64D9A8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ARMGFHGMRG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A2E5A0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28.15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F418E3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1.29E+07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0F9F0F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1.40E+07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F9DAF1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F52AE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5.47E+07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208666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5.44E+07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74C7FC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5.44E+07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CCE449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1.37E+07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02A2C2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5.45E+07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CEC78B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6E0905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3AD5884C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1971717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Prohormone-2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01B04F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PBC32727.1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79AB26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VPIYQEPRF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4B9F8A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25.35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0D83CD3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9.74E+07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465A96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9.51E+07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B2195A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9.48E+07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2765C4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1BF67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3.29E+07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6E1A51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3.30E+07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987E3E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9.58E+07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D3F391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3.24E+07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D7DD9E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0.34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01E70A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1878CA2A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CDA913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801E15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B2FACB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NVPIYQEPRF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F00B8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9A380F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09703B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9.28E+08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C76F6C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AE5DB9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2.88E+08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F267C7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2827D4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30D240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9.31E+08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A2ADC9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3.01E+08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95E008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0.32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646E2D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77741BEC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6CF07D8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Neuropeptide like-1 (NPL1)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10BAC4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PBC32914.1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7DE22A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YVASLARTGDLPIRa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FE40C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ACECDA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AB48F8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6.78E+08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BF324A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6.89E+08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9D2091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9B46D5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3.41E+09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9D340E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3.20E+09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86CB9E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6.64E+08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E24954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3.26E+09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C80A8A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4.91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ED1F36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3B4435D9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C60149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D028F0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636569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NVGSVAREHGLPYa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DA49E2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36.43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F54C43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1F76D3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3.39E+08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C25693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3.46E+08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241359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1.45E+09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AB2134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C9A5A2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8826E8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3.51E+08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ED7066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1.45E+09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A1CD98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4.13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FD220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77724F9E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42D2A51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61351D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E37AF0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SISSLARTGDLPVREQ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943488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54370B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5.22E+07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746E88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5.05E+07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6526B2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2E5FD0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C29D0F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B4337A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CBACEE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5.14E+07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5A0F1A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1.50E+08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A62627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B6832D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074DEDE1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77655C7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Pigment-dispersing hormone (PDH)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699ACB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PBC32545.1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08457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NSELINSLLGLPKNMNNAa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02C135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5EE470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7.62E+07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1276BE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7.93E+07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064348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7.72E+07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F40A35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DC7418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02AD59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650654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7.76E+07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54B59A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3.13E+08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6BBEA6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4.04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21B95C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35B5B923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53AB8A8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PBAN-type neuropeptides (PBAN)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6ED78C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PBC32274.1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F3FB5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TSQDITSGMWFGPRLa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A3119C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36.94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8B6EB7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8.63E+07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C741DF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8.83E+07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DADFEC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8.45E+07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71493D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2.38E+08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B77FCF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52F639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60D9BD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8.64E+07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32028C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2.45E+08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3C816A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E19FAC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79FD0631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178C480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Orcokinin (ORC)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BB4CBB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XP_016908608.1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1F8707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LTNYLATGHRTNGGPVI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2FF739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43.31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D02A3C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951D20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4.11E+08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2F3FE9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57A8D5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2.17E+09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98E371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2.13E+09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FE3AB4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2.19E+09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C2E47F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68B96B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2.16E+09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422997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5.13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E673F8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1A8CA630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AE3721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29C088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6FF59B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NLDEIDRVGWSGFV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D20957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612257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2.22E+08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133DAD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2.48E+08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D5F1BB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4B6D20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9.30E+08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4A4709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380627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F4D601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66D3B4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9.40E+08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78837E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FD6B28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707A0575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20D046B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Prohormone-4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134EA8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PBC32608.1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6167BB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IDLSRFYGHFNT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795BFC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25.79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6EAFF0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04658D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9.58E+08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5CA9A1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885BBA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D7D771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6.19E+09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14FBE9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6.34E+09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B4FC15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9.41E+08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DB9AEB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6.25E+09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770FA4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 xml:space="preserve">1.00 </w:t>
            </w:r>
            <w:r w:rsidRPr="002F172C">
              <w:rPr>
                <w:rFonts w:ascii="宋体" w:hAnsi="宋体" w:hint="eastAsia"/>
                <w:color w:val="000000"/>
                <w:sz w:val="15"/>
                <w:szCs w:val="15"/>
              </w:rPr>
              <w:t>：</w:t>
            </w:r>
            <w:r w:rsidRPr="002F172C">
              <w:rPr>
                <w:rFonts w:eastAsia="等线"/>
                <w:color w:val="000000"/>
                <w:sz w:val="15"/>
                <w:szCs w:val="15"/>
              </w:rPr>
              <w:t>6.65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43E2E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26109A61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4305E0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E94FF0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5077A8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AF3F9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CC27A1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BD1ED8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F91A6C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1B851F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72CA48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6B0B34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3DB45C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E117F1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046A4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1160D7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FD2724" w:rsidRPr="002F172C" w14:paraId="1789CE22" w14:textId="77777777" w:rsidTr="00480DB3">
        <w:trPr>
          <w:trHeight w:val="28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65FF3B8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B9B7E0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73F10D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976AFD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944EF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49949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7A8624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1CED10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636AD5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AA510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96622C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E504A5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9419C1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50EE59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FD2724" w:rsidRPr="002F172C" w14:paraId="65EDA8BE" w14:textId="77777777" w:rsidTr="00480DB3">
        <w:trPr>
          <w:trHeight w:val="28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1CB5BBC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2F0A6F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5413E7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3076AE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E9CE57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41B5C3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8ACC7D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77AC57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BF5471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BB4D1F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2E7A25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B4B7A2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99A443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E38039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FD2724" w:rsidRPr="002F172C" w14:paraId="31CE7CDE" w14:textId="77777777" w:rsidTr="00480DB3">
        <w:trPr>
          <w:trHeight w:val="315"/>
        </w:trPr>
        <w:tc>
          <w:tcPr>
            <w:tcW w:w="455" w:type="pct"/>
            <w:shd w:val="clear" w:color="000000" w:fill="B2B2B2"/>
            <w:noWrap/>
            <w:vAlign w:val="center"/>
            <w:hideMark/>
          </w:tcPr>
          <w:p w14:paraId="696F5D6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Protein</w:t>
            </w:r>
          </w:p>
        </w:tc>
        <w:tc>
          <w:tcPr>
            <w:tcW w:w="405" w:type="pct"/>
            <w:shd w:val="clear" w:color="000000" w:fill="B2B2B2"/>
            <w:noWrap/>
            <w:vAlign w:val="center"/>
            <w:hideMark/>
          </w:tcPr>
          <w:p w14:paraId="705F5D8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Protein Accession</w:t>
            </w:r>
          </w:p>
        </w:tc>
        <w:tc>
          <w:tcPr>
            <w:tcW w:w="503" w:type="pct"/>
            <w:shd w:val="clear" w:color="000000" w:fill="B2B2B2"/>
            <w:noWrap/>
            <w:vAlign w:val="center"/>
            <w:hideMark/>
          </w:tcPr>
          <w:p w14:paraId="15951DA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Peptide</w:t>
            </w:r>
          </w:p>
        </w:tc>
        <w:tc>
          <w:tcPr>
            <w:tcW w:w="363" w:type="pct"/>
            <w:shd w:val="clear" w:color="000000" w:fill="B2B2B2"/>
            <w:noWrap/>
            <w:vAlign w:val="center"/>
            <w:hideMark/>
          </w:tcPr>
          <w:p w14:paraId="14A050E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Significance</w:t>
            </w:r>
          </w:p>
        </w:tc>
        <w:tc>
          <w:tcPr>
            <w:tcW w:w="294" w:type="pct"/>
            <w:shd w:val="clear" w:color="000000" w:fill="FFC000"/>
            <w:noWrap/>
            <w:vAlign w:val="center"/>
            <w:hideMark/>
          </w:tcPr>
          <w:p w14:paraId="654BE28A" w14:textId="2F861F40" w:rsidR="00FD2724" w:rsidRPr="002F172C" w:rsidRDefault="00FD2724" w:rsidP="00857935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03" w:type="pct"/>
            <w:shd w:val="clear" w:color="000000" w:fill="FFC000"/>
            <w:noWrap/>
            <w:vAlign w:val="center"/>
            <w:hideMark/>
          </w:tcPr>
          <w:p w14:paraId="2B3EAC50" w14:textId="47699837" w:rsidR="00FD2724" w:rsidRPr="002F172C" w:rsidRDefault="00FD2724" w:rsidP="00857935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354" w:type="pct"/>
            <w:shd w:val="clear" w:color="000000" w:fill="FFC000"/>
            <w:noWrap/>
            <w:vAlign w:val="center"/>
            <w:hideMark/>
          </w:tcPr>
          <w:p w14:paraId="1E654D49" w14:textId="39015823" w:rsidR="00FD2724" w:rsidRPr="002F172C" w:rsidRDefault="00FD2724" w:rsidP="00857935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303" w:type="pct"/>
            <w:shd w:val="clear" w:color="000000" w:fill="FFD966"/>
            <w:noWrap/>
            <w:vAlign w:val="center"/>
            <w:hideMark/>
          </w:tcPr>
          <w:p w14:paraId="2F52A34A" w14:textId="039F0E9C" w:rsidR="00FD2724" w:rsidRPr="002F172C" w:rsidRDefault="00FD2724" w:rsidP="00857935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03" w:type="pct"/>
            <w:shd w:val="clear" w:color="000000" w:fill="FFD966"/>
            <w:noWrap/>
            <w:vAlign w:val="center"/>
            <w:hideMark/>
          </w:tcPr>
          <w:p w14:paraId="104F2973" w14:textId="08002CA0" w:rsidR="00FD2724" w:rsidRPr="002F172C" w:rsidRDefault="00FD2724" w:rsidP="00857935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303" w:type="pct"/>
            <w:shd w:val="clear" w:color="000000" w:fill="FFD966"/>
            <w:noWrap/>
            <w:vAlign w:val="center"/>
            <w:hideMark/>
          </w:tcPr>
          <w:p w14:paraId="47F5D2E7" w14:textId="09BCA136" w:rsidR="00FD2724" w:rsidRPr="002F172C" w:rsidRDefault="00FD2724" w:rsidP="00857935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 3</w:t>
            </w:r>
          </w:p>
        </w:tc>
        <w:tc>
          <w:tcPr>
            <w:tcW w:w="303" w:type="pct"/>
            <w:shd w:val="clear" w:color="000000" w:fill="FFC000"/>
            <w:noWrap/>
            <w:vAlign w:val="center"/>
            <w:hideMark/>
          </w:tcPr>
          <w:p w14:paraId="3CA8D59D" w14:textId="2481591B" w:rsidR="00FD2724" w:rsidRPr="002F172C" w:rsidRDefault="00FD2724" w:rsidP="00857935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354" w:type="pct"/>
            <w:shd w:val="clear" w:color="000000" w:fill="FFD966"/>
            <w:noWrap/>
            <w:vAlign w:val="center"/>
            <w:hideMark/>
          </w:tcPr>
          <w:p w14:paraId="3417BEE1" w14:textId="11441509" w:rsidR="00FD2724" w:rsidRPr="002F172C" w:rsidRDefault="00FD2724" w:rsidP="00857935">
            <w:pPr>
              <w:adjustRightInd w:val="0"/>
              <w:snapToGrid w:val="0"/>
              <w:jc w:val="center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NF</w:t>
            </w:r>
            <w:r w:rsidR="00857935">
              <w:rPr>
                <w:rFonts w:eastAsia="等线"/>
                <w:b/>
                <w:bCs/>
                <w:color w:val="000000"/>
                <w:sz w:val="15"/>
                <w:szCs w:val="15"/>
              </w:rPr>
              <w:t>s</w:t>
            </w:r>
          </w:p>
        </w:tc>
        <w:tc>
          <w:tcPr>
            <w:tcW w:w="405" w:type="pct"/>
            <w:shd w:val="clear" w:color="000000" w:fill="B2B2B2"/>
            <w:noWrap/>
            <w:vAlign w:val="center"/>
            <w:hideMark/>
          </w:tcPr>
          <w:p w14:paraId="0E02853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Group Profile (Ratio)</w:t>
            </w:r>
          </w:p>
        </w:tc>
        <w:tc>
          <w:tcPr>
            <w:tcW w:w="352" w:type="pct"/>
            <w:shd w:val="clear" w:color="000000" w:fill="B2B2B2"/>
            <w:noWrap/>
            <w:vAlign w:val="center"/>
            <w:hideMark/>
          </w:tcPr>
          <w:p w14:paraId="11BD9A2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color w:val="000000"/>
                <w:sz w:val="15"/>
                <w:szCs w:val="15"/>
              </w:rPr>
              <w:t>PTM</w:t>
            </w:r>
          </w:p>
        </w:tc>
      </w:tr>
      <w:tr w:rsidR="00FD2724" w:rsidRPr="002F172C" w14:paraId="31D9A141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59990FD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Short neuropeptide F (sNPF)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0007D1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PBC30406.1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DCCF0F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SPSLRLRFa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0A442FD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4ECCA6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1.37E+07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B1D0C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1.59E+07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63879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95683C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5.84E+06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70A38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5.43E+06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E3192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5.37E+06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EDC47A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1.47E+07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03B5DF4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5.55E+06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343B28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0.38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725026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591161DD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50BF5D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6E1CCB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F7712A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SQRSPSLRLRFa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6141EE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43.9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CF3977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4.30E+07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8072FA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4.03E+07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6BC486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4.33E+07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032615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1.12E+07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7CE5E1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1.11E+07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2FB82E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1.20E+07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5D896E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4.22E+07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121F95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1.14E+07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F67DEF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0.27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EE097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0DCDC5EE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0AE4359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Tachykinins (TK)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FE81D8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PBC31431.1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6C15E5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ALMGFQGVRG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34D268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51.11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31CB79E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3.64E+06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6109EF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3.64E+06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6AF098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3.91E+06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40C4DF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1.07E+07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716D33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1.21E+07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1B2D05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1.23E+07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3EE37E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3.73E+06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4E42EA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1.17E+07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0DF89C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3.14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AB646F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3BB87471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A2EFE8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7E723F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95B609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ALMGFQGVRa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194907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B76ED6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C7DC5B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3.66E+09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0177DC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042571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9.80E+09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C143F4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FCDA2C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9.57E+09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EE96CB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3.81E+09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BFBFDC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9.65E+09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D435A6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2.54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BEF706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003CD1BD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2E57D60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ABAFFF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2F9B73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APMGFQGMRa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0F76E3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F4BD95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BDEDD9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4.63E+09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FE6C52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4.55E+09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326ACC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9.93E+09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DC03E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1.02E+10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335B1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9.93E+09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DD678F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4.59E+09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7EAB65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1.00E+10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2627DC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2.18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77F0DB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2B1B01BA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846FE0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68B24A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30952E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APMGFQGMRG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7BDA7D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47.56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1DD4AD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18DACA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4.19E+07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324FDC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4.36E+07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D295C5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8.10E+07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6C9532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7.91E+07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48799D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7.86E+07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125C06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4.26E+07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053B79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7.96E+07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6B7EDB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1.87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927134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76A1E611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461E173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PBAN-type neuropeptides (PBAN)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B6E2A6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PBC32274.1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C5D371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pQLHNIIDKPRQNFNDPRF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F1825E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C721A7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6.45E+07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06EB02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6.61E+07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169CA3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6.72E+07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27ED92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75E543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8D2672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1.74E+07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ACCFA0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6.59E+07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4A169F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1.64E+07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F6AE6C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0.25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323FCB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Pyro-glu from Q</w:t>
            </w:r>
          </w:p>
        </w:tc>
      </w:tr>
      <w:tr w:rsidR="00FD2724" w:rsidRPr="002F172C" w14:paraId="1576223F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C041D3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04E2081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E5C77B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pQITQFTPRLa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C6AD91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26.86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A17273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547429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1.71E+08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9D17E4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4E56BB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061243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4.55E+07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9B8282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4.41E+07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8EA356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1.62E+08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C0F2CE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4.39E+07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D3A38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0.27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DA170E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Pyro-glu from Q; Amidation</w:t>
            </w:r>
          </w:p>
        </w:tc>
      </w:tr>
      <w:tr w:rsidR="00FD2724" w:rsidRPr="002F172C" w14:paraId="2EC5695C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00C7EC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A69C6A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6F7E83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pQLHNIIDKPRQNFNDP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5F953CA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34.07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B43EFD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6.24E+06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854CE8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6.13E+06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884704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6.39E+06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BD34BA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2.29E+06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409F79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2.13E+06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D6B74D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2.01E+06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E6DCC3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6.25E+06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5406D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2.14E+06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3A4EE2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0.34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9514B6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Pyro-glu from Q</w:t>
            </w:r>
          </w:p>
        </w:tc>
      </w:tr>
      <w:tr w:rsidR="00FD2724" w:rsidRPr="002F172C" w14:paraId="6B829EB5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6667ACD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Prohormone-4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325E735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PBC32608.1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C7BDC7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IDLSRFYGHFN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66C6D2B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49.52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48DD97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2.50E+09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0DDA70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2.51E+09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25D223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2.49E+09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9F56E3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5.28E+09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791428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5.29E+09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AB281D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5.21E+09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D2B3F6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2.50E+09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F2B9A9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5.26E+09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6D6AD0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4B9EB4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3DCAEC78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0D0F894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81154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BD2AE4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IDLSRFYGHFNT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C75743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0F7932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3.06E+09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4D53C1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3.12E+09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36E76D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FD33E4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6.23E+09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608E78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6.19E+09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EA7400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6.34E+09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14FE42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3.07E+09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0F0419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6.25E+09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C11627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2.04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1FBA3E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6E421AC0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2CDE897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Neuropeptide like-1 (NPL1)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704D6EB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PBC32914.1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59CD79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SISSLARTGDLPVREQ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4D08955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56.01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D56661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1.38E+09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696D29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1.33E+09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3192BE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1.46E+09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7B69A0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33FFFA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93F358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1.42E+08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8F48A8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1.39E+09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8732FC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1.50E+08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5FC3A1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0.11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84C32B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4466E05F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79091F2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DFCE81E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A61B5B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NIASLIRDYDQSRENRVSFPa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18520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39.6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B30FB8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12E29F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1.59E+08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30C738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1.34E+08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FB8952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2.99E+08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73EC45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2.86E+08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DFE5ED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28880C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1.44E+08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9BFECC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2.96E+08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2EBCD3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2.05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B2C7A9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41E72D87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39BA723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0BD137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0A12B8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YVASLARTGDLPIRGQ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210A03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30.32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2DEDEE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3.13E+08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B193E7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3.00E+08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127E6E8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3.05E+08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763822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F8583E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021744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1.58E+08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E75C4D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3.06E+08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70C72A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1.55E+08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397134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0.5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5CBAE3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058149A0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5CCA5AB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Allatostatin (AST)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A0669E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PBC34787.1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318C94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AVHYSGGQPLGSKRPNDMLSQRYHFGLa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28EFBD1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103693B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8.06E+08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8CEBF2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7.84E+08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4E893BC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7.90E+08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1C702A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ABCC35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5.17E+08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69DB25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5.00E+08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ACEF7F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7.93E+08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10B821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5.09E+08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118A918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0.64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BFD0A5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3BA31AE8" w14:textId="77777777" w:rsidTr="00480DB3">
        <w:trPr>
          <w:trHeight w:val="315"/>
        </w:trPr>
        <w:tc>
          <w:tcPr>
            <w:tcW w:w="455" w:type="pct"/>
            <w:shd w:val="clear" w:color="auto" w:fill="auto"/>
            <w:noWrap/>
            <w:vAlign w:val="center"/>
            <w:hideMark/>
          </w:tcPr>
          <w:p w14:paraId="4BF239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689043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174602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WIDTNDNKRGRDYSFGLa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189A1A7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28.34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6AF59CE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7.12E+07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B90E55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7.11E+07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30BB270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7.06E+07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6D50B1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4.35E+07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6173924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4.19E+07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3F7CE0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4A6D17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7.10E+07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5EBF42B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4.25E+07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A6F109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0.6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1DC4DD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  <w:tr w:rsidR="00FD2724" w:rsidRPr="002F172C" w14:paraId="30F4138F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7B4BFC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Brain peptide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2D10E99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XP_016908970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CDE3DA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MVPVPVHHMADELLRSGPDTVI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74F08D9A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B754E0C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5.20E+08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E3FFAF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4.91E+08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78D0445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4.94E+08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7E999D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9.09E+08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7BEBD1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9.84E+08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3B691736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9.14E+08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9AC561F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5.02E+08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7370C57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9.36E+08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485551A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1.87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C298C3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</w:p>
        </w:tc>
      </w:tr>
      <w:tr w:rsidR="00FD2724" w:rsidRPr="002F172C" w14:paraId="099AD2A6" w14:textId="77777777" w:rsidTr="00480DB3">
        <w:trPr>
          <w:trHeight w:val="315"/>
        </w:trPr>
        <w:tc>
          <w:tcPr>
            <w:tcW w:w="455" w:type="pct"/>
            <w:shd w:val="clear" w:color="auto" w:fill="A8D08D" w:themeFill="accent6" w:themeFillTint="99"/>
            <w:noWrap/>
            <w:vAlign w:val="center"/>
            <w:hideMark/>
          </w:tcPr>
          <w:p w14:paraId="1E9F3409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b/>
                <w:bCs/>
                <w:sz w:val="15"/>
                <w:szCs w:val="15"/>
              </w:rPr>
            </w:pPr>
            <w:r w:rsidRPr="002F172C">
              <w:rPr>
                <w:rFonts w:eastAsia="等线"/>
                <w:b/>
                <w:bCs/>
                <w:sz w:val="15"/>
                <w:szCs w:val="15"/>
              </w:rPr>
              <w:t>FMRFamide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5C9C040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XP_016920932.1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8525FD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sz w:val="15"/>
                <w:szCs w:val="15"/>
              </w:rPr>
            </w:pPr>
            <w:r w:rsidRPr="002F172C">
              <w:rPr>
                <w:rFonts w:eastAsia="等线"/>
                <w:sz w:val="15"/>
                <w:szCs w:val="15"/>
              </w:rPr>
              <w:t>TWKSPDIVIRFa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14:paraId="3B32E3BD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60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2A57AB7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1.94E+07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058E97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2.20E+07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6E0144C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2.10E+07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41B8A298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3.86E+07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634285B2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3.92E+07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A0FEDC3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4.09E+07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020FB21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2.08E+07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14:paraId="2C4ED7B0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3.96E+07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14:paraId="67B54557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1.00 : 1.9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032029B" w14:textId="77777777" w:rsidR="00FD2724" w:rsidRPr="002F172C" w:rsidRDefault="00FD2724" w:rsidP="00480DB3">
            <w:pPr>
              <w:adjustRightInd w:val="0"/>
              <w:snapToGrid w:val="0"/>
              <w:jc w:val="left"/>
              <w:rPr>
                <w:rFonts w:eastAsia="等线"/>
                <w:color w:val="000000"/>
                <w:sz w:val="15"/>
                <w:szCs w:val="15"/>
              </w:rPr>
            </w:pPr>
            <w:r w:rsidRPr="002F172C">
              <w:rPr>
                <w:rFonts w:eastAsia="等线"/>
                <w:color w:val="000000"/>
                <w:sz w:val="15"/>
                <w:szCs w:val="15"/>
              </w:rPr>
              <w:t>Amidation</w:t>
            </w:r>
          </w:p>
        </w:tc>
      </w:tr>
    </w:tbl>
    <w:p w14:paraId="138FD1B8" w14:textId="77777777" w:rsidR="00FD2724" w:rsidRDefault="00FD2724" w:rsidP="00FD2724">
      <w:pPr>
        <w:widowControl/>
        <w:rPr>
          <w:b/>
          <w:bCs/>
        </w:rPr>
      </w:pPr>
    </w:p>
    <w:p w14:paraId="3CF7A585" w14:textId="77777777" w:rsidR="005A74D6" w:rsidRDefault="005A74D6"/>
    <w:sectPr w:rsidR="005A74D6" w:rsidSect="00FD272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52FDF" w14:textId="77777777" w:rsidR="002A33FC" w:rsidRDefault="002A33FC" w:rsidP="00FD2724">
      <w:r>
        <w:separator/>
      </w:r>
    </w:p>
  </w:endnote>
  <w:endnote w:type="continuationSeparator" w:id="0">
    <w:p w14:paraId="65F3A8FE" w14:textId="77777777" w:rsidR="002A33FC" w:rsidRDefault="002A33FC" w:rsidP="00FD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5F6FF" w14:textId="77777777" w:rsidR="002A33FC" w:rsidRDefault="002A33FC" w:rsidP="00FD2724">
      <w:r>
        <w:separator/>
      </w:r>
    </w:p>
  </w:footnote>
  <w:footnote w:type="continuationSeparator" w:id="0">
    <w:p w14:paraId="40F5513B" w14:textId="77777777" w:rsidR="002A33FC" w:rsidRDefault="002A33FC" w:rsidP="00FD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A6"/>
    <w:rsid w:val="002A33FC"/>
    <w:rsid w:val="00365EA6"/>
    <w:rsid w:val="005A74D6"/>
    <w:rsid w:val="00857935"/>
    <w:rsid w:val="00C37118"/>
    <w:rsid w:val="00F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538FE"/>
  <w15:chartTrackingRefBased/>
  <w15:docId w15:val="{85CA73E9-E9D9-40E8-A22D-E8DEDA17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7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7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27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27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1458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韩宾</dc:creator>
  <cp:keywords/>
  <dc:description/>
  <cp:lastModifiedBy>韩宾</cp:lastModifiedBy>
  <cp:revision>3</cp:revision>
  <dcterms:created xsi:type="dcterms:W3CDTF">2021-03-10T03:46:00Z</dcterms:created>
  <dcterms:modified xsi:type="dcterms:W3CDTF">2021-03-10T11:50:00Z</dcterms:modified>
</cp:coreProperties>
</file>