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78A2B0B" w:rsidR="00877644" w:rsidRPr="00125190" w:rsidRDefault="00C7401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For animal experiments, n</w:t>
      </w:r>
      <w:r w:rsidRPr="00505C51">
        <w:rPr>
          <w:rFonts w:asciiTheme="minorHAnsi" w:hAnsiTheme="minorHAnsi"/>
          <w:sz w:val="22"/>
          <w:szCs w:val="22"/>
        </w:rPr>
        <w:t>o explicit power analysis was used</w:t>
      </w:r>
      <w:r>
        <w:rPr>
          <w:rFonts w:asciiTheme="minorHAnsi" w:hAnsiTheme="minorHAnsi"/>
          <w:sz w:val="22"/>
          <w:szCs w:val="22"/>
        </w:rPr>
        <w:t>. Number of animals were decided based on previous experience with the model in use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17FF339" w:rsidR="00B330BD" w:rsidRPr="00125190" w:rsidRDefault="00C740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can be found in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BA502D7" w14:textId="77777777" w:rsidR="00C74019" w:rsidRPr="00125190" w:rsidRDefault="00C74019" w:rsidP="00C74019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can be found in each figure legend.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4F89CB7" w14:textId="5DA9ADB4" w:rsidR="00C74019" w:rsidRPr="00125190" w:rsidRDefault="00C74019" w:rsidP="00C7401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sz w:val="22"/>
          <w:szCs w:val="22"/>
        </w:rPr>
        <w:t xml:space="preserve"> the doxycycline inducible </w:t>
      </w:r>
      <w:r>
        <w:rPr>
          <w:rFonts w:asciiTheme="minorHAnsi" w:hAnsiTheme="minorHAnsi"/>
          <w:sz w:val="22"/>
          <w:szCs w:val="22"/>
        </w:rPr>
        <w:t>animal</w:t>
      </w:r>
      <w:r>
        <w:rPr>
          <w:rFonts w:asciiTheme="minorHAnsi" w:hAnsiTheme="minorHAnsi"/>
          <w:sz w:val="22"/>
          <w:szCs w:val="22"/>
        </w:rPr>
        <w:t xml:space="preserve"> model</w:t>
      </w:r>
      <w:r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samples were randomly assigned to the two treatment groups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6225CF" w:rsidR="00BC3CCE" w:rsidRPr="00505C51" w:rsidRDefault="00C7401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the data and code used for figure preparations will be available on </w:t>
      </w:r>
      <w:proofErr w:type="spellStart"/>
      <w:r>
        <w:rPr>
          <w:rFonts w:asciiTheme="minorHAnsi" w:hAnsiTheme="minorHAnsi"/>
          <w:sz w:val="22"/>
          <w:szCs w:val="22"/>
        </w:rPr>
        <w:t>Gitub</w:t>
      </w:r>
      <w:proofErr w:type="spellEnd"/>
      <w:r>
        <w:rPr>
          <w:rFonts w:asciiTheme="minorHAnsi" w:hAnsiTheme="minorHAnsi"/>
          <w:sz w:val="22"/>
          <w:szCs w:val="22"/>
        </w:rPr>
        <w:t>. Currently they have not been released yet. We have uploaded a html file with all the R code used for data analysis and visualization.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59CF3" w14:textId="77777777" w:rsidR="004D26E8" w:rsidRDefault="004D26E8" w:rsidP="004215FE">
      <w:r>
        <w:separator/>
      </w:r>
    </w:p>
  </w:endnote>
  <w:endnote w:type="continuationSeparator" w:id="0">
    <w:p w14:paraId="72E80A65" w14:textId="77777777" w:rsidR="004D26E8" w:rsidRDefault="004D26E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86BB7" w14:textId="77777777" w:rsidR="004D26E8" w:rsidRDefault="004D26E8" w:rsidP="004215FE">
      <w:r>
        <w:separator/>
      </w:r>
    </w:p>
  </w:footnote>
  <w:footnote w:type="continuationSeparator" w:id="0">
    <w:p w14:paraId="3A01A98B" w14:textId="77777777" w:rsidR="004D26E8" w:rsidRDefault="004D26E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9A6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26E8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4019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7D330F2-1CDF-F142-8689-276037B1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87A85DB-9E9B-F043-B939-0B746250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Squatrito M.</cp:lastModifiedBy>
  <cp:revision>2</cp:revision>
  <dcterms:created xsi:type="dcterms:W3CDTF">2020-11-16T11:21:00Z</dcterms:created>
  <dcterms:modified xsi:type="dcterms:W3CDTF">2020-11-16T11:21:00Z</dcterms:modified>
</cp:coreProperties>
</file>