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2"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3"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EF0950C" w:rsidR="00877644" w:rsidRPr="00125190" w:rsidRDefault="00526AF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Integrative modeling ensemble statistics is described in Figure S4 and Supplementary Computational Methods. Modeling scripts and final models and localization densities are available at </w:t>
      </w:r>
      <w:r>
        <w:rPr>
          <w:rFonts w:ascii="Calibri" w:hAnsi="Calibri"/>
        </w:rPr>
        <w:t>https://salilab.org/gtuscSpc110</w:t>
      </w:r>
      <w:r>
        <w:rPr>
          <w:rFonts w:ascii="Calibri" w:hAnsi="Calibri"/>
          <w:color w:val="000000"/>
        </w:rPr>
        <w:t xml:space="preserve"> </w:t>
      </w:r>
      <w:r>
        <w:rPr>
          <w:rFonts w:asciiTheme="minorHAnsi" w:hAnsiTheme="minorHAnsi"/>
        </w:rPr>
        <w:t xml:space="preserve">and </w:t>
      </w:r>
      <w:r w:rsidR="001046BD">
        <w:rPr>
          <w:rFonts w:asciiTheme="minorHAnsi" w:hAnsiTheme="minorHAnsi"/>
        </w:rPr>
        <w:t>have been deposited</w:t>
      </w:r>
      <w:r>
        <w:rPr>
          <w:rFonts w:asciiTheme="minorHAnsi" w:hAnsiTheme="minorHAnsi"/>
        </w:rPr>
        <w:t xml:space="preserve"> to the </w:t>
      </w:r>
      <w:r>
        <w:rPr>
          <w:rFonts w:ascii="Calibri" w:hAnsi="Calibri"/>
          <w:color w:val="000000"/>
        </w:rPr>
        <w:t>Protein Data Bank archive for integrative structures</w:t>
      </w:r>
      <w:r w:rsidR="001046BD">
        <w:rPr>
          <w:rFonts w:ascii="Calibri" w:hAnsi="Calibri"/>
          <w:color w:val="000000"/>
        </w:rPr>
        <w:t xml:space="preserve"> (https://pdb-dev.wwpdb.org/)</w:t>
      </w:r>
      <w:r>
        <w:rPr>
          <w:rFonts w:ascii="Calibri" w:hAnsi="Calibri"/>
          <w:color w:val="000000"/>
        </w:rPr>
        <w:t xml:space="preserve"> </w:t>
      </w:r>
      <w:r w:rsidR="001046BD">
        <w:rPr>
          <w:rFonts w:ascii="Calibri" w:hAnsi="Calibri"/>
          <w:color w:val="000000"/>
        </w:rPr>
        <w:t xml:space="preserve">with depositions codes </w:t>
      </w:r>
      <w:r w:rsidR="001046BD">
        <w:t>PDBDEV_00000077 PDBDEV_00000078 PDBDEV_00000079</w:t>
      </w:r>
      <w:r w:rsidR="001046BD">
        <w:rPr>
          <w:rFonts w:ascii="Calibri" w:hAnsi="Calibri"/>
          <w:color w:val="000000"/>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3D82658" w14:textId="7B37598B" w:rsidR="008E5EE2" w:rsidRPr="006B3332" w:rsidRDefault="008E5EE2" w:rsidP="008E5EE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B3332">
        <w:rPr>
          <w:rFonts w:asciiTheme="minorHAnsi" w:hAnsiTheme="minorHAnsi"/>
          <w:sz w:val="22"/>
          <w:szCs w:val="22"/>
        </w:rPr>
        <w:lastRenderedPageBreak/>
        <w:t>Cryo-EM data collection and processing statistics can be found in Table S</w:t>
      </w:r>
      <w:r w:rsidR="001046BD">
        <w:rPr>
          <w:rFonts w:asciiTheme="minorHAnsi" w:hAnsiTheme="minorHAnsi"/>
          <w:sz w:val="22"/>
          <w:szCs w:val="22"/>
        </w:rPr>
        <w:t>2</w:t>
      </w:r>
      <w:r w:rsidRPr="006B3332">
        <w:rPr>
          <w:rFonts w:asciiTheme="minorHAnsi" w:hAnsiTheme="minorHAnsi"/>
          <w:sz w:val="22"/>
          <w:szCs w:val="22"/>
        </w:rPr>
        <w:t>. A description of cryo-EM data analysis, and classification methods can be found in the Methods section, and in figures S5, S6 and S13.</w:t>
      </w:r>
    </w:p>
    <w:p w14:paraId="78102952" w14:textId="027B22D3" w:rsidR="00B330BD" w:rsidRDefault="00E076F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B3332">
        <w:rPr>
          <w:rFonts w:asciiTheme="minorHAnsi" w:hAnsiTheme="minorHAnsi"/>
          <w:sz w:val="22"/>
          <w:szCs w:val="22"/>
        </w:rPr>
        <w:t xml:space="preserve">XL-MS </w:t>
      </w:r>
      <w:r w:rsidR="002365BE" w:rsidRPr="006B3332">
        <w:rPr>
          <w:rFonts w:asciiTheme="minorHAnsi" w:hAnsiTheme="minorHAnsi"/>
          <w:sz w:val="22"/>
          <w:szCs w:val="22"/>
        </w:rPr>
        <w:t xml:space="preserve">experiments and </w:t>
      </w:r>
      <w:r w:rsidR="00186E55" w:rsidRPr="006B3332">
        <w:rPr>
          <w:rFonts w:asciiTheme="minorHAnsi" w:hAnsiTheme="minorHAnsi"/>
          <w:sz w:val="22"/>
          <w:szCs w:val="22"/>
        </w:rPr>
        <w:t xml:space="preserve">data collection </w:t>
      </w:r>
      <w:r w:rsidR="002365BE" w:rsidRPr="006B3332">
        <w:rPr>
          <w:rFonts w:asciiTheme="minorHAnsi" w:hAnsiTheme="minorHAnsi"/>
          <w:sz w:val="22"/>
          <w:szCs w:val="22"/>
        </w:rPr>
        <w:t>are</w:t>
      </w:r>
      <w:r w:rsidR="00186E55" w:rsidRPr="006B3332">
        <w:rPr>
          <w:rFonts w:asciiTheme="minorHAnsi" w:hAnsiTheme="minorHAnsi"/>
          <w:sz w:val="22"/>
          <w:szCs w:val="22"/>
        </w:rPr>
        <w:t xml:space="preserve"> described in </w:t>
      </w:r>
      <w:r w:rsidR="009C1E47" w:rsidRPr="006B3332">
        <w:rPr>
          <w:rFonts w:asciiTheme="minorHAnsi" w:hAnsiTheme="minorHAnsi"/>
          <w:sz w:val="22"/>
          <w:szCs w:val="22"/>
        </w:rPr>
        <w:t>the Methods section</w:t>
      </w:r>
      <w:r w:rsidR="004E062D" w:rsidRPr="006B3332">
        <w:rPr>
          <w:rFonts w:asciiTheme="minorHAnsi" w:hAnsiTheme="minorHAnsi"/>
          <w:sz w:val="22"/>
          <w:szCs w:val="22"/>
        </w:rPr>
        <w:t xml:space="preserve">. </w:t>
      </w:r>
      <w:r w:rsidR="002767F6" w:rsidRPr="006B3332">
        <w:rPr>
          <w:rFonts w:asciiTheme="minorHAnsi" w:hAnsiTheme="minorHAnsi"/>
          <w:sz w:val="22"/>
          <w:szCs w:val="22"/>
        </w:rPr>
        <w:t xml:space="preserve">All </w:t>
      </w:r>
      <w:r w:rsidR="003443CB" w:rsidRPr="006B3332">
        <w:rPr>
          <w:rFonts w:asciiTheme="minorHAnsi" w:hAnsiTheme="minorHAnsi"/>
          <w:sz w:val="22"/>
          <w:szCs w:val="22"/>
        </w:rPr>
        <w:t xml:space="preserve">raw </w:t>
      </w:r>
      <w:r w:rsidR="009A7D47" w:rsidRPr="006B3332">
        <w:rPr>
          <w:rFonts w:asciiTheme="minorHAnsi" w:hAnsiTheme="minorHAnsi"/>
          <w:sz w:val="22"/>
          <w:szCs w:val="22"/>
        </w:rPr>
        <w:t xml:space="preserve">and processed </w:t>
      </w:r>
      <w:r w:rsidR="003443CB" w:rsidRPr="006B3332">
        <w:rPr>
          <w:rFonts w:asciiTheme="minorHAnsi" w:hAnsiTheme="minorHAnsi"/>
          <w:sz w:val="22"/>
          <w:szCs w:val="22"/>
        </w:rPr>
        <w:t>data</w:t>
      </w:r>
      <w:r w:rsidR="009A7D47" w:rsidRPr="006B3332">
        <w:rPr>
          <w:rFonts w:asciiTheme="minorHAnsi" w:hAnsiTheme="minorHAnsi"/>
          <w:sz w:val="22"/>
          <w:szCs w:val="22"/>
        </w:rPr>
        <w:t xml:space="preserve">, along with </w:t>
      </w:r>
      <w:r w:rsidR="00BE5A4E" w:rsidRPr="006B3332">
        <w:rPr>
          <w:rFonts w:asciiTheme="minorHAnsi" w:hAnsiTheme="minorHAnsi"/>
          <w:sz w:val="22"/>
          <w:szCs w:val="22"/>
        </w:rPr>
        <w:t xml:space="preserve">the </w:t>
      </w:r>
      <w:r w:rsidR="00F9320E" w:rsidRPr="006B3332">
        <w:rPr>
          <w:rFonts w:asciiTheme="minorHAnsi" w:hAnsiTheme="minorHAnsi"/>
          <w:sz w:val="22"/>
          <w:szCs w:val="22"/>
        </w:rPr>
        <w:t>processing software version</w:t>
      </w:r>
      <w:r w:rsidR="00996D51" w:rsidRPr="006B3332">
        <w:rPr>
          <w:rFonts w:asciiTheme="minorHAnsi" w:hAnsiTheme="minorHAnsi"/>
          <w:sz w:val="22"/>
          <w:szCs w:val="22"/>
        </w:rPr>
        <w:t>s and</w:t>
      </w:r>
      <w:r w:rsidR="00F9320E" w:rsidRPr="006B3332">
        <w:rPr>
          <w:rFonts w:asciiTheme="minorHAnsi" w:hAnsiTheme="minorHAnsi"/>
          <w:sz w:val="22"/>
          <w:szCs w:val="22"/>
        </w:rPr>
        <w:t xml:space="preserve"> </w:t>
      </w:r>
      <w:r w:rsidR="003443CB" w:rsidRPr="006B3332">
        <w:rPr>
          <w:rFonts w:asciiTheme="minorHAnsi" w:hAnsiTheme="minorHAnsi"/>
          <w:sz w:val="22"/>
          <w:szCs w:val="22"/>
        </w:rPr>
        <w:t xml:space="preserve">configuration files </w:t>
      </w:r>
      <w:r w:rsidR="00BE5A4E" w:rsidRPr="006B3332">
        <w:rPr>
          <w:rFonts w:asciiTheme="minorHAnsi" w:hAnsiTheme="minorHAnsi"/>
          <w:sz w:val="22"/>
          <w:szCs w:val="22"/>
        </w:rPr>
        <w:t xml:space="preserve">required to repeat the analyses performed here, </w:t>
      </w:r>
      <w:r w:rsidR="003443CB" w:rsidRPr="006B3332">
        <w:rPr>
          <w:rFonts w:asciiTheme="minorHAnsi" w:hAnsiTheme="minorHAnsi"/>
          <w:sz w:val="22"/>
          <w:szCs w:val="22"/>
        </w:rPr>
        <w:t xml:space="preserve">can be found at </w:t>
      </w:r>
      <w:hyperlink r:id="rId15" w:history="1">
        <w:r w:rsidR="00E32102" w:rsidRPr="006B3332">
          <w:rPr>
            <w:rStyle w:val="Hyperlink"/>
            <w:rFonts w:asciiTheme="minorHAnsi" w:hAnsiTheme="minorHAnsi"/>
            <w:sz w:val="22"/>
            <w:szCs w:val="22"/>
          </w:rPr>
          <w:t>https://proxl.yeastrc.org/proxl/p/cm1-tusc</w:t>
        </w:r>
      </w:hyperlink>
      <w:r w:rsidR="00E32102" w:rsidRPr="006B3332">
        <w:rPr>
          <w:rFonts w:asciiTheme="minorHAnsi" w:hAnsiTheme="minorHAnsi"/>
          <w:sz w:val="22"/>
          <w:szCs w:val="22"/>
        </w:rPr>
        <w:t xml:space="preserve"> as described in the Methods section. </w:t>
      </w:r>
    </w:p>
    <w:p w14:paraId="48F3AAEE" w14:textId="361BB6D4" w:rsidR="00526AFB" w:rsidRPr="00C35D75" w:rsidRDefault="00526AF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Integrative modeling ensemble statistics is described in Figure S4 and Supplementary Computational Methods. Modeling scripts and final models and localization densities are available at </w:t>
      </w:r>
      <w:r>
        <w:rPr>
          <w:rFonts w:ascii="Calibri" w:hAnsi="Calibri"/>
        </w:rPr>
        <w:t>https://salilab.org/gtuscSpc110</w:t>
      </w:r>
      <w:r>
        <w:rPr>
          <w:rFonts w:ascii="Calibri" w:hAnsi="Calibri"/>
          <w:color w:val="000000"/>
        </w:rPr>
        <w:t xml:space="preserve"> </w:t>
      </w:r>
      <w:r>
        <w:rPr>
          <w:rFonts w:asciiTheme="minorHAnsi" w:hAnsiTheme="minorHAnsi"/>
        </w:rPr>
        <w:t xml:space="preserve">and </w:t>
      </w:r>
      <w:r w:rsidR="001046BD">
        <w:rPr>
          <w:rFonts w:asciiTheme="minorHAnsi" w:hAnsiTheme="minorHAnsi"/>
        </w:rPr>
        <w:t xml:space="preserve">have been deposited to the </w:t>
      </w:r>
      <w:r w:rsidR="001046BD">
        <w:rPr>
          <w:rFonts w:ascii="Calibri" w:hAnsi="Calibri"/>
          <w:color w:val="000000"/>
        </w:rPr>
        <w:t xml:space="preserve">Protein Data Bank archive for integrative structures (https://pdb-dev.wwpdb.org/) with depositions codes </w:t>
      </w:r>
      <w:r w:rsidR="001046BD">
        <w:t>PDBDEV_00000077 PDBDEV_00000078 PDBDEV_00000079</w:t>
      </w:r>
      <w:r w:rsidR="001046BD">
        <w:rPr>
          <w:rFonts w:ascii="Calibri" w:hAnsi="Calibri"/>
          <w:color w:val="000000"/>
        </w:rPr>
        <w:t>.</w:t>
      </w:r>
    </w:p>
    <w:p w14:paraId="423DA177" w14:textId="6041C073" w:rsidR="00B124CC" w:rsidRPr="00C35D75"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CB9DC2E" w:rsidR="0015519A" w:rsidRDefault="00C17F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Processing and statistical information on X-ray experiments is presented in Table S1, and described in Methods. </w:t>
      </w:r>
      <w:r w:rsidR="005A31E4">
        <w:rPr>
          <w:rFonts w:asciiTheme="minorHAnsi" w:hAnsiTheme="minorHAnsi"/>
          <w:sz w:val="22"/>
          <w:szCs w:val="22"/>
        </w:rPr>
        <w:t xml:space="preserve">Statistical information on cryo-EM experiments is presented in Table </w:t>
      </w:r>
      <w:r>
        <w:rPr>
          <w:rFonts w:asciiTheme="minorHAnsi" w:hAnsiTheme="minorHAnsi"/>
          <w:sz w:val="22"/>
          <w:szCs w:val="22"/>
        </w:rPr>
        <w:t>S2</w:t>
      </w:r>
      <w:r w:rsidR="005A31E4">
        <w:rPr>
          <w:rFonts w:asciiTheme="minorHAnsi" w:hAnsiTheme="minorHAnsi"/>
          <w:sz w:val="22"/>
          <w:szCs w:val="22"/>
        </w:rPr>
        <w:t>, as well as Figures S5, S6 and S13, while methods are described in the Methods section. Sequences and methods used for the visualization of conservation shown in Figure S11 are described in the Methods section.</w:t>
      </w:r>
    </w:p>
    <w:p w14:paraId="68183B52" w14:textId="77777777" w:rsidR="00526AFB" w:rsidRDefault="007D792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r w:rsidRPr="007D792C">
        <w:rPr>
          <w:rFonts w:asciiTheme="minorHAnsi" w:hAnsiTheme="minorHAnsi"/>
          <w:sz w:val="22"/>
          <w:szCs w:val="22"/>
        </w:rPr>
        <w:t>XL-MS processing statistics are described in the Methods section</w:t>
      </w:r>
      <w:r w:rsidR="0083095E">
        <w:rPr>
          <w:rFonts w:asciiTheme="minorHAnsi" w:hAnsiTheme="minorHAnsi"/>
          <w:sz w:val="22"/>
          <w:szCs w:val="22"/>
        </w:rPr>
        <w:t>. A</w:t>
      </w:r>
      <w:r w:rsidRPr="007D792C">
        <w:rPr>
          <w:rFonts w:asciiTheme="minorHAnsi" w:hAnsiTheme="minorHAnsi"/>
          <w:sz w:val="22"/>
          <w:szCs w:val="22"/>
        </w:rPr>
        <w:t xml:space="preserve">dditional detail can be found in the articles referenced in that section. </w:t>
      </w:r>
      <w:r w:rsidR="00216D8E">
        <w:rPr>
          <w:rFonts w:asciiTheme="minorHAnsi" w:hAnsiTheme="minorHAnsi"/>
          <w:sz w:val="22"/>
          <w:szCs w:val="22"/>
        </w:rPr>
        <w:t>Statistical software versions</w:t>
      </w:r>
      <w:r w:rsidR="009579D6">
        <w:rPr>
          <w:rFonts w:asciiTheme="minorHAnsi" w:hAnsiTheme="minorHAnsi"/>
          <w:sz w:val="22"/>
          <w:szCs w:val="22"/>
        </w:rPr>
        <w:t xml:space="preserve">, commands used, input and output files are </w:t>
      </w:r>
      <w:r w:rsidR="00BE4D97">
        <w:rPr>
          <w:rFonts w:asciiTheme="minorHAnsi" w:hAnsiTheme="minorHAnsi"/>
          <w:sz w:val="22"/>
          <w:szCs w:val="22"/>
        </w:rPr>
        <w:t>described in the Methods section</w:t>
      </w:r>
      <w:r w:rsidR="00B023BD">
        <w:rPr>
          <w:rFonts w:asciiTheme="minorHAnsi" w:hAnsiTheme="minorHAnsi"/>
          <w:sz w:val="22"/>
          <w:szCs w:val="22"/>
        </w:rPr>
        <w:t>, the references there</w:t>
      </w:r>
      <w:r w:rsidR="00BE4D97">
        <w:rPr>
          <w:rFonts w:asciiTheme="minorHAnsi" w:hAnsiTheme="minorHAnsi"/>
          <w:sz w:val="22"/>
          <w:szCs w:val="22"/>
        </w:rPr>
        <w:t>in</w:t>
      </w:r>
      <w:r w:rsidR="00B023BD">
        <w:rPr>
          <w:rFonts w:asciiTheme="minorHAnsi" w:hAnsiTheme="minorHAnsi"/>
          <w:sz w:val="22"/>
          <w:szCs w:val="22"/>
        </w:rPr>
        <w:t xml:space="preserve"> as well as </w:t>
      </w:r>
      <w:hyperlink r:id="rId16" w:history="1">
        <w:r w:rsidR="00526AFB" w:rsidRPr="0071296E">
          <w:rPr>
            <w:rStyle w:val="Hyperlink"/>
            <w:rFonts w:asciiTheme="minorHAnsi" w:hAnsiTheme="minorHAnsi"/>
            <w:sz w:val="22"/>
            <w:szCs w:val="22"/>
          </w:rPr>
          <w:t>https://proxl.yeastrc.org/proxl/p/cm1-tusc</w:t>
        </w:r>
      </w:hyperlink>
      <w:r w:rsidR="00B023BD">
        <w:rPr>
          <w:rFonts w:asciiTheme="minorHAnsi" w:hAnsiTheme="minorHAnsi"/>
          <w:sz w:val="22"/>
          <w:szCs w:val="22"/>
        </w:rPr>
        <w:t>.</w:t>
      </w:r>
      <w:r w:rsidR="00526AFB" w:rsidRPr="00526AFB">
        <w:t xml:space="preserve"> </w:t>
      </w:r>
    </w:p>
    <w:p w14:paraId="23C25236" w14:textId="0327C4E9" w:rsidR="00526AFB" w:rsidRPr="00F04961" w:rsidRDefault="00526AF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526AFB">
        <w:rPr>
          <w:rFonts w:asciiTheme="minorHAnsi" w:hAnsiTheme="minorHAnsi"/>
          <w:sz w:val="22"/>
          <w:szCs w:val="22"/>
        </w:rPr>
        <w:t xml:space="preserve">Integrative modeling ensemble statistics is described in Figure S4 and Supplementary Computational Methods. Modeling scripts and final models and localization densities are available at https://salilab.org/gtuscSpc110 and </w:t>
      </w:r>
      <w:r w:rsidR="001046BD">
        <w:rPr>
          <w:rFonts w:asciiTheme="minorHAnsi" w:hAnsiTheme="minorHAnsi"/>
        </w:rPr>
        <w:t xml:space="preserve">have been deposited to the </w:t>
      </w:r>
      <w:r w:rsidR="001046BD">
        <w:rPr>
          <w:rFonts w:ascii="Calibri" w:hAnsi="Calibri"/>
          <w:color w:val="000000"/>
        </w:rPr>
        <w:t xml:space="preserve">Protein Data Bank archive for integrative structures (https://pdb-dev.wwpdb.org/) with depositions codes </w:t>
      </w:r>
      <w:r w:rsidR="001046BD">
        <w:t>PDBDEV_00000077 PDBDEV_00000078 PDBDEV_00000079</w:t>
      </w:r>
      <w:r w:rsidR="001046BD">
        <w:rPr>
          <w:rFonts w:ascii="Calibri" w:hAnsi="Calibri"/>
          <w:color w:val="000000"/>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6208F115" w14:textId="77777777" w:rsidR="00C35D75" w:rsidRPr="006B3332" w:rsidRDefault="00C35D75" w:rsidP="00C35D75">
      <w:pPr>
        <w:framePr w:w="7817" w:h="685" w:hSpace="180" w:wrap="around" w:vAnchor="text" w:hAnchor="page" w:x="1861" w:y="75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B3332">
        <w:rPr>
          <w:rFonts w:asciiTheme="minorHAnsi" w:hAnsiTheme="minorHAnsi"/>
          <w:sz w:val="22"/>
          <w:szCs w:val="22"/>
        </w:rPr>
        <w:t>A description of cryo-EM data analysis, and classification methods can be found in the Methods section, and in figures S5, S6 and S13.</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0D7DE3F" w14:textId="18892696" w:rsidR="00F110EC" w:rsidRDefault="00F110EC" w:rsidP="00F110E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Hlk67591046"/>
      <w:r>
        <w:rPr>
          <w:rFonts w:asciiTheme="minorHAnsi" w:hAnsiTheme="minorHAnsi"/>
          <w:sz w:val="22"/>
          <w:szCs w:val="22"/>
        </w:rPr>
        <w:t xml:space="preserve">Structure factors and model coordinates for the </w:t>
      </w:r>
      <w:r w:rsidRPr="00F110EC">
        <w:rPr>
          <w:rFonts w:asciiTheme="minorHAnsi" w:hAnsiTheme="minorHAnsi"/>
          <w:sz w:val="22"/>
          <w:szCs w:val="22"/>
        </w:rPr>
        <w:t>Xrcc4-Spc110p</w:t>
      </w:r>
      <w:r w:rsidRPr="00F110EC">
        <w:rPr>
          <w:rFonts w:asciiTheme="minorHAnsi" w:hAnsiTheme="minorHAnsi"/>
          <w:sz w:val="22"/>
          <w:szCs w:val="22"/>
          <w:vertAlign w:val="superscript"/>
        </w:rPr>
        <w:t>164-207</w:t>
      </w:r>
      <w:r w:rsidRPr="00F110EC">
        <w:rPr>
          <w:rFonts w:asciiTheme="minorHAnsi" w:hAnsiTheme="minorHAnsi"/>
          <w:sz w:val="22"/>
          <w:szCs w:val="22"/>
        </w:rPr>
        <w:t xml:space="preserve"> fusion</w:t>
      </w:r>
      <w:r>
        <w:rPr>
          <w:rFonts w:asciiTheme="minorHAnsi" w:hAnsiTheme="minorHAnsi"/>
          <w:sz w:val="22"/>
          <w:szCs w:val="22"/>
        </w:rPr>
        <w:t xml:space="preserve"> X-ray crystal structure have </w:t>
      </w:r>
      <w:r>
        <w:rPr>
          <w:rFonts w:asciiTheme="minorHAnsi" w:hAnsiTheme="minorHAnsi"/>
          <w:sz w:val="22"/>
          <w:szCs w:val="22"/>
        </w:rPr>
        <w:t>been uploaded to the RCSB protein data bank</w:t>
      </w:r>
      <w:r>
        <w:rPr>
          <w:rFonts w:asciiTheme="minorHAnsi" w:hAnsiTheme="minorHAnsi"/>
          <w:sz w:val="22"/>
          <w:szCs w:val="22"/>
        </w:rPr>
        <w:t xml:space="preserve"> with PDB ID 7M3P.</w:t>
      </w:r>
    </w:p>
    <w:p w14:paraId="5CC8F412" w14:textId="3AABF599" w:rsidR="00F110EC" w:rsidRDefault="00F110EC" w:rsidP="009B3E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Cryo-EM reconstructions and model coordinates have been deposited to the EMDB and PDB for the </w:t>
      </w:r>
      <w:r w:rsidRPr="00F110EC">
        <w:rPr>
          <w:rFonts w:asciiTheme="minorHAnsi" w:hAnsiTheme="minorHAnsi"/>
          <w:sz w:val="22"/>
          <w:szCs w:val="22"/>
        </w:rPr>
        <w:t>γTuSC</w:t>
      </w:r>
      <w:r>
        <w:rPr>
          <w:rFonts w:asciiTheme="minorHAnsi" w:hAnsiTheme="minorHAnsi"/>
          <w:sz w:val="22"/>
          <w:szCs w:val="22"/>
        </w:rPr>
        <w:t xml:space="preserve"> monomer (EMDB ID:</w:t>
      </w:r>
      <w:r w:rsidR="00AE5A78" w:rsidRPr="00AE5A78">
        <w:t xml:space="preserve"> </w:t>
      </w:r>
      <w:r w:rsidR="00AE5A78" w:rsidRPr="00AE5A78">
        <w:rPr>
          <w:rFonts w:asciiTheme="minorHAnsi" w:hAnsiTheme="minorHAnsi"/>
          <w:sz w:val="22"/>
          <w:szCs w:val="22"/>
        </w:rPr>
        <w:t>EMD-23638</w:t>
      </w:r>
      <w:r w:rsidR="00AE5A78">
        <w:rPr>
          <w:rFonts w:asciiTheme="minorHAnsi" w:hAnsiTheme="minorHAnsi"/>
          <w:sz w:val="22"/>
          <w:szCs w:val="22"/>
        </w:rPr>
        <w:t xml:space="preserve"> </w:t>
      </w:r>
      <w:r w:rsidRPr="00AE5A78">
        <w:rPr>
          <w:rFonts w:asciiTheme="minorHAnsi" w:hAnsiTheme="minorHAnsi" w:cstheme="minorHAnsi"/>
          <w:sz w:val="22"/>
          <w:szCs w:val="22"/>
        </w:rPr>
        <w:t>PDB ID:</w:t>
      </w:r>
      <w:r w:rsidR="00AE5A78" w:rsidRPr="00AE5A78">
        <w:rPr>
          <w:rFonts w:asciiTheme="minorHAnsi" w:hAnsiTheme="minorHAnsi" w:cstheme="minorHAnsi"/>
          <w:sz w:val="22"/>
          <w:szCs w:val="22"/>
        </w:rPr>
        <w:t xml:space="preserve"> 7M2Z</w:t>
      </w:r>
      <w:r w:rsidRPr="00AE5A78">
        <w:rPr>
          <w:rFonts w:asciiTheme="minorHAnsi" w:hAnsiTheme="minorHAnsi" w:cstheme="minorHAnsi"/>
          <w:sz w:val="22"/>
          <w:szCs w:val="22"/>
        </w:rPr>
        <w:t>)</w:t>
      </w:r>
      <w:r w:rsidR="00AE5A78">
        <w:rPr>
          <w:rFonts w:asciiTheme="minorHAnsi" w:hAnsiTheme="minorHAnsi"/>
          <w:sz w:val="22"/>
          <w:szCs w:val="22"/>
        </w:rPr>
        <w:t xml:space="preserve">, </w:t>
      </w:r>
      <w:r w:rsidR="00AE5A78" w:rsidRPr="00F110EC">
        <w:rPr>
          <w:rFonts w:asciiTheme="minorHAnsi" w:hAnsiTheme="minorHAnsi"/>
          <w:sz w:val="22"/>
          <w:szCs w:val="22"/>
        </w:rPr>
        <w:t>γTu</w:t>
      </w:r>
      <w:r w:rsidR="00AE5A78">
        <w:rPr>
          <w:rFonts w:asciiTheme="minorHAnsi" w:hAnsiTheme="minorHAnsi"/>
          <w:sz w:val="22"/>
          <w:szCs w:val="22"/>
        </w:rPr>
        <w:t>R</w:t>
      </w:r>
      <w:r w:rsidR="00AE5A78" w:rsidRPr="00F110EC">
        <w:rPr>
          <w:rFonts w:asciiTheme="minorHAnsi" w:hAnsiTheme="minorHAnsi"/>
          <w:sz w:val="22"/>
          <w:szCs w:val="22"/>
        </w:rPr>
        <w:t>C</w:t>
      </w:r>
      <w:r w:rsidR="00AE5A78">
        <w:rPr>
          <w:rFonts w:asciiTheme="minorHAnsi" w:hAnsiTheme="minorHAnsi"/>
          <w:sz w:val="22"/>
          <w:szCs w:val="22"/>
          <w:vertAlign w:val="superscript"/>
        </w:rPr>
        <w:t>SS</w:t>
      </w:r>
      <w:r w:rsidR="00AE5A78">
        <w:rPr>
          <w:rFonts w:asciiTheme="minorHAnsi" w:hAnsiTheme="minorHAnsi"/>
          <w:sz w:val="22"/>
          <w:szCs w:val="22"/>
        </w:rPr>
        <w:t xml:space="preserve"> (EMDB ID: </w:t>
      </w:r>
      <w:r w:rsidR="00AE5A78" w:rsidRPr="00AE5A78">
        <w:rPr>
          <w:rFonts w:asciiTheme="minorHAnsi" w:hAnsiTheme="minorHAnsi"/>
          <w:sz w:val="22"/>
          <w:szCs w:val="22"/>
        </w:rPr>
        <w:t>EMD-2363</w:t>
      </w:r>
      <w:r w:rsidR="00AE5A78">
        <w:rPr>
          <w:rFonts w:asciiTheme="minorHAnsi" w:hAnsiTheme="minorHAnsi"/>
          <w:sz w:val="22"/>
          <w:szCs w:val="22"/>
        </w:rPr>
        <w:t xml:space="preserve">5 </w:t>
      </w:r>
      <w:r w:rsidR="00AE5A78">
        <w:rPr>
          <w:rFonts w:asciiTheme="minorHAnsi" w:hAnsiTheme="minorHAnsi"/>
          <w:sz w:val="22"/>
          <w:szCs w:val="22"/>
        </w:rPr>
        <w:t xml:space="preserve">PDB ID: </w:t>
      </w:r>
      <w:r w:rsidR="00AE5A78">
        <w:rPr>
          <w:rFonts w:asciiTheme="minorHAnsi" w:hAnsiTheme="minorHAnsi"/>
          <w:sz w:val="22"/>
          <w:szCs w:val="22"/>
        </w:rPr>
        <w:t>7M2W</w:t>
      </w:r>
      <w:r w:rsidR="00AE5A78">
        <w:rPr>
          <w:rFonts w:asciiTheme="minorHAnsi" w:hAnsiTheme="minorHAnsi"/>
          <w:sz w:val="22"/>
          <w:szCs w:val="22"/>
        </w:rPr>
        <w:t>)</w:t>
      </w:r>
      <w:r w:rsidR="00AE5A78">
        <w:rPr>
          <w:rFonts w:asciiTheme="minorHAnsi" w:hAnsiTheme="minorHAnsi"/>
          <w:sz w:val="22"/>
          <w:szCs w:val="22"/>
        </w:rPr>
        <w:t xml:space="preserve">, </w:t>
      </w:r>
      <w:r w:rsidR="00AE5A78" w:rsidRPr="00F110EC">
        <w:rPr>
          <w:rFonts w:asciiTheme="minorHAnsi" w:hAnsiTheme="minorHAnsi"/>
          <w:sz w:val="22"/>
          <w:szCs w:val="22"/>
        </w:rPr>
        <w:t>γTu</w:t>
      </w:r>
      <w:r w:rsidR="00AE5A78">
        <w:rPr>
          <w:rFonts w:asciiTheme="minorHAnsi" w:hAnsiTheme="minorHAnsi"/>
          <w:sz w:val="22"/>
          <w:szCs w:val="22"/>
        </w:rPr>
        <w:t>RC</w:t>
      </w:r>
      <w:r w:rsidR="00AE5A78">
        <w:rPr>
          <w:rFonts w:asciiTheme="minorHAnsi" w:hAnsiTheme="minorHAnsi"/>
          <w:sz w:val="22"/>
          <w:szCs w:val="22"/>
          <w:vertAlign w:val="superscript"/>
        </w:rPr>
        <w:t>WT</w:t>
      </w:r>
      <w:r w:rsidR="00AE5A78">
        <w:rPr>
          <w:rFonts w:asciiTheme="minorHAnsi" w:hAnsiTheme="minorHAnsi"/>
          <w:sz w:val="22"/>
          <w:szCs w:val="22"/>
        </w:rPr>
        <w:t xml:space="preserve"> open</w:t>
      </w:r>
      <w:r w:rsidR="00AE5A78">
        <w:rPr>
          <w:rFonts w:asciiTheme="minorHAnsi" w:hAnsiTheme="minorHAnsi"/>
          <w:sz w:val="22"/>
          <w:szCs w:val="22"/>
        </w:rPr>
        <w:t xml:space="preserve"> (EMDB ID: </w:t>
      </w:r>
      <w:r w:rsidR="00AE5A78" w:rsidRPr="00AE5A78">
        <w:rPr>
          <w:rFonts w:asciiTheme="minorHAnsi" w:hAnsiTheme="minorHAnsi"/>
          <w:sz w:val="22"/>
          <w:szCs w:val="22"/>
        </w:rPr>
        <w:t>EMD-2363</w:t>
      </w:r>
      <w:r w:rsidR="00AE5A78">
        <w:rPr>
          <w:rFonts w:asciiTheme="minorHAnsi" w:hAnsiTheme="minorHAnsi"/>
          <w:sz w:val="22"/>
          <w:szCs w:val="22"/>
        </w:rPr>
        <w:t xml:space="preserve">6 </w:t>
      </w:r>
      <w:r w:rsidR="00AE5A78">
        <w:rPr>
          <w:rFonts w:asciiTheme="minorHAnsi" w:hAnsiTheme="minorHAnsi"/>
          <w:sz w:val="22"/>
          <w:szCs w:val="22"/>
        </w:rPr>
        <w:t xml:space="preserve">PDB ID: </w:t>
      </w:r>
      <w:r w:rsidR="00AE5A78">
        <w:rPr>
          <w:rFonts w:asciiTheme="minorHAnsi" w:hAnsiTheme="minorHAnsi"/>
          <w:sz w:val="22"/>
          <w:szCs w:val="22"/>
        </w:rPr>
        <w:t>7M2X</w:t>
      </w:r>
      <w:r w:rsidR="00AE5A78">
        <w:rPr>
          <w:rFonts w:asciiTheme="minorHAnsi" w:hAnsiTheme="minorHAnsi"/>
          <w:sz w:val="22"/>
          <w:szCs w:val="22"/>
        </w:rPr>
        <w:t>)</w:t>
      </w:r>
      <w:r w:rsidR="00AE5A78">
        <w:rPr>
          <w:rFonts w:asciiTheme="minorHAnsi" w:hAnsiTheme="minorHAnsi"/>
          <w:sz w:val="22"/>
          <w:szCs w:val="22"/>
        </w:rPr>
        <w:t xml:space="preserve"> and </w:t>
      </w:r>
      <w:r w:rsidR="00AE5A78" w:rsidRPr="00F110EC">
        <w:rPr>
          <w:rFonts w:asciiTheme="minorHAnsi" w:hAnsiTheme="minorHAnsi"/>
          <w:sz w:val="22"/>
          <w:szCs w:val="22"/>
        </w:rPr>
        <w:t>γT</w:t>
      </w:r>
      <w:r w:rsidR="00AE5A78">
        <w:rPr>
          <w:rFonts w:asciiTheme="minorHAnsi" w:hAnsiTheme="minorHAnsi"/>
          <w:sz w:val="22"/>
          <w:szCs w:val="22"/>
        </w:rPr>
        <w:t>uRC</w:t>
      </w:r>
      <w:r w:rsidR="00AE5A78">
        <w:rPr>
          <w:rFonts w:asciiTheme="minorHAnsi" w:hAnsiTheme="minorHAnsi"/>
          <w:sz w:val="22"/>
          <w:szCs w:val="22"/>
          <w:vertAlign w:val="superscript"/>
        </w:rPr>
        <w:t>WT</w:t>
      </w:r>
      <w:r w:rsidR="00AE5A78">
        <w:rPr>
          <w:rFonts w:asciiTheme="minorHAnsi" w:hAnsiTheme="minorHAnsi"/>
          <w:sz w:val="22"/>
          <w:szCs w:val="22"/>
        </w:rPr>
        <w:t xml:space="preserve"> </w:t>
      </w:r>
      <w:proofErr w:type="gramStart"/>
      <w:r w:rsidR="00AE5A78">
        <w:rPr>
          <w:rFonts w:asciiTheme="minorHAnsi" w:hAnsiTheme="minorHAnsi"/>
          <w:sz w:val="22"/>
          <w:szCs w:val="22"/>
        </w:rPr>
        <w:t xml:space="preserve">closed </w:t>
      </w:r>
      <w:r w:rsidR="00AE5A78">
        <w:rPr>
          <w:rFonts w:asciiTheme="minorHAnsi" w:hAnsiTheme="minorHAnsi"/>
          <w:sz w:val="22"/>
          <w:szCs w:val="22"/>
        </w:rPr>
        <w:t xml:space="preserve"> (</w:t>
      </w:r>
      <w:proofErr w:type="gramEnd"/>
      <w:r w:rsidR="00AE5A78">
        <w:rPr>
          <w:rFonts w:asciiTheme="minorHAnsi" w:hAnsiTheme="minorHAnsi"/>
          <w:sz w:val="22"/>
          <w:szCs w:val="22"/>
        </w:rPr>
        <w:t xml:space="preserve">EMDB ID: </w:t>
      </w:r>
      <w:r w:rsidR="00AE5A78" w:rsidRPr="00AE5A78">
        <w:rPr>
          <w:rFonts w:asciiTheme="minorHAnsi" w:hAnsiTheme="minorHAnsi"/>
          <w:sz w:val="22"/>
          <w:szCs w:val="22"/>
        </w:rPr>
        <w:t>EMD-2363</w:t>
      </w:r>
      <w:r w:rsidR="00AE5A78">
        <w:rPr>
          <w:rFonts w:asciiTheme="minorHAnsi" w:hAnsiTheme="minorHAnsi"/>
          <w:sz w:val="22"/>
          <w:szCs w:val="22"/>
        </w:rPr>
        <w:t xml:space="preserve">7 </w:t>
      </w:r>
      <w:r w:rsidR="00AE5A78">
        <w:rPr>
          <w:rFonts w:asciiTheme="minorHAnsi" w:hAnsiTheme="minorHAnsi"/>
          <w:sz w:val="22"/>
          <w:szCs w:val="22"/>
        </w:rPr>
        <w:t xml:space="preserve">PDB ID: </w:t>
      </w:r>
      <w:r w:rsidR="00AE5A78">
        <w:rPr>
          <w:rFonts w:asciiTheme="minorHAnsi" w:hAnsiTheme="minorHAnsi"/>
          <w:sz w:val="22"/>
          <w:szCs w:val="22"/>
        </w:rPr>
        <w:t>7M2Y</w:t>
      </w:r>
      <w:r w:rsidR="00AE5A78">
        <w:rPr>
          <w:rFonts w:asciiTheme="minorHAnsi" w:hAnsiTheme="minorHAnsi"/>
          <w:sz w:val="22"/>
          <w:szCs w:val="22"/>
        </w:rPr>
        <w:t>)</w:t>
      </w:r>
      <w:r w:rsidR="00AE5A78">
        <w:rPr>
          <w:rFonts w:asciiTheme="minorHAnsi" w:hAnsiTheme="minorHAnsi"/>
          <w:sz w:val="22"/>
          <w:szCs w:val="22"/>
        </w:rPr>
        <w:t xml:space="preserve"> states. The cryo-EM reconstruction for the </w:t>
      </w:r>
      <w:r w:rsidR="00AE5A78" w:rsidRPr="00F110EC">
        <w:rPr>
          <w:rFonts w:asciiTheme="minorHAnsi" w:hAnsiTheme="minorHAnsi"/>
          <w:sz w:val="22"/>
          <w:szCs w:val="22"/>
        </w:rPr>
        <w:t>γTuSC</w:t>
      </w:r>
      <w:r w:rsidR="00AE5A78">
        <w:rPr>
          <w:rFonts w:asciiTheme="minorHAnsi" w:hAnsiTheme="minorHAnsi"/>
          <w:sz w:val="22"/>
          <w:szCs w:val="22"/>
        </w:rPr>
        <w:t xml:space="preserve"> </w:t>
      </w:r>
      <w:r w:rsidR="00AE5A78">
        <w:rPr>
          <w:rFonts w:asciiTheme="minorHAnsi" w:hAnsiTheme="minorHAnsi"/>
          <w:sz w:val="22"/>
          <w:szCs w:val="22"/>
        </w:rPr>
        <w:t>dimer</w:t>
      </w:r>
      <w:r w:rsidR="00AE5A78">
        <w:rPr>
          <w:rFonts w:asciiTheme="minorHAnsi" w:hAnsiTheme="minorHAnsi"/>
          <w:sz w:val="22"/>
          <w:szCs w:val="22"/>
        </w:rPr>
        <w:t xml:space="preserve"> (EMDB ID:</w:t>
      </w:r>
      <w:r w:rsidR="00AE5A78">
        <w:rPr>
          <w:rFonts w:asciiTheme="minorHAnsi" w:hAnsiTheme="minorHAnsi"/>
          <w:sz w:val="22"/>
          <w:szCs w:val="22"/>
        </w:rPr>
        <w:t xml:space="preserve"> </w:t>
      </w:r>
      <w:r w:rsidR="00AE5A78" w:rsidRPr="00AE5A78">
        <w:rPr>
          <w:rFonts w:asciiTheme="minorHAnsi" w:hAnsiTheme="minorHAnsi"/>
          <w:sz w:val="22"/>
          <w:szCs w:val="22"/>
        </w:rPr>
        <w:t>EMD-2363</w:t>
      </w:r>
      <w:r w:rsidR="00AE5A78">
        <w:rPr>
          <w:rFonts w:asciiTheme="minorHAnsi" w:hAnsiTheme="minorHAnsi"/>
          <w:sz w:val="22"/>
          <w:szCs w:val="22"/>
        </w:rPr>
        <w:t>9) has been deposited to the EMDB. Accession codes are also available in Tables S1 and S2.</w:t>
      </w:r>
    </w:p>
    <w:p w14:paraId="3E9D1B41" w14:textId="323CA403" w:rsidR="00D71235" w:rsidRDefault="00D71235" w:rsidP="00D712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B3332">
        <w:rPr>
          <w:rFonts w:asciiTheme="minorHAnsi" w:hAnsiTheme="minorHAnsi"/>
          <w:sz w:val="22"/>
          <w:szCs w:val="22"/>
        </w:rPr>
        <w:t xml:space="preserve">XL-MS experiments and data </w:t>
      </w:r>
      <w:r>
        <w:rPr>
          <w:rFonts w:asciiTheme="minorHAnsi" w:hAnsiTheme="minorHAnsi"/>
          <w:sz w:val="22"/>
          <w:szCs w:val="22"/>
        </w:rPr>
        <w:t xml:space="preserve">analysis </w:t>
      </w:r>
      <w:r w:rsidRPr="006B3332">
        <w:rPr>
          <w:rFonts w:asciiTheme="minorHAnsi" w:hAnsiTheme="minorHAnsi"/>
          <w:sz w:val="22"/>
          <w:szCs w:val="22"/>
        </w:rPr>
        <w:t xml:space="preserve">are described in the Methods section. All raw and processed data, along with </w:t>
      </w:r>
      <w:r>
        <w:rPr>
          <w:rFonts w:asciiTheme="minorHAnsi" w:hAnsiTheme="minorHAnsi"/>
          <w:sz w:val="22"/>
          <w:szCs w:val="22"/>
        </w:rPr>
        <w:t>complete information</w:t>
      </w:r>
      <w:r w:rsidRPr="006B3332">
        <w:rPr>
          <w:rFonts w:asciiTheme="minorHAnsi" w:hAnsiTheme="minorHAnsi"/>
          <w:sz w:val="22"/>
          <w:szCs w:val="22"/>
        </w:rPr>
        <w:t xml:space="preserve"> required to repeat the </w:t>
      </w:r>
      <w:r>
        <w:rPr>
          <w:rFonts w:asciiTheme="minorHAnsi" w:hAnsiTheme="minorHAnsi"/>
          <w:sz w:val="22"/>
          <w:szCs w:val="22"/>
        </w:rPr>
        <w:t xml:space="preserve">current </w:t>
      </w:r>
      <w:r w:rsidRPr="006B3332">
        <w:rPr>
          <w:rFonts w:asciiTheme="minorHAnsi" w:hAnsiTheme="minorHAnsi"/>
          <w:sz w:val="22"/>
          <w:szCs w:val="22"/>
        </w:rPr>
        <w:t xml:space="preserve">analyses, can be found at </w:t>
      </w:r>
      <w:hyperlink r:id="rId17" w:history="1">
        <w:r w:rsidRPr="006B3332">
          <w:rPr>
            <w:rStyle w:val="Hyperlink"/>
            <w:rFonts w:asciiTheme="minorHAnsi" w:hAnsiTheme="minorHAnsi"/>
            <w:sz w:val="22"/>
            <w:szCs w:val="22"/>
          </w:rPr>
          <w:t>https://proxl.yeastrc.org/proxl/p/cm1-tusc</w:t>
        </w:r>
      </w:hyperlink>
      <w:r w:rsidRPr="006B3332">
        <w:rPr>
          <w:rFonts w:asciiTheme="minorHAnsi" w:hAnsiTheme="minorHAnsi"/>
          <w:sz w:val="22"/>
          <w:szCs w:val="22"/>
        </w:rPr>
        <w:t xml:space="preserve"> as described in the Methods section. </w:t>
      </w:r>
      <w:r>
        <w:rPr>
          <w:rFonts w:asciiTheme="minorHAnsi" w:hAnsiTheme="minorHAnsi"/>
          <w:sz w:val="22"/>
          <w:szCs w:val="22"/>
        </w:rPr>
        <w:t xml:space="preserve">In addition, </w:t>
      </w:r>
      <w:r w:rsidR="0095063E">
        <w:rPr>
          <w:rFonts w:asciiTheme="minorHAnsi" w:hAnsiTheme="minorHAnsi"/>
          <w:sz w:val="22"/>
          <w:szCs w:val="22"/>
        </w:rPr>
        <w:t>the</w:t>
      </w:r>
      <w:r>
        <w:rPr>
          <w:rFonts w:asciiTheme="minorHAnsi" w:hAnsiTheme="minorHAnsi"/>
          <w:sz w:val="22"/>
          <w:szCs w:val="22"/>
        </w:rPr>
        <w:t xml:space="preserve"> complete </w:t>
      </w:r>
      <w:r w:rsidR="0095063E">
        <w:rPr>
          <w:rFonts w:asciiTheme="minorHAnsi" w:hAnsiTheme="minorHAnsi"/>
          <w:sz w:val="22"/>
          <w:szCs w:val="22"/>
        </w:rPr>
        <w:t xml:space="preserve">crosslinking dataset and </w:t>
      </w:r>
      <w:r>
        <w:rPr>
          <w:rFonts w:asciiTheme="minorHAnsi" w:hAnsiTheme="minorHAnsi"/>
          <w:sz w:val="22"/>
          <w:szCs w:val="22"/>
        </w:rPr>
        <w:t xml:space="preserve">analysis </w:t>
      </w:r>
      <w:r w:rsidR="0095063E">
        <w:rPr>
          <w:rFonts w:asciiTheme="minorHAnsi" w:hAnsiTheme="minorHAnsi"/>
          <w:sz w:val="22"/>
          <w:szCs w:val="22"/>
        </w:rPr>
        <w:t xml:space="preserve">presented in this paper </w:t>
      </w:r>
      <w:r>
        <w:rPr>
          <w:rFonts w:asciiTheme="minorHAnsi" w:hAnsiTheme="minorHAnsi"/>
          <w:sz w:val="22"/>
          <w:szCs w:val="22"/>
        </w:rPr>
        <w:t>can be viewed, downloaded</w:t>
      </w:r>
      <w:r w:rsidR="000647FD">
        <w:rPr>
          <w:rFonts w:asciiTheme="minorHAnsi" w:hAnsiTheme="minorHAnsi"/>
          <w:sz w:val="22"/>
          <w:szCs w:val="22"/>
        </w:rPr>
        <w:t xml:space="preserve">, </w:t>
      </w:r>
      <w:r w:rsidR="007803C9">
        <w:rPr>
          <w:rFonts w:asciiTheme="minorHAnsi" w:hAnsiTheme="minorHAnsi"/>
          <w:sz w:val="22"/>
          <w:szCs w:val="22"/>
        </w:rPr>
        <w:t>examined</w:t>
      </w:r>
      <w:r>
        <w:rPr>
          <w:rFonts w:asciiTheme="minorHAnsi" w:hAnsiTheme="minorHAnsi"/>
          <w:sz w:val="22"/>
          <w:szCs w:val="22"/>
        </w:rPr>
        <w:t xml:space="preserve"> and visualized </w:t>
      </w:r>
      <w:r w:rsidR="0095063E">
        <w:rPr>
          <w:rFonts w:asciiTheme="minorHAnsi" w:hAnsiTheme="minorHAnsi"/>
          <w:sz w:val="22"/>
          <w:szCs w:val="22"/>
        </w:rPr>
        <w:t>using our web</w:t>
      </w:r>
      <w:r w:rsidR="001046BD">
        <w:rPr>
          <w:rFonts w:asciiTheme="minorHAnsi" w:hAnsiTheme="minorHAnsi"/>
          <w:sz w:val="22"/>
          <w:szCs w:val="22"/>
        </w:rPr>
        <w:t>-</w:t>
      </w:r>
      <w:r w:rsidR="0095063E">
        <w:rPr>
          <w:rFonts w:asciiTheme="minorHAnsi" w:hAnsiTheme="minorHAnsi"/>
          <w:sz w:val="22"/>
          <w:szCs w:val="22"/>
        </w:rPr>
        <w:t xml:space="preserve">based interface, ProXL, </w:t>
      </w:r>
      <w:r w:rsidR="007803C9">
        <w:rPr>
          <w:rFonts w:asciiTheme="minorHAnsi" w:hAnsiTheme="minorHAnsi"/>
          <w:sz w:val="22"/>
          <w:szCs w:val="22"/>
        </w:rPr>
        <w:t xml:space="preserve">at the URL above. </w:t>
      </w:r>
    </w:p>
    <w:p w14:paraId="4BEE81A4" w14:textId="0C15A9B2" w:rsidR="0062648B" w:rsidRPr="00C35D75" w:rsidRDefault="00526AFB" w:rsidP="009B3E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Integrative modeling scripts and final models and densities are available at </w:t>
      </w:r>
      <w:r>
        <w:rPr>
          <w:rFonts w:ascii="Calibri" w:hAnsi="Calibri"/>
        </w:rPr>
        <w:t>https://salilab.org/gtuscSpc110</w:t>
      </w:r>
      <w:r>
        <w:rPr>
          <w:rFonts w:ascii="Calibri" w:hAnsi="Calibri"/>
          <w:color w:val="000000"/>
        </w:rPr>
        <w:t xml:space="preserve"> </w:t>
      </w:r>
      <w:r>
        <w:rPr>
          <w:rFonts w:asciiTheme="minorHAnsi" w:hAnsiTheme="minorHAnsi"/>
        </w:rPr>
        <w:t xml:space="preserve">and </w:t>
      </w:r>
      <w:r w:rsidR="001046BD">
        <w:rPr>
          <w:rFonts w:asciiTheme="minorHAnsi" w:hAnsiTheme="minorHAnsi"/>
        </w:rPr>
        <w:t xml:space="preserve">have been deposited to the </w:t>
      </w:r>
      <w:r w:rsidR="001046BD">
        <w:rPr>
          <w:rFonts w:ascii="Calibri" w:hAnsi="Calibri"/>
          <w:color w:val="000000"/>
        </w:rPr>
        <w:t xml:space="preserve">Protein Data Bank archive for integrative structures (https://pdb-dev.wwpdb.org/) with depositions codes </w:t>
      </w:r>
      <w:r w:rsidR="001046BD">
        <w:t>PDBDEV_00000077 PDBDEV_00000078 PDBDEV_00000079</w:t>
      </w:r>
      <w:r w:rsidR="001046BD">
        <w:rPr>
          <w:rFonts w:ascii="Calibri" w:hAnsi="Calibri"/>
          <w:color w:val="000000"/>
        </w:rPr>
        <w:t>.</w:t>
      </w:r>
    </w:p>
    <w:bookmarkEnd w:id="0"/>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8"/>
      <w:footerReference w:type="even" r:id="rId19"/>
      <w:footerReference w:type="default" r:id="rId20"/>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13E91" w14:textId="77777777" w:rsidR="00ED5E78" w:rsidRDefault="00ED5E78" w:rsidP="004215FE">
      <w:r>
        <w:separator/>
      </w:r>
    </w:p>
  </w:endnote>
  <w:endnote w:type="continuationSeparator" w:id="0">
    <w:p w14:paraId="1EE7CF90" w14:textId="77777777" w:rsidR="00ED5E78" w:rsidRDefault="00ED5E7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AD14D" w14:textId="77777777" w:rsidR="00ED5E78" w:rsidRDefault="00ED5E78" w:rsidP="004215FE">
      <w:r>
        <w:separator/>
      </w:r>
    </w:p>
  </w:footnote>
  <w:footnote w:type="continuationSeparator" w:id="0">
    <w:p w14:paraId="3FA2B879" w14:textId="77777777" w:rsidR="00ED5E78" w:rsidRDefault="00ED5E7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647FD"/>
    <w:rsid w:val="00083FE8"/>
    <w:rsid w:val="0009444E"/>
    <w:rsid w:val="0009520A"/>
    <w:rsid w:val="000A32A6"/>
    <w:rsid w:val="000A38BC"/>
    <w:rsid w:val="000B2AEA"/>
    <w:rsid w:val="000C4C4F"/>
    <w:rsid w:val="000C773F"/>
    <w:rsid w:val="000D14EE"/>
    <w:rsid w:val="000D62F9"/>
    <w:rsid w:val="000F64EE"/>
    <w:rsid w:val="00100F97"/>
    <w:rsid w:val="001019CD"/>
    <w:rsid w:val="001046BD"/>
    <w:rsid w:val="001148C4"/>
    <w:rsid w:val="00125190"/>
    <w:rsid w:val="00133662"/>
    <w:rsid w:val="00133907"/>
    <w:rsid w:val="00146DE9"/>
    <w:rsid w:val="0015519A"/>
    <w:rsid w:val="001618D5"/>
    <w:rsid w:val="00175192"/>
    <w:rsid w:val="00186E55"/>
    <w:rsid w:val="001E1D59"/>
    <w:rsid w:val="00212F30"/>
    <w:rsid w:val="00216D8E"/>
    <w:rsid w:val="00217B9E"/>
    <w:rsid w:val="002336C6"/>
    <w:rsid w:val="002365BE"/>
    <w:rsid w:val="00241081"/>
    <w:rsid w:val="00266462"/>
    <w:rsid w:val="002767F6"/>
    <w:rsid w:val="002A068D"/>
    <w:rsid w:val="002A0ED1"/>
    <w:rsid w:val="002A7487"/>
    <w:rsid w:val="002D07BB"/>
    <w:rsid w:val="00307F5D"/>
    <w:rsid w:val="003248ED"/>
    <w:rsid w:val="003443CB"/>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062D"/>
    <w:rsid w:val="004E4945"/>
    <w:rsid w:val="004F451D"/>
    <w:rsid w:val="00505C51"/>
    <w:rsid w:val="00516A01"/>
    <w:rsid w:val="00526AFB"/>
    <w:rsid w:val="0053000A"/>
    <w:rsid w:val="00550F13"/>
    <w:rsid w:val="005530AE"/>
    <w:rsid w:val="00555F44"/>
    <w:rsid w:val="00566103"/>
    <w:rsid w:val="005A31E4"/>
    <w:rsid w:val="005B0A15"/>
    <w:rsid w:val="00605A12"/>
    <w:rsid w:val="0062648B"/>
    <w:rsid w:val="00634AC7"/>
    <w:rsid w:val="00657587"/>
    <w:rsid w:val="00661DCC"/>
    <w:rsid w:val="00672545"/>
    <w:rsid w:val="00685CCF"/>
    <w:rsid w:val="006A632B"/>
    <w:rsid w:val="006B3332"/>
    <w:rsid w:val="006C06F5"/>
    <w:rsid w:val="006C7BC3"/>
    <w:rsid w:val="006E4A6C"/>
    <w:rsid w:val="006E6B2A"/>
    <w:rsid w:val="00700103"/>
    <w:rsid w:val="007137E1"/>
    <w:rsid w:val="00762B36"/>
    <w:rsid w:val="00763BA5"/>
    <w:rsid w:val="0076524F"/>
    <w:rsid w:val="00767B26"/>
    <w:rsid w:val="007803C9"/>
    <w:rsid w:val="00795CED"/>
    <w:rsid w:val="007B6567"/>
    <w:rsid w:val="007B6D8A"/>
    <w:rsid w:val="007B7AF0"/>
    <w:rsid w:val="007C1A97"/>
    <w:rsid w:val="007D18C3"/>
    <w:rsid w:val="007D792C"/>
    <w:rsid w:val="007E54D8"/>
    <w:rsid w:val="007E5880"/>
    <w:rsid w:val="00800860"/>
    <w:rsid w:val="008071DA"/>
    <w:rsid w:val="00810879"/>
    <w:rsid w:val="0082410E"/>
    <w:rsid w:val="0083095E"/>
    <w:rsid w:val="008531D3"/>
    <w:rsid w:val="00860995"/>
    <w:rsid w:val="00865914"/>
    <w:rsid w:val="008669DA"/>
    <w:rsid w:val="0087056D"/>
    <w:rsid w:val="00876F8F"/>
    <w:rsid w:val="00877644"/>
    <w:rsid w:val="00877729"/>
    <w:rsid w:val="00882A30"/>
    <w:rsid w:val="008867F7"/>
    <w:rsid w:val="008A22A7"/>
    <w:rsid w:val="008C73C0"/>
    <w:rsid w:val="008D7885"/>
    <w:rsid w:val="008E5EE2"/>
    <w:rsid w:val="008E6E48"/>
    <w:rsid w:val="00912B0B"/>
    <w:rsid w:val="009205E9"/>
    <w:rsid w:val="0092438C"/>
    <w:rsid w:val="00924FCC"/>
    <w:rsid w:val="00941D04"/>
    <w:rsid w:val="0095063E"/>
    <w:rsid w:val="009579D6"/>
    <w:rsid w:val="00963CEF"/>
    <w:rsid w:val="00993065"/>
    <w:rsid w:val="00996D51"/>
    <w:rsid w:val="009A0661"/>
    <w:rsid w:val="009A7D47"/>
    <w:rsid w:val="009B3E17"/>
    <w:rsid w:val="009C1E47"/>
    <w:rsid w:val="009D0D28"/>
    <w:rsid w:val="009E6ACE"/>
    <w:rsid w:val="009E7B13"/>
    <w:rsid w:val="00A11EC6"/>
    <w:rsid w:val="00A131BD"/>
    <w:rsid w:val="00A24AE8"/>
    <w:rsid w:val="00A32E20"/>
    <w:rsid w:val="00A5368C"/>
    <w:rsid w:val="00A61C81"/>
    <w:rsid w:val="00A62B52"/>
    <w:rsid w:val="00A84B3E"/>
    <w:rsid w:val="00AB5612"/>
    <w:rsid w:val="00AC49AA"/>
    <w:rsid w:val="00AD7A8F"/>
    <w:rsid w:val="00AE5A78"/>
    <w:rsid w:val="00AE7C75"/>
    <w:rsid w:val="00AF5736"/>
    <w:rsid w:val="00B023BD"/>
    <w:rsid w:val="00B124CC"/>
    <w:rsid w:val="00B17836"/>
    <w:rsid w:val="00B24C80"/>
    <w:rsid w:val="00B25462"/>
    <w:rsid w:val="00B330BD"/>
    <w:rsid w:val="00B4292F"/>
    <w:rsid w:val="00B57E8A"/>
    <w:rsid w:val="00B64119"/>
    <w:rsid w:val="00B94C5D"/>
    <w:rsid w:val="00B94E30"/>
    <w:rsid w:val="00BA4D1B"/>
    <w:rsid w:val="00BA5BB7"/>
    <w:rsid w:val="00BB00D0"/>
    <w:rsid w:val="00BB55EC"/>
    <w:rsid w:val="00BC3CCE"/>
    <w:rsid w:val="00BE4D97"/>
    <w:rsid w:val="00BE5A4E"/>
    <w:rsid w:val="00C1184B"/>
    <w:rsid w:val="00C17F7D"/>
    <w:rsid w:val="00C21D14"/>
    <w:rsid w:val="00C24CF7"/>
    <w:rsid w:val="00C35D75"/>
    <w:rsid w:val="00C404C7"/>
    <w:rsid w:val="00C42ECB"/>
    <w:rsid w:val="00C52A77"/>
    <w:rsid w:val="00C820B0"/>
    <w:rsid w:val="00C83B38"/>
    <w:rsid w:val="00CC6EF3"/>
    <w:rsid w:val="00CD6AEC"/>
    <w:rsid w:val="00CE6849"/>
    <w:rsid w:val="00CF4BBE"/>
    <w:rsid w:val="00CF6CB5"/>
    <w:rsid w:val="00D071AD"/>
    <w:rsid w:val="00D10224"/>
    <w:rsid w:val="00D44612"/>
    <w:rsid w:val="00D50299"/>
    <w:rsid w:val="00D71235"/>
    <w:rsid w:val="00D74320"/>
    <w:rsid w:val="00D779BF"/>
    <w:rsid w:val="00D83D45"/>
    <w:rsid w:val="00D93937"/>
    <w:rsid w:val="00DE207A"/>
    <w:rsid w:val="00DE2719"/>
    <w:rsid w:val="00DF1913"/>
    <w:rsid w:val="00E007B4"/>
    <w:rsid w:val="00E076F2"/>
    <w:rsid w:val="00E234CA"/>
    <w:rsid w:val="00E32102"/>
    <w:rsid w:val="00E41364"/>
    <w:rsid w:val="00E61AB4"/>
    <w:rsid w:val="00E70517"/>
    <w:rsid w:val="00E870D1"/>
    <w:rsid w:val="00EA2D8A"/>
    <w:rsid w:val="00ED346E"/>
    <w:rsid w:val="00ED5E78"/>
    <w:rsid w:val="00EF7423"/>
    <w:rsid w:val="00F04961"/>
    <w:rsid w:val="00F110EC"/>
    <w:rsid w:val="00F27DEC"/>
    <w:rsid w:val="00F3344F"/>
    <w:rsid w:val="00F60CF4"/>
    <w:rsid w:val="00F9320E"/>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C499333-B8D6-4A2D-B025-5476F159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E3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1672829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19282907">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97475800">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31525769">
      <w:bodyDiv w:val="1"/>
      <w:marLeft w:val="0"/>
      <w:marRight w:val="0"/>
      <w:marTop w:val="0"/>
      <w:marBottom w:val="0"/>
      <w:divBdr>
        <w:top w:val="none" w:sz="0" w:space="0" w:color="auto"/>
        <w:left w:val="none" w:sz="0" w:space="0" w:color="auto"/>
        <w:bottom w:val="none" w:sz="0" w:space="0" w:color="auto"/>
        <w:right w:val="none" w:sz="0" w:space="0" w:color="auto"/>
      </w:divBdr>
    </w:div>
    <w:div w:id="154567214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osbiology.org/article/info:doi/10.1371/journal.pbio.100041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osharing.org/" TargetMode="External"/><Relationship Id="rId17" Type="http://schemas.openxmlformats.org/officeDocument/2006/relationships/hyperlink" Target="https://proxl.yeastrc.org/proxl/p/cm1-tusc" TargetMode="External"/><Relationship Id="rId2" Type="http://schemas.openxmlformats.org/officeDocument/2006/relationships/customXml" Target="../customXml/item2.xml"/><Relationship Id="rId16" Type="http://schemas.openxmlformats.org/officeDocument/2006/relationships/hyperlink" Target="https://proxl.yeastrc.org/proxl/p/cm1-tus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yperlink" Target="https://proxl.yeastrc.org/proxl/p/cm1-tus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ial@elifescience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06B4F5E0E2F4BB829DAB4D2159485" ma:contentTypeVersion="12" ma:contentTypeDescription="Create a new document." ma:contentTypeScope="" ma:versionID="7575ffce47ecaa8c53b93a32e7d4bac7">
  <xsd:schema xmlns:xsd="http://www.w3.org/2001/XMLSchema" xmlns:xs="http://www.w3.org/2001/XMLSchema" xmlns:p="http://schemas.microsoft.com/office/2006/metadata/properties" xmlns:ns2="1b24a557-93d2-4e37-8e99-44fd6ee3a533" xmlns:ns3="61364e05-6789-4e0a-8a00-ef58dd87b916" targetNamespace="http://schemas.microsoft.com/office/2006/metadata/properties" ma:root="true" ma:fieldsID="9b51e8a5cc22d9e960dcb1928270d1a7" ns2:_="" ns3:_="">
    <xsd:import namespace="1b24a557-93d2-4e37-8e99-44fd6ee3a533"/>
    <xsd:import namespace="61364e05-6789-4e0a-8a00-ef58dd87b9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4a557-93d2-4e37-8e99-44fd6ee3a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64e05-6789-4e0a-8a00-ef58dd87b9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customXml/itemProps2.xml><?xml version="1.0" encoding="utf-8"?>
<ds:datastoreItem xmlns:ds="http://schemas.openxmlformats.org/officeDocument/2006/customXml" ds:itemID="{638A7A89-20A1-4082-821A-959B41D2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4a557-93d2-4e37-8e99-44fd6ee3a533"/>
    <ds:schemaRef ds:uri="61364e05-6789-4e0a-8a00-ef58dd87b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F9C6C-A1C6-42FD-AE01-33E767F2D273}">
  <ds:schemaRefs>
    <ds:schemaRef ds:uri="http://schemas.microsoft.com/sharepoint/v3/contenttype/forms"/>
  </ds:schemaRefs>
</ds:datastoreItem>
</file>

<file path=customXml/itemProps4.xml><?xml version="1.0" encoding="utf-8"?>
<ds:datastoreItem xmlns:ds="http://schemas.openxmlformats.org/officeDocument/2006/customXml" ds:itemID="{0E9081C0-C137-44EB-9FB2-C18CEB5BF9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AB</cp:lastModifiedBy>
  <cp:revision>5</cp:revision>
  <dcterms:created xsi:type="dcterms:W3CDTF">2020-12-02T22:33:00Z</dcterms:created>
  <dcterms:modified xsi:type="dcterms:W3CDTF">2021-03-26T23:58:00Z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0x0101008A706B4F5E0E2F4BB829DAB4D2159485</vt:lpwstr>
  </property>
</Properties>
</file>