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65158">
        <w:fldChar w:fldCharType="begin"/>
      </w:r>
      <w:r w:rsidR="00E65158">
        <w:instrText xml:space="preserve"> HYPERLINK "https://biosharing.org/" \t "_blank" </w:instrText>
      </w:r>
      <w:r w:rsidR="00E651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651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08216E" w:rsidR="00877644" w:rsidRPr="00125190" w:rsidRDefault="00903AC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N/A, as no patient / population data is reported in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1646EA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</w:t>
      </w:r>
      <w:r w:rsidR="00903ACC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05C51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9B9AA8" w:rsidR="00B330BD" w:rsidRPr="00125190" w:rsidRDefault="00903AC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relating to number of replicates is reported in each figure legend.  Outliers where identified are </w:t>
      </w:r>
      <w:proofErr w:type="spellStart"/>
      <w:r>
        <w:rPr>
          <w:rFonts w:asciiTheme="minorHAnsi" w:hAnsiTheme="minorHAnsi"/>
        </w:rPr>
        <w:t>coloured</w:t>
      </w:r>
      <w:proofErr w:type="spellEnd"/>
      <w:r>
        <w:rPr>
          <w:rFonts w:asciiTheme="minorHAnsi" w:hAnsiTheme="minorHAnsi"/>
        </w:rPr>
        <w:t xml:space="preserve"> red – this is again reported in the associated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38C852" w:rsidR="0015519A" w:rsidRPr="00505C51" w:rsidRDefault="00903AC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data sets requiring statistical analyses are reported in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3FF06F" w:rsidR="00BC3CCE" w:rsidRPr="00505C51" w:rsidRDefault="00903A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experiments reported in this manuscript require data / samples to be allocated 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E400F0" w:rsidR="00BC3CCE" w:rsidRPr="00505C51" w:rsidRDefault="00903A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7ACFE" w14:textId="77777777" w:rsidR="00E65158" w:rsidRDefault="00E65158" w:rsidP="004215FE">
      <w:r>
        <w:separator/>
      </w:r>
    </w:p>
  </w:endnote>
  <w:endnote w:type="continuationSeparator" w:id="0">
    <w:p w14:paraId="4F9C573F" w14:textId="77777777" w:rsidR="00E65158" w:rsidRDefault="00E651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FEC22" w14:textId="77777777" w:rsidR="00E65158" w:rsidRDefault="00E65158" w:rsidP="004215FE">
      <w:r>
        <w:separator/>
      </w:r>
    </w:p>
  </w:footnote>
  <w:footnote w:type="continuationSeparator" w:id="0">
    <w:p w14:paraId="62C3DDEB" w14:textId="77777777" w:rsidR="00E65158" w:rsidRDefault="00E651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03ACC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158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Antony Oliver</cp:lastModifiedBy>
  <cp:revision>2</cp:revision>
  <dcterms:created xsi:type="dcterms:W3CDTF">2020-12-07T10:09:00Z</dcterms:created>
  <dcterms:modified xsi:type="dcterms:W3CDTF">2020-12-07T10:09:00Z</dcterms:modified>
</cp:coreProperties>
</file>