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C8BD694" w:rsidR="00877644" w:rsidRPr="0056526D" w:rsidRDefault="0056526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 w:cstheme="minorHAnsi"/>
          <w:color w:val="000000" w:themeColor="text1"/>
        </w:rPr>
      </w:pPr>
      <w:r w:rsidRPr="0056526D">
        <w:rPr>
          <w:rFonts w:asciiTheme="minorHAnsi" w:hAnsiTheme="minorHAnsi" w:cstheme="minorHAnsi"/>
          <w:color w:val="000000" w:themeColor="text1"/>
        </w:rPr>
        <w:t xml:space="preserve">Sample sizes were estimated prior to </w:t>
      </w:r>
      <w:r w:rsidR="0071423F" w:rsidRPr="0056526D">
        <w:rPr>
          <w:rFonts w:asciiTheme="minorHAnsi" w:hAnsiTheme="minorHAnsi" w:cstheme="minorHAnsi"/>
          <w:color w:val="000000" w:themeColor="text1"/>
        </w:rPr>
        <w:t>investigation</w:t>
      </w:r>
      <w:r w:rsidRPr="0056526D">
        <w:rPr>
          <w:rFonts w:asciiTheme="minorHAnsi" w:hAnsiTheme="minorHAnsi" w:cstheme="minorHAnsi"/>
          <w:color w:val="000000" w:themeColor="text1"/>
        </w:rPr>
        <w:t xml:space="preserve"> from </w:t>
      </w:r>
      <w:r w:rsidR="0071423F">
        <w:rPr>
          <w:rFonts w:asciiTheme="minorHAnsi" w:hAnsiTheme="minorHAnsi" w:cstheme="minorHAnsi"/>
          <w:color w:val="000000" w:themeColor="text1"/>
        </w:rPr>
        <w:t xml:space="preserve">previously </w:t>
      </w:r>
      <w:r w:rsidR="0071423F" w:rsidRPr="0056526D">
        <w:rPr>
          <w:rFonts w:asciiTheme="minorHAnsi" w:hAnsiTheme="minorHAnsi" w:cstheme="minorHAnsi"/>
          <w:color w:val="000000" w:themeColor="text1"/>
        </w:rPr>
        <w:t xml:space="preserve">published work </w:t>
      </w:r>
      <w:r w:rsidR="0071423F">
        <w:rPr>
          <w:rFonts w:asciiTheme="minorHAnsi" w:hAnsiTheme="minorHAnsi" w:cstheme="minorHAnsi"/>
          <w:color w:val="000000" w:themeColor="text1"/>
        </w:rPr>
        <w:t>featuring similar experiments</w:t>
      </w:r>
      <w:r w:rsidRPr="0056526D">
        <w:rPr>
          <w:rFonts w:asciiTheme="minorHAnsi" w:hAnsiTheme="minorHAnsi" w:cstheme="minorHAnsi"/>
          <w:color w:val="000000" w:themeColor="text1"/>
        </w:rPr>
        <w:t xml:space="preserve"> (</w:t>
      </w:r>
      <w:proofErr w:type="spellStart"/>
      <w:r w:rsidRPr="0056526D">
        <w:rPr>
          <w:rFonts w:asciiTheme="minorHAnsi" w:eastAsia="Times New Roman" w:hAnsiTheme="minorHAnsi" w:cstheme="minorHAnsi"/>
          <w:color w:val="000000" w:themeColor="text1"/>
          <w:shd w:val="clear" w:color="auto" w:fill="F7F9FA"/>
        </w:rPr>
        <w:t>Tatavarty</w:t>
      </w:r>
      <w:proofErr w:type="spellEnd"/>
      <w:r w:rsidRPr="0056526D">
        <w:rPr>
          <w:rFonts w:asciiTheme="minorHAnsi" w:eastAsia="Times New Roman" w:hAnsiTheme="minorHAnsi" w:cstheme="minorHAnsi"/>
          <w:color w:val="000000" w:themeColor="text1"/>
          <w:shd w:val="clear" w:color="auto" w:fill="F7F9FA"/>
        </w:rPr>
        <w:t xml:space="preserve"> et al., 2020; Joseph and </w:t>
      </w:r>
      <w:proofErr w:type="spellStart"/>
      <w:r w:rsidRPr="0056526D">
        <w:rPr>
          <w:rFonts w:asciiTheme="minorHAnsi" w:eastAsia="Times New Roman" w:hAnsiTheme="minorHAnsi" w:cstheme="minorHAnsi"/>
          <w:color w:val="000000" w:themeColor="text1"/>
          <w:shd w:val="clear" w:color="auto" w:fill="F7F9FA"/>
        </w:rPr>
        <w:t>Turrigiano</w:t>
      </w:r>
      <w:proofErr w:type="spellEnd"/>
      <w:r w:rsidRPr="0056526D">
        <w:rPr>
          <w:rFonts w:asciiTheme="minorHAnsi" w:eastAsia="Times New Roman" w:hAnsiTheme="minorHAnsi" w:cstheme="minorHAnsi"/>
          <w:color w:val="000000" w:themeColor="text1"/>
          <w:shd w:val="clear" w:color="auto" w:fill="F7F9FA"/>
        </w:rPr>
        <w:t>, 2017; Gainey et al., 2015)</w:t>
      </w:r>
      <w:r>
        <w:rPr>
          <w:rFonts w:asciiTheme="minorHAnsi" w:eastAsia="Times New Roman" w:hAnsiTheme="minorHAnsi" w:cstheme="minorHAnsi"/>
          <w:color w:val="000000" w:themeColor="text1"/>
          <w:shd w:val="clear" w:color="auto" w:fill="F7F9FA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2028FDB" w14:textId="5202EB15" w:rsidR="00550BE6" w:rsidRPr="0071423F" w:rsidRDefault="0071423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</w:rPr>
      </w:pPr>
      <w:r w:rsidRPr="0071423F">
        <w:rPr>
          <w:rFonts w:asciiTheme="minorHAnsi" w:hAnsiTheme="minorHAnsi"/>
          <w:color w:val="000000" w:themeColor="text1"/>
        </w:rPr>
        <w:t xml:space="preserve">Biological and technical replicates are defined in Methods. All replicate data is listed in the </w:t>
      </w:r>
      <w:r w:rsidR="00EA157D">
        <w:rPr>
          <w:rFonts w:asciiTheme="minorHAnsi" w:hAnsiTheme="minorHAnsi"/>
          <w:color w:val="000000" w:themeColor="text1"/>
        </w:rPr>
        <w:t>F</w:t>
      </w:r>
      <w:r w:rsidRPr="0071423F">
        <w:rPr>
          <w:rFonts w:asciiTheme="minorHAnsi" w:hAnsiTheme="minorHAnsi"/>
          <w:color w:val="000000" w:themeColor="text1"/>
        </w:rPr>
        <w:t xml:space="preserve">igure </w:t>
      </w:r>
      <w:r w:rsidR="001D4894">
        <w:rPr>
          <w:rFonts w:asciiTheme="minorHAnsi" w:hAnsiTheme="minorHAnsi"/>
          <w:color w:val="000000" w:themeColor="text1"/>
        </w:rPr>
        <w:t>l</w:t>
      </w:r>
      <w:r w:rsidRPr="0071423F">
        <w:rPr>
          <w:rFonts w:asciiTheme="minorHAnsi" w:hAnsiTheme="minorHAnsi"/>
          <w:color w:val="000000" w:themeColor="text1"/>
        </w:rPr>
        <w:t xml:space="preserve">egends and </w:t>
      </w:r>
      <w:r w:rsidR="00682959">
        <w:rPr>
          <w:rFonts w:asciiTheme="minorHAnsi" w:hAnsiTheme="minorHAnsi"/>
          <w:color w:val="000000" w:themeColor="text1"/>
        </w:rPr>
        <w:t>Supplementary File 1</w:t>
      </w:r>
      <w:r w:rsidRPr="0071423F">
        <w:rPr>
          <w:rFonts w:asciiTheme="minorHAnsi" w:hAnsiTheme="minorHAnsi"/>
          <w:color w:val="000000" w:themeColor="text1"/>
        </w:rPr>
        <w:t xml:space="preserve">. All presented data were </w:t>
      </w:r>
      <w:r>
        <w:rPr>
          <w:rFonts w:asciiTheme="minorHAnsi" w:hAnsiTheme="minorHAnsi"/>
          <w:color w:val="000000" w:themeColor="text1"/>
        </w:rPr>
        <w:t>analyzed</w:t>
      </w:r>
      <w:r w:rsidRPr="0071423F">
        <w:rPr>
          <w:rFonts w:asciiTheme="minorHAnsi" w:hAnsiTheme="minorHAnsi"/>
          <w:color w:val="000000" w:themeColor="text1"/>
        </w:rPr>
        <w:t xml:space="preserve">. Some neurons were excluded from electrophysiological </w:t>
      </w:r>
      <w:r>
        <w:rPr>
          <w:rFonts w:asciiTheme="minorHAnsi" w:hAnsiTheme="minorHAnsi"/>
          <w:color w:val="000000" w:themeColor="text1"/>
        </w:rPr>
        <w:t>studies</w:t>
      </w:r>
      <w:r w:rsidRPr="0071423F">
        <w:rPr>
          <w:rFonts w:asciiTheme="minorHAnsi" w:hAnsiTheme="minorHAnsi"/>
          <w:color w:val="000000" w:themeColor="text1"/>
        </w:rPr>
        <w:t xml:space="preserve"> based on cell health and are not presented; c</w:t>
      </w:r>
      <w:r w:rsidR="00550BE6" w:rsidRPr="0071423F">
        <w:rPr>
          <w:rFonts w:asciiTheme="minorHAnsi" w:hAnsiTheme="minorHAnsi"/>
          <w:color w:val="000000" w:themeColor="text1"/>
        </w:rPr>
        <w:t>riteria for exclusion are stated in Methods.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5FF90AD" w14:textId="5C2419DE" w:rsidR="00113719" w:rsidRPr="001D4894" w:rsidRDefault="001D489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  <w:sz w:val="22"/>
          <w:szCs w:val="22"/>
        </w:rPr>
      </w:pPr>
      <w:r w:rsidRPr="001D4894">
        <w:rPr>
          <w:rFonts w:asciiTheme="minorHAnsi" w:hAnsiTheme="minorHAnsi"/>
          <w:color w:val="000000" w:themeColor="text1"/>
          <w:sz w:val="22"/>
          <w:szCs w:val="22"/>
        </w:rPr>
        <w:t xml:space="preserve">Statistical analyses are described and justified in the Methods. Statistical tests and significant p values are described in </w:t>
      </w:r>
      <w:r w:rsidR="00EA157D">
        <w:rPr>
          <w:rFonts w:asciiTheme="minorHAnsi" w:hAnsiTheme="minorHAnsi"/>
          <w:color w:val="000000" w:themeColor="text1"/>
          <w:sz w:val="22"/>
          <w:szCs w:val="22"/>
        </w:rPr>
        <w:t>F</w:t>
      </w:r>
      <w:r w:rsidRPr="001D4894">
        <w:rPr>
          <w:rFonts w:asciiTheme="minorHAnsi" w:hAnsiTheme="minorHAnsi"/>
          <w:color w:val="000000" w:themeColor="text1"/>
          <w:sz w:val="22"/>
          <w:szCs w:val="22"/>
        </w:rPr>
        <w:t xml:space="preserve">igure legends. All bar graphs </w:t>
      </w:r>
      <w:r w:rsidR="00113719" w:rsidRPr="001D4894">
        <w:rPr>
          <w:rFonts w:asciiTheme="minorHAnsi" w:hAnsiTheme="minorHAnsi"/>
          <w:color w:val="000000" w:themeColor="text1"/>
          <w:sz w:val="22"/>
          <w:szCs w:val="22"/>
        </w:rPr>
        <w:t xml:space="preserve">show raw data points (dots) with SEM. </w:t>
      </w:r>
      <w:r w:rsidR="00682959">
        <w:rPr>
          <w:rFonts w:asciiTheme="minorHAnsi" w:hAnsiTheme="minorHAnsi"/>
          <w:color w:val="000000" w:themeColor="text1"/>
          <w:sz w:val="22"/>
          <w:szCs w:val="22"/>
        </w:rPr>
        <w:t>Supplementary File 1</w:t>
      </w:r>
      <w:bookmarkStart w:id="0" w:name="_GoBack"/>
      <w:bookmarkEnd w:id="0"/>
      <w:r w:rsidR="00113719" w:rsidRPr="001D4894">
        <w:rPr>
          <w:rFonts w:asciiTheme="minorHAnsi" w:hAnsiTheme="minorHAnsi"/>
          <w:color w:val="000000" w:themeColor="text1"/>
          <w:sz w:val="22"/>
          <w:szCs w:val="22"/>
        </w:rPr>
        <w:t xml:space="preserve"> lists all statistical tests, </w:t>
      </w:r>
      <w:r w:rsidRPr="001D4894">
        <w:rPr>
          <w:rFonts w:asciiTheme="minorHAnsi" w:hAnsiTheme="minorHAnsi"/>
          <w:color w:val="000000" w:themeColor="text1"/>
          <w:sz w:val="22"/>
          <w:szCs w:val="22"/>
        </w:rPr>
        <w:t>replicate numbers,</w:t>
      </w:r>
      <w:r w:rsidR="00113719" w:rsidRPr="001D4894">
        <w:rPr>
          <w:rFonts w:asciiTheme="minorHAnsi" w:hAnsiTheme="minorHAnsi"/>
          <w:color w:val="000000" w:themeColor="text1"/>
          <w:sz w:val="22"/>
          <w:szCs w:val="22"/>
        </w:rPr>
        <w:t xml:space="preserve"> and p values</w:t>
      </w:r>
      <w:r w:rsidRPr="001D4894">
        <w:rPr>
          <w:rFonts w:asciiTheme="minorHAnsi" w:hAnsiTheme="minorHAnsi"/>
          <w:color w:val="000000" w:themeColor="text1"/>
          <w:sz w:val="22"/>
          <w:szCs w:val="22"/>
        </w:rPr>
        <w:t xml:space="preserve"> for each figure</w:t>
      </w:r>
      <w:r w:rsidR="00113719" w:rsidRPr="001D4894">
        <w:rPr>
          <w:rFonts w:asciiTheme="minorHAnsi" w:hAnsiTheme="minorHAnsi"/>
          <w:color w:val="000000" w:themeColor="text1"/>
          <w:sz w:val="22"/>
          <w:szCs w:val="22"/>
        </w:rPr>
        <w:t>.</w:t>
      </w:r>
      <w:r w:rsidRPr="001D4894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2A3AB75" w:rsidR="00BC3CCE" w:rsidRPr="001D4894" w:rsidRDefault="001D489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All </w:t>
      </w:r>
      <w:r w:rsidR="00113719" w:rsidRPr="001D4894">
        <w:rPr>
          <w:rFonts w:asciiTheme="minorHAnsi" w:hAnsiTheme="minorHAnsi"/>
          <w:color w:val="000000" w:themeColor="text1"/>
          <w:sz w:val="22"/>
          <w:szCs w:val="22"/>
        </w:rPr>
        <w:t xml:space="preserve">data </w:t>
      </w:r>
      <w:r>
        <w:rPr>
          <w:rFonts w:asciiTheme="minorHAnsi" w:hAnsiTheme="minorHAnsi"/>
          <w:color w:val="000000" w:themeColor="text1"/>
          <w:sz w:val="22"/>
          <w:szCs w:val="22"/>
        </w:rPr>
        <w:t>were</w:t>
      </w:r>
      <w:r w:rsidR="00113719" w:rsidRPr="001D4894">
        <w:rPr>
          <w:rFonts w:asciiTheme="minorHAnsi" w:hAnsiTheme="minorHAnsi"/>
          <w:color w:val="000000" w:themeColor="text1"/>
          <w:sz w:val="22"/>
          <w:szCs w:val="22"/>
        </w:rPr>
        <w:t xml:space="preserve"> collected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and </w:t>
      </w:r>
      <w:r w:rsidR="00113719" w:rsidRPr="001D4894">
        <w:rPr>
          <w:rFonts w:asciiTheme="minorHAnsi" w:hAnsiTheme="minorHAnsi"/>
          <w:color w:val="000000" w:themeColor="text1"/>
          <w:sz w:val="22"/>
          <w:szCs w:val="22"/>
        </w:rPr>
        <w:t>analyzed blind to condition</w:t>
      </w:r>
      <w:r>
        <w:rPr>
          <w:rFonts w:asciiTheme="minorHAnsi" w:hAnsiTheme="minorHAnsi"/>
          <w:color w:val="000000" w:themeColor="text1"/>
          <w:sz w:val="22"/>
          <w:szCs w:val="22"/>
        </w:rPr>
        <w:t>. Descriptions of analyses can be found in Methods.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9454CE4" w:rsidR="00BC3CCE" w:rsidRPr="001D4894" w:rsidRDefault="0011371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  <w:sz w:val="22"/>
          <w:szCs w:val="22"/>
        </w:rPr>
      </w:pPr>
      <w:r w:rsidRPr="001D4894">
        <w:rPr>
          <w:rFonts w:asciiTheme="minorHAnsi" w:hAnsiTheme="minorHAnsi"/>
          <w:color w:val="000000" w:themeColor="text1"/>
          <w:sz w:val="22"/>
          <w:szCs w:val="22"/>
        </w:rPr>
        <w:t xml:space="preserve">Excel files have been provided of the summarized data used to </w:t>
      </w:r>
      <w:r w:rsidR="00EA157D">
        <w:rPr>
          <w:rFonts w:asciiTheme="minorHAnsi" w:hAnsiTheme="minorHAnsi"/>
          <w:color w:val="000000" w:themeColor="text1"/>
          <w:sz w:val="22"/>
          <w:szCs w:val="22"/>
        </w:rPr>
        <w:t>generate</w:t>
      </w:r>
      <w:r w:rsidRPr="001D4894">
        <w:rPr>
          <w:rFonts w:asciiTheme="minorHAnsi" w:hAnsiTheme="minorHAnsi"/>
          <w:color w:val="000000" w:themeColor="text1"/>
          <w:sz w:val="22"/>
          <w:szCs w:val="22"/>
        </w:rPr>
        <w:t xml:space="preserve"> each Figure.</w:t>
      </w:r>
      <w:r w:rsidR="001D4894" w:rsidRPr="001D4894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1D4894">
        <w:rPr>
          <w:rFonts w:asciiTheme="minorHAnsi" w:hAnsiTheme="minorHAnsi"/>
          <w:color w:val="000000" w:themeColor="text1"/>
          <w:sz w:val="22"/>
          <w:szCs w:val="22"/>
        </w:rPr>
        <w:t>All code for data analysis, figure plotting, and statistical tests can be found on GitHub</w:t>
      </w:r>
      <w:r w:rsidR="00EA157D">
        <w:rPr>
          <w:rFonts w:asciiTheme="minorHAnsi" w:hAnsiTheme="minorHAnsi"/>
          <w:color w:val="000000" w:themeColor="text1"/>
          <w:sz w:val="22"/>
          <w:szCs w:val="22"/>
        </w:rPr>
        <w:t xml:space="preserve"> (URL listed in Methods)</w:t>
      </w:r>
      <w:r w:rsidR="001D4894" w:rsidRPr="001D4894">
        <w:rPr>
          <w:rFonts w:asciiTheme="minorHAnsi" w:hAnsiTheme="minorHAnsi"/>
          <w:color w:val="000000" w:themeColor="text1"/>
          <w:sz w:val="22"/>
          <w:szCs w:val="22"/>
        </w:rPr>
        <w:t>. The a</w:t>
      </w:r>
      <w:r w:rsidRPr="001D4894">
        <w:rPr>
          <w:rFonts w:asciiTheme="minorHAnsi" w:hAnsiTheme="minorHAnsi"/>
          <w:color w:val="000000" w:themeColor="text1"/>
          <w:sz w:val="22"/>
          <w:szCs w:val="22"/>
        </w:rPr>
        <w:t>ppropriate links</w:t>
      </w:r>
      <w:r w:rsidR="001D4894" w:rsidRPr="001D4894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1D4894">
        <w:rPr>
          <w:rFonts w:asciiTheme="minorHAnsi" w:hAnsiTheme="minorHAnsi"/>
          <w:color w:val="000000" w:themeColor="text1"/>
          <w:sz w:val="22"/>
          <w:szCs w:val="22"/>
        </w:rPr>
        <w:t>are listed in Methods.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00848" w14:textId="77777777" w:rsidR="006E0C64" w:rsidRDefault="006E0C64" w:rsidP="004215FE">
      <w:r>
        <w:separator/>
      </w:r>
    </w:p>
  </w:endnote>
  <w:endnote w:type="continuationSeparator" w:id="0">
    <w:p w14:paraId="0A44F1FD" w14:textId="77777777" w:rsidR="006E0C64" w:rsidRDefault="006E0C6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EA157D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1C76E" w14:textId="77777777" w:rsidR="006E0C64" w:rsidRDefault="006E0C64" w:rsidP="004215FE">
      <w:r>
        <w:separator/>
      </w:r>
    </w:p>
  </w:footnote>
  <w:footnote w:type="continuationSeparator" w:id="0">
    <w:p w14:paraId="5E7FF2DE" w14:textId="77777777" w:rsidR="006E0C64" w:rsidRDefault="006E0C6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10E12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3719"/>
    <w:rsid w:val="00125190"/>
    <w:rsid w:val="00133662"/>
    <w:rsid w:val="00133907"/>
    <w:rsid w:val="00146DE9"/>
    <w:rsid w:val="0015519A"/>
    <w:rsid w:val="001618D5"/>
    <w:rsid w:val="00175192"/>
    <w:rsid w:val="001D4894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2709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BE6"/>
    <w:rsid w:val="00550F13"/>
    <w:rsid w:val="005530AE"/>
    <w:rsid w:val="00555F44"/>
    <w:rsid w:val="0056526D"/>
    <w:rsid w:val="00566103"/>
    <w:rsid w:val="005A4CF8"/>
    <w:rsid w:val="005B0A15"/>
    <w:rsid w:val="00605A12"/>
    <w:rsid w:val="00634AC7"/>
    <w:rsid w:val="00657587"/>
    <w:rsid w:val="00661DCC"/>
    <w:rsid w:val="00672545"/>
    <w:rsid w:val="00682959"/>
    <w:rsid w:val="00685CCF"/>
    <w:rsid w:val="006A632B"/>
    <w:rsid w:val="006C06F5"/>
    <w:rsid w:val="006C7BC3"/>
    <w:rsid w:val="006E0C64"/>
    <w:rsid w:val="006E4A6C"/>
    <w:rsid w:val="006E6B2A"/>
    <w:rsid w:val="00700103"/>
    <w:rsid w:val="007137E1"/>
    <w:rsid w:val="0071423F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672D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157D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B527EA6-839F-7448-B6E4-B6FAAF1D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95DC3B-DE68-E246-B4A6-63342C435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Piali Sengupta</cp:lastModifiedBy>
  <cp:revision>3</cp:revision>
  <dcterms:created xsi:type="dcterms:W3CDTF">2021-02-22T20:11:00Z</dcterms:created>
  <dcterms:modified xsi:type="dcterms:W3CDTF">2021-02-23T15:30:00Z</dcterms:modified>
</cp:coreProperties>
</file>