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41E59C" w:rsidR="00877644" w:rsidRPr="00BD46EC" w:rsidRDefault="00BD46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D46EC">
        <w:rPr>
          <w:rFonts w:asciiTheme="minorHAnsi" w:hAnsiTheme="minorHAnsi"/>
          <w:sz w:val="22"/>
          <w:szCs w:val="22"/>
        </w:rPr>
        <w:t>Sample sizes were decided based on pilot experiments and previous knowledge on the study system. Sample size</w:t>
      </w:r>
      <w:r>
        <w:rPr>
          <w:rFonts w:asciiTheme="minorHAnsi" w:hAnsiTheme="minorHAnsi"/>
          <w:sz w:val="22"/>
          <w:szCs w:val="22"/>
        </w:rPr>
        <w:t>s</w:t>
      </w:r>
      <w:r w:rsidRPr="00BD46EC">
        <w:rPr>
          <w:rFonts w:asciiTheme="minorHAnsi" w:hAnsiTheme="minorHAnsi"/>
          <w:sz w:val="22"/>
          <w:szCs w:val="22"/>
        </w:rPr>
        <w:t xml:space="preserve"> are detailed in </w:t>
      </w:r>
      <w:r w:rsidR="0008246C">
        <w:rPr>
          <w:rFonts w:asciiTheme="minorHAnsi" w:hAnsiTheme="minorHAnsi"/>
          <w:sz w:val="22"/>
          <w:szCs w:val="22"/>
        </w:rPr>
        <w:t xml:space="preserve">the </w:t>
      </w:r>
      <w:r w:rsidRPr="00BD46EC">
        <w:rPr>
          <w:rFonts w:asciiTheme="minorHAnsi" w:hAnsiTheme="minorHAnsi"/>
          <w:sz w:val="22"/>
          <w:szCs w:val="22"/>
        </w:rPr>
        <w:t xml:space="preserve">figure legends, </w:t>
      </w:r>
      <w:r w:rsidR="00166C75">
        <w:rPr>
          <w:rFonts w:asciiTheme="minorHAnsi" w:hAnsiTheme="minorHAnsi"/>
          <w:sz w:val="22"/>
          <w:szCs w:val="22"/>
        </w:rPr>
        <w:t xml:space="preserve">in the </w:t>
      </w:r>
      <w:r w:rsidRPr="00BD46EC">
        <w:rPr>
          <w:rFonts w:asciiTheme="minorHAnsi" w:hAnsiTheme="minorHAnsi"/>
          <w:sz w:val="22"/>
          <w:szCs w:val="22"/>
        </w:rPr>
        <w:t>material and method section, and are summarized in Table S1</w:t>
      </w:r>
      <w:r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F59EBA" w:rsidR="00B330BD" w:rsidRPr="008B49C4" w:rsidRDefault="0008246C" w:rsidP="008B49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 of biological replicates</w:t>
      </w:r>
      <w:r w:rsidR="00BD46EC" w:rsidRPr="00BD46E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each experiment </w:t>
      </w:r>
      <w:r w:rsidR="00BD46EC" w:rsidRPr="00BD46EC">
        <w:rPr>
          <w:rFonts w:asciiTheme="minorHAnsi" w:hAnsiTheme="minorHAnsi"/>
          <w:sz w:val="22"/>
          <w:szCs w:val="22"/>
        </w:rPr>
        <w:t>are detailed in</w:t>
      </w:r>
      <w:r>
        <w:rPr>
          <w:rFonts w:asciiTheme="minorHAnsi" w:hAnsiTheme="minorHAnsi"/>
          <w:sz w:val="22"/>
          <w:szCs w:val="22"/>
        </w:rPr>
        <w:t xml:space="preserve"> the</w:t>
      </w:r>
      <w:r w:rsidR="00BD46EC" w:rsidRPr="00BD46EC">
        <w:rPr>
          <w:rFonts w:asciiTheme="minorHAnsi" w:hAnsiTheme="minorHAnsi"/>
          <w:sz w:val="22"/>
          <w:szCs w:val="22"/>
        </w:rPr>
        <w:t xml:space="preserve"> figure legends, </w:t>
      </w:r>
      <w:r>
        <w:rPr>
          <w:rFonts w:asciiTheme="minorHAnsi" w:hAnsiTheme="minorHAnsi"/>
          <w:sz w:val="22"/>
          <w:szCs w:val="22"/>
        </w:rPr>
        <w:t>and</w:t>
      </w:r>
      <w:r w:rsidR="00166C75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BD46EC" w:rsidRPr="00BD46EC">
        <w:rPr>
          <w:rFonts w:asciiTheme="minorHAnsi" w:hAnsiTheme="minorHAnsi"/>
          <w:sz w:val="22"/>
          <w:szCs w:val="22"/>
        </w:rPr>
        <w:t xml:space="preserve">material and method section, and are summarized in </w:t>
      </w:r>
      <w:r w:rsidR="008B49C4">
        <w:rPr>
          <w:rFonts w:asciiTheme="minorHAnsi" w:hAnsiTheme="minorHAnsi"/>
          <w:sz w:val="22"/>
          <w:szCs w:val="22"/>
        </w:rPr>
        <w:t>Supplementary File 1</w:t>
      </w:r>
      <w:r w:rsidR="00BD46EC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FCC1E86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90BF93" w14:textId="4466D92D" w:rsidR="0008246C" w:rsidRPr="008B49C4" w:rsidRDefault="0008246C" w:rsidP="00D84B0C">
      <w:pPr>
        <w:framePr w:w="7817" w:h="1516" w:hSpace="180" w:wrap="around" w:vAnchor="text" w:hAnchor="page" w:x="1904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used are described in detail in a dedicated subsection within the materials and method section, are described in the figure legends</w:t>
      </w:r>
      <w:r w:rsidR="008B49C4">
        <w:rPr>
          <w:rFonts w:asciiTheme="minorHAnsi" w:hAnsiTheme="minorHAnsi"/>
          <w:sz w:val="22"/>
          <w:szCs w:val="22"/>
        </w:rPr>
        <w:t>, and are summarized in Supplementary File 1</w:t>
      </w:r>
      <w:r>
        <w:rPr>
          <w:rFonts w:asciiTheme="minorHAnsi" w:hAnsiTheme="minorHAnsi"/>
          <w:sz w:val="22"/>
          <w:szCs w:val="22"/>
        </w:rPr>
        <w:t>. E</w:t>
      </w:r>
      <w:r w:rsidRPr="00505C51">
        <w:rPr>
          <w:rFonts w:asciiTheme="minorHAnsi" w:hAnsiTheme="minorHAnsi"/>
          <w:sz w:val="22"/>
          <w:szCs w:val="22"/>
        </w:rPr>
        <w:t>xact values of N, definitions of center, methods of multiple test correction, and dispersion and precision measures</w:t>
      </w:r>
      <w:r>
        <w:rPr>
          <w:rFonts w:asciiTheme="minorHAnsi" w:hAnsiTheme="minorHAnsi"/>
          <w:sz w:val="22"/>
          <w:szCs w:val="22"/>
        </w:rPr>
        <w:t xml:space="preserve"> are described in figure legends. P-values are</w:t>
      </w:r>
      <w:r w:rsidR="00B53B4D">
        <w:rPr>
          <w:rFonts w:asciiTheme="minorHAnsi" w:hAnsiTheme="minorHAnsi"/>
          <w:sz w:val="22"/>
          <w:szCs w:val="22"/>
        </w:rPr>
        <w:t xml:space="preserve"> mentioned in figure legends and</w:t>
      </w:r>
      <w:r>
        <w:rPr>
          <w:rFonts w:asciiTheme="minorHAnsi" w:hAnsiTheme="minorHAnsi"/>
          <w:sz w:val="22"/>
          <w:szCs w:val="22"/>
        </w:rPr>
        <w:t xml:space="preserve"> summarized in </w:t>
      </w:r>
      <w:r w:rsidR="008B49C4">
        <w:rPr>
          <w:rFonts w:asciiTheme="minorHAnsi" w:hAnsiTheme="minorHAnsi"/>
          <w:sz w:val="22"/>
          <w:szCs w:val="22"/>
        </w:rPr>
        <w:t>Supplementary File 1</w:t>
      </w:r>
      <w:r>
        <w:rPr>
          <w:rFonts w:asciiTheme="minorHAnsi" w:hAnsiTheme="minorHAnsi"/>
          <w:sz w:val="22"/>
          <w:szCs w:val="22"/>
        </w:rPr>
        <w:t>.</w:t>
      </w:r>
      <w:r w:rsidR="008B49C4">
        <w:rPr>
          <w:rFonts w:asciiTheme="minorHAnsi" w:hAnsiTheme="minorHAnsi"/>
          <w:sz w:val="22"/>
          <w:szCs w:val="22"/>
        </w:rPr>
        <w:t xml:space="preserve">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02D14B" w:rsidR="00BC3CCE" w:rsidRPr="00505C51" w:rsidRDefault="0008246C" w:rsidP="00D84B0C">
      <w:pPr>
        <w:framePr w:w="7817" w:h="818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D84B0C">
        <w:rPr>
          <w:rFonts w:asciiTheme="minorHAnsi" w:hAnsiTheme="minorHAnsi"/>
          <w:sz w:val="22"/>
          <w:szCs w:val="22"/>
        </w:rPr>
        <w:t>experimental units were randomly assigned to the different treatments. This information is given in the material and method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FD1CA53" w:rsidR="00BC3CCE" w:rsidRPr="00505C51" w:rsidRDefault="00D84B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numerical data that are represented as a graph in a figure </w:t>
      </w:r>
      <w:r w:rsidR="008B49C4">
        <w:rPr>
          <w:rFonts w:asciiTheme="minorHAnsi" w:hAnsiTheme="minorHAnsi"/>
          <w:sz w:val="22"/>
          <w:szCs w:val="22"/>
        </w:rPr>
        <w:t>were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uploaded as “Source data”.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619FA" w14:textId="77777777" w:rsidR="00DD244A" w:rsidRDefault="00DD244A" w:rsidP="004215FE">
      <w:r>
        <w:separator/>
      </w:r>
    </w:p>
  </w:endnote>
  <w:endnote w:type="continuationSeparator" w:id="0">
    <w:p w14:paraId="2EBA3FD3" w14:textId="77777777" w:rsidR="00DD244A" w:rsidRDefault="00DD24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FA23D" w14:textId="77777777" w:rsidR="00DD244A" w:rsidRDefault="00DD244A" w:rsidP="004215FE">
      <w:r>
        <w:separator/>
      </w:r>
    </w:p>
  </w:footnote>
  <w:footnote w:type="continuationSeparator" w:id="0">
    <w:p w14:paraId="698D5B51" w14:textId="77777777" w:rsidR="00DD244A" w:rsidRDefault="00DD24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49C9"/>
    <w:rsid w:val="0008246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6C75"/>
    <w:rsid w:val="00175192"/>
    <w:rsid w:val="001E1D59"/>
    <w:rsid w:val="00212F30"/>
    <w:rsid w:val="00217B9E"/>
    <w:rsid w:val="002336C6"/>
    <w:rsid w:val="00241081"/>
    <w:rsid w:val="00255488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3C0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9C4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B4D"/>
    <w:rsid w:val="00B57E8A"/>
    <w:rsid w:val="00B64119"/>
    <w:rsid w:val="00B94C5D"/>
    <w:rsid w:val="00BA4D1B"/>
    <w:rsid w:val="00BA5BB7"/>
    <w:rsid w:val="00BB00D0"/>
    <w:rsid w:val="00BB55EC"/>
    <w:rsid w:val="00BC3CCE"/>
    <w:rsid w:val="00BD46E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4B0C"/>
    <w:rsid w:val="00D93937"/>
    <w:rsid w:val="00DC5DB0"/>
    <w:rsid w:val="00DD244A"/>
    <w:rsid w:val="00DE207A"/>
    <w:rsid w:val="00DE2719"/>
    <w:rsid w:val="00DF1913"/>
    <w:rsid w:val="00E007B4"/>
    <w:rsid w:val="00E019C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C118E1-5768-48AC-A159-25B8FF4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A35DF-45CC-4000-9B6C-1053E3D8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RUIZ MACHADO Ricardo Alberto</cp:lastModifiedBy>
  <cp:revision>7</cp:revision>
  <dcterms:created xsi:type="dcterms:W3CDTF">2020-08-10T11:04:00Z</dcterms:created>
  <dcterms:modified xsi:type="dcterms:W3CDTF">2021-02-22T13:08:00Z</dcterms:modified>
</cp:coreProperties>
</file>