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1023E" w14:textId="68BA7038" w:rsidR="00DC1267" w:rsidRPr="00022081" w:rsidRDefault="00DC1267" w:rsidP="00903CAD">
      <w:pPr>
        <w:rPr>
          <w:rFonts w:cstheme="minorHAnsi"/>
          <w:b/>
          <w:bCs/>
          <w:sz w:val="20"/>
          <w:szCs w:val="20"/>
        </w:rPr>
      </w:pPr>
      <w:r w:rsidRPr="00022081">
        <w:rPr>
          <w:rFonts w:cstheme="minorHAnsi"/>
          <w:b/>
          <w:bCs/>
          <w:sz w:val="20"/>
          <w:szCs w:val="20"/>
        </w:rPr>
        <w:t>Supplementary</w:t>
      </w:r>
      <w:r>
        <w:rPr>
          <w:rFonts w:cstheme="minorHAnsi"/>
          <w:b/>
          <w:bCs/>
          <w:sz w:val="20"/>
          <w:szCs w:val="20"/>
        </w:rPr>
        <w:t xml:space="preserve"> File</w:t>
      </w:r>
      <w:r w:rsidRPr="00022081">
        <w:rPr>
          <w:rFonts w:cstheme="minorHAnsi"/>
          <w:b/>
          <w:bCs/>
          <w:sz w:val="20"/>
          <w:szCs w:val="20"/>
        </w:rPr>
        <w:t xml:space="preserve"> </w:t>
      </w:r>
      <w:r w:rsidR="009670EE">
        <w:rPr>
          <w:rFonts w:cstheme="minorHAnsi"/>
          <w:b/>
          <w:bCs/>
          <w:sz w:val="20"/>
          <w:szCs w:val="20"/>
        </w:rPr>
        <w:t>3</w:t>
      </w:r>
      <w:r w:rsidR="0032627B">
        <w:rPr>
          <w:rFonts w:cstheme="minorHAnsi"/>
          <w:b/>
          <w:bCs/>
          <w:sz w:val="20"/>
          <w:szCs w:val="20"/>
        </w:rPr>
        <w:t xml:space="preserve"> </w:t>
      </w:r>
      <w:r w:rsidRPr="00022081">
        <w:rPr>
          <w:rFonts w:cstheme="minorHAnsi"/>
          <w:b/>
          <w:bCs/>
          <w:sz w:val="20"/>
          <w:szCs w:val="20"/>
        </w:rPr>
        <w:t>Table: Antibody feature code, name and description</w:t>
      </w:r>
    </w:p>
    <w:tbl>
      <w:tblPr>
        <w:tblW w:w="10306" w:type="dxa"/>
        <w:tblLook w:val="04A0" w:firstRow="1" w:lastRow="0" w:firstColumn="1" w:lastColumn="0" w:noHBand="0" w:noVBand="1"/>
      </w:tblPr>
      <w:tblGrid>
        <w:gridCol w:w="884"/>
        <w:gridCol w:w="2671"/>
        <w:gridCol w:w="6751"/>
      </w:tblGrid>
      <w:tr w:rsidR="00DC1267" w:rsidRPr="00022081" w14:paraId="3A58E8CD" w14:textId="77777777" w:rsidTr="004000DD">
        <w:trPr>
          <w:trHeight w:val="301"/>
        </w:trPr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9FE34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Code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E01E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Name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0F19A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Description</w:t>
            </w:r>
          </w:p>
        </w:tc>
      </w:tr>
      <w:tr w:rsidR="00DC1267" w:rsidRPr="00022081" w14:paraId="5936B309" w14:textId="77777777" w:rsidTr="004000DD">
        <w:trPr>
          <w:trHeight w:val="301"/>
        </w:trPr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7C9F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C5C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IgG1.CS2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5D98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(CS2 line) which express VAR2CSA</w:t>
            </w:r>
          </w:p>
        </w:tc>
      </w:tr>
      <w:tr w:rsidR="00DC1267" w:rsidRPr="00022081" w14:paraId="7AE7AC4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F338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8213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F727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(CS2 line) which express VAR2CSA</w:t>
            </w:r>
          </w:p>
        </w:tc>
      </w:tr>
      <w:tr w:rsidR="00DC1267" w:rsidRPr="00022081" w14:paraId="1C318E83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C9FB1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2513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3474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(CS2 line) which express VAR2CSA</w:t>
            </w:r>
          </w:p>
        </w:tc>
      </w:tr>
      <w:tr w:rsidR="00DC1267" w:rsidRPr="00022081" w14:paraId="2531085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501C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1B5A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F2FF1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(CS2 line) which express VAR2CSA</w:t>
            </w:r>
          </w:p>
        </w:tc>
      </w:tr>
      <w:tr w:rsidR="00DC1267" w:rsidRPr="00022081" w14:paraId="0FDF608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1AF76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1406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03BB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(CS2 line) which express VAR2CSA</w:t>
            </w:r>
          </w:p>
        </w:tc>
      </w:tr>
      <w:tr w:rsidR="00DC1267" w:rsidRPr="00022081" w14:paraId="4BF2FEF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5EED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9380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730A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line) which were selected for CSA binding</w:t>
            </w:r>
          </w:p>
        </w:tc>
      </w:tr>
      <w:tr w:rsidR="00DC1267" w:rsidRPr="00022081" w14:paraId="6772D9D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B2FD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D6AE6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DB62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line) which were selected for CSA binding</w:t>
            </w:r>
          </w:p>
        </w:tc>
      </w:tr>
      <w:tr w:rsidR="00DC1267" w:rsidRPr="00022081" w14:paraId="6D58CF8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C638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3EC8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356B0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line) which were selected for CSA binding</w:t>
            </w:r>
          </w:p>
        </w:tc>
      </w:tr>
      <w:tr w:rsidR="00DC1267" w:rsidRPr="00022081" w14:paraId="16E00B2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1E46E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31C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BD367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line) which were selected for CSA binding</w:t>
            </w:r>
          </w:p>
        </w:tc>
      </w:tr>
      <w:tr w:rsidR="00DC1267" w:rsidRPr="00022081" w14:paraId="2FDACF8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9151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A10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BBE9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DC9F5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 the surface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line) which were selected for CSA binding</w:t>
            </w:r>
          </w:p>
        </w:tc>
      </w:tr>
      <w:tr w:rsidR="00DC1267" w:rsidRPr="00022081" w14:paraId="236A81A8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58944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3E76D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2BFF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(CS2 line-which expresses VAR2CSA) by the monocyte cell line THP1</w:t>
            </w:r>
          </w:p>
        </w:tc>
      </w:tr>
      <w:tr w:rsidR="00DC1267" w:rsidRPr="00022081" w14:paraId="478B7BE5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FCBC4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0F7F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THP1.Phago.IgG.CS2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5B3B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purified IgG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(CS2 line-which expresses VAR2CSA) by the monocyte cell line THP1</w:t>
            </w:r>
          </w:p>
        </w:tc>
      </w:tr>
      <w:tr w:rsidR="00DC1267" w:rsidRPr="00022081" w14:paraId="222C084D" w14:textId="77777777" w:rsidTr="004000DD">
        <w:trPr>
          <w:trHeight w:val="256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CDD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AAFD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THP1.Phago.3D7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B9277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infected erythrocytes (3D7 line-which was selected for CSA binding) by the monocyte cell line THP1</w:t>
            </w:r>
          </w:p>
        </w:tc>
      </w:tr>
      <w:tr w:rsidR="00DC1267" w:rsidRPr="00022081" w14:paraId="1FC5A811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7466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5458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THP1.Phago.DBL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9DB0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by the monocyte cell line THP1</w:t>
            </w:r>
          </w:p>
        </w:tc>
      </w:tr>
      <w:tr w:rsidR="00DC1267" w:rsidRPr="00022081" w14:paraId="21CBB2D3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D50F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7134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THP1.Phago.DBL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C649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by the monocyte cell line THP1</w:t>
            </w:r>
          </w:p>
        </w:tc>
      </w:tr>
      <w:tr w:rsidR="00DC1267" w:rsidRPr="00022081" w14:paraId="7568B6C0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8047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B6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EF614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THP1.Phago.DBL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74C9A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a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isolate) by the monocyte cell line THP1</w:t>
            </w:r>
          </w:p>
        </w:tc>
      </w:tr>
      <w:tr w:rsidR="00DC1267" w:rsidRPr="00022081" w14:paraId="050ED983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37CE9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D9E5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F885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(CS2 line-which expresses VAR2CSA) by monocytes</w:t>
            </w:r>
          </w:p>
        </w:tc>
      </w:tr>
      <w:tr w:rsidR="00DC1267" w:rsidRPr="00022081" w14:paraId="6FD5D862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BB30E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F341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Monocyte.Phago.3D7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8DC54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by monocytes</w:t>
            </w:r>
          </w:p>
        </w:tc>
      </w:tr>
      <w:tr w:rsidR="00DC1267" w:rsidRPr="00022081" w14:paraId="00E80B75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DB0C2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E2B6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Monocyte.Phago.DBL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301C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by monocytes</w:t>
            </w:r>
          </w:p>
        </w:tc>
      </w:tr>
      <w:tr w:rsidR="00DC1267" w:rsidRPr="00022081" w14:paraId="6DE2521B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C4B0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6A52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Monocyte.Phago.DBL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BBB0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by monocytes</w:t>
            </w:r>
          </w:p>
        </w:tc>
      </w:tr>
      <w:tr w:rsidR="00DC1267" w:rsidRPr="00022081" w14:paraId="2769D702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74C4D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0C08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Monocyte.Phago.DBL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6D30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by monocytes</w:t>
            </w:r>
          </w:p>
        </w:tc>
      </w:tr>
      <w:tr w:rsidR="00DC1267" w:rsidRPr="00022081" w14:paraId="6F7690A8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A408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3B5B1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2.(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27F3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Neutrophil reactive oxygen species production to Ig binding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E05AD0C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861A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lastRenderedPageBreak/>
              <w:t>D2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7682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2D51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Neutrophil reactive oxygen species production to Ig binding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5DA423EE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CC691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89F5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360D2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Neutrophil reactive oxygen species production to Ig binding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AABA3E2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033E3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6E5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Neutrophil.ROS.CS2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53172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Neutrophil reactive oxygen species production to plasma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(CS2 line-which expresses VAR2CSA)</w:t>
            </w:r>
          </w:p>
        </w:tc>
      </w:tr>
      <w:tr w:rsidR="00DC1267" w:rsidRPr="00022081" w14:paraId="49B2A7DB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AF86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D794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Neutrophil.Phago.DBL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79335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by neutrophils</w:t>
            </w:r>
          </w:p>
        </w:tc>
      </w:tr>
      <w:tr w:rsidR="00DC1267" w:rsidRPr="00022081" w14:paraId="7539427C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E58F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07145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Neutrophil.Phago.DBL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3C13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by neutrophils</w:t>
            </w:r>
          </w:p>
        </w:tc>
      </w:tr>
      <w:tr w:rsidR="00DC1267" w:rsidRPr="00022081" w14:paraId="41321F0D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87C8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8DBC5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Neutrophil.Phago.DBL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EBD5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beads coated with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by neutrophils</w:t>
            </w:r>
          </w:p>
        </w:tc>
      </w:tr>
      <w:tr w:rsidR="00DC1267" w:rsidRPr="00022081" w14:paraId="5B0E8F08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DDFFE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D8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F140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Neutrophil.Phago.CS2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9FA1C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Phagocytosis of plasma opsonised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(CS2 line-which expresses VAR2CSA) by neutrophils</w:t>
            </w:r>
          </w:p>
        </w:tc>
      </w:tr>
      <w:tr w:rsidR="00DC1267" w:rsidRPr="00022081" w14:paraId="4528B74A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921F2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E1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17DD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CSA.Binding.Inhibition.NF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54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6AD0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Ability of plasma to stop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(NF54 line-selected for CSA binding) binding placental receptor CSA</w:t>
            </w:r>
          </w:p>
        </w:tc>
      </w:tr>
      <w:tr w:rsidR="00DC1267" w:rsidRPr="00022081" w14:paraId="7CFE1FDA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C723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E2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7EA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CSA.Binding.Inhibition.FCR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1B29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Ability of plasma to stop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infected erythrocytes (FCR3 line-selected for CSA binding) binding placental receptor CSA</w:t>
            </w:r>
          </w:p>
        </w:tc>
      </w:tr>
      <w:tr w:rsidR="00DC1267" w:rsidRPr="00022081" w14:paraId="5F9998FC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8E0E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79281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NK.CD107a.IgG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.DBL2(ID1-ID2a).FCR3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3748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CD107a by NK cells in response to IgG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69C5FC5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EDBC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915DA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NK.IFN.IgG.DBL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2575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INFγ by NK cells in response to IgG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var2csa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of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Pf 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line FCR3) </w:t>
            </w:r>
          </w:p>
        </w:tc>
      </w:tr>
      <w:tr w:rsidR="00DC1267" w:rsidRPr="00022081" w14:paraId="3C35A624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2DBE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A6CB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NK.TNF.IgG.DBL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2(ID1-ID2a).FCR3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91C0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TNF by NK cells in response to IgG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5E4BA23C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38C3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98063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NK.CD107a.IgG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32F77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CD107a by NK cells in response to IgG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900705B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9BBF2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FF4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NK.GMCSF.IgG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7D12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GM-CSF by NK cells in response to IgG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AAD7A4D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3381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A91F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NK.IFN.IgG.DBL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EE3D2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IFNγ by NK cells in response to IgG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0905BB0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9DA7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E5F0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NK.IL10.IgG.DBL3.7G8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0F21C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IL-10 by NK cells in response to IgG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5FA5E7E4" w14:textId="77777777" w:rsidTr="004000DD">
        <w:trPr>
          <w:trHeight w:val="602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1A51D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C29C5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NK.TNF.IgG.DBL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3A8F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Expression of TNF by NK cells in response to IgG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6EDC8D5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DFFB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7691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87DB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6E5B92D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6CF4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A585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4CE0D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367C85E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E2FE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0A86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A52F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225A0A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29A8B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39437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DF5DF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394FF9B2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92111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A6B67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39B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BD57C7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AEF7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8A5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8A9C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11B7DD5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1517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7737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68EF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0FD4BE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4431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F221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CEBC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1815FDA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56330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1CB9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C7DE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2E59EBBB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B0AC2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G10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8849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9398C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198C30C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5372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0D0C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6D37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19EE877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3868B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15D1D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2079D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4CD519B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0BF9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212D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AA856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305FD66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08B3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88F3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8B4EE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7EDEC35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B1145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74A0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F5C9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5BF72D2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A032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7E1E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1787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58AA7CD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BBBF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685D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IgG1.DBL2(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948C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B7ABF6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854AC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2B75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078E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076A324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EE1C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F8BB8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000C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4554967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8784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H10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C3B5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IgG1.DBL5.0466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BE9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IgG1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5124228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1D52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6FC6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3E753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AEDB83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DD44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4D6C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411C7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2F079DB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C16F5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D980E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33C48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035E631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39C57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8BC6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1477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61881A9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0D17B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2B81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C4B0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B55C86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722AF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E814F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78EE2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12A2613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6F18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C086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IgG2.DBL2(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C35A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B121AD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955B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DB728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48AE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44596CD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D3A5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331C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2A99C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50216D7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2158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1B61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IgG2.DBL5.0466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E2569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IgG2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4EA8BB6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727E4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314C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21E05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55F9228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2A4F0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6E65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5F317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C60817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AE8AC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0DF5A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655A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0584B53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52B87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7BCD8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8795A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6E79BA6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96DA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5F812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E94E9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C3F428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F09AF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60A9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81FFC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24825E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6F9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D255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IgG3.DBL2(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D53E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99764C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2BAC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33BA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36E3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402982C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226C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7274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B312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10F8DDC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9FAE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J10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C6DF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IgG3.DBL5.0466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C3F0C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IgG3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767086C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61134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C770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DF669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0B6DBC2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F4FC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4EDF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936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E50E92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8C9D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C304A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58D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5397F06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DC80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E766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D01A9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59388E9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EECDC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5918C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8105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2FD6F1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C3D3C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A17D9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B2DE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5D3B78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9B42E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1B23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IgG4.DBL2(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FFBBC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2AFFAC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4BF1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3914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9F67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7E80B063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3B6A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3C85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A767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1ACC76D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C66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K10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F6D10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IgG4.DBL5.0466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EE10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IgG4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4D973B03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78B5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8764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CE18B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55165EA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FB8B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1DD0B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DC077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1C48ACF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B10E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34F2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01C4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26329B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20B19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4A8FC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79B00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0F3124E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3AF7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AF303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A5D1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151A79E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616F9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293C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EBFB7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7D80D0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2F71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8F2B3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IgA1.DBL2(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78C2D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465762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955C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BC97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CDD4B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2FAF74A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16BB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E06E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B80F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453A9E7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AD3F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L10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4214B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IgA1.DBL5.0466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2107F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IgA1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43AA79B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DEF78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9DE6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5639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6B3C37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C1D7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D47DE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F009C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E26EBA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E5C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F133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9195A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3E1F03D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2A4FA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EEE0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E17A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1E3DCA8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E4221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FC4F9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5B35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9CE30B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8F602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994F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84697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318AEF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30222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9A9F5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IgA2.DBL2(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075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0ACECD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FDC1A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A0D4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DCAB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3BCAE25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07316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FE031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A8E8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250B5C3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59922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M10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48894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IgA2.DBL5.0466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C7621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IgA2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17A561B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D322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9ADE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F239E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6BA425D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A16B1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6162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332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40F5E9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D1A9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249E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DA197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35A385C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DA75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8B9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FED6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099B29B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FD26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85CB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AA0E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12B6691B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B1D2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94CC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C488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AF3F7A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EADDE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50413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IgM.DBL2(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1868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1D5946D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0F4D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D01B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E8AD9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2327396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F61A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52ECD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54900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61A47552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D2403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N10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F589D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IgM.DBL5.0466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5E87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IgM levels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0B8892E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5C54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DECDC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8904C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2E2365E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781DC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1C2DA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0DE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EC7394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0905F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7A82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3AD9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1FDAF70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EE47D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47E40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035B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68949A2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2943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3DCED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33D58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35754A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B984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D8CC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F400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76A50E3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7994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F45D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C1q.DBL2(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it-IT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47A3F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F3B13E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ADEE9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A7777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9FE5A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2843E96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89BD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FFE6E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A8E5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6B30340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D5AD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O10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40A0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C1q.DBL5.0466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B1B9C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C1q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63B96B13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4991C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9EB2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E7CE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60BE764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4D9F9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F0D6C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6C3F1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6C7D2A42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CB8E5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09E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7BCA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203068E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B0CC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61BC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3F02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2D1EFBE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36096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30B2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EEE0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A28414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2B9F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94110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E993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04BAA5B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5DDF8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5B6A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D18B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4C575BFB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74008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5D50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09282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4C148E8C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707BF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51372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BEC83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3152823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682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P10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16B1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F66A2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1F8233B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59D54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584DE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B15E7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24D40B7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0661D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58DE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82250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3E0CAF6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7858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97A1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D57C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C46A37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1F1E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A5C4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2C11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4E31D39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D03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12DE1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E175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9C97B9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F658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35E64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D0C2A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4E7E2E6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6CBF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B651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FcyRIIA.DBL2(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33E6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6E9A803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7846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F52D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9B96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4C6A8A4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5385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009C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44B1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7A419FC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47433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Q10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EB9AF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FcyRIIA.DBL5.0466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579E2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FcγRIIA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5920394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A81F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79767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3805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05863E2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42ACF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34F5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375F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2FC621F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FCA48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40973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5564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5A401D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4D282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0A921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4985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7451081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85C1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1D24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C7AD5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EF5DB08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FEB2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DC91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D726B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F10DA17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0887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E1014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FcyRIIIA.DBL2(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B8B0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78968EBD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8B82B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218E1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45D9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5645E6C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EEEDA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R9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02FC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FcyRIIIA.DBL2.1010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4E44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23E575C5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B37DF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R10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F366F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FcyRIIIA.DBL5.0466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2A29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FcγRIIIA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  <w:tr w:rsidR="00DC1267" w:rsidRPr="00022081" w14:paraId="524B0FC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3CF7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S1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9B24A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FcyRIIIB.DBL1.7G8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B0B3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DBL1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1B0B055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AA3A37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S2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88046E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FcyRIIIB.DBL3.7G8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1ECF7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4CC130A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D7C786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S3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0E240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FcyRIIIB.DBL5.7G8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887A1B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7G8) </w:t>
            </w:r>
          </w:p>
        </w:tc>
      </w:tr>
      <w:tr w:rsidR="00DC1267" w:rsidRPr="00022081" w14:paraId="76C849FA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75590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S4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E4546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FcyRIIIB.DBL6.IT4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85DEFC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DBL6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IT4) </w:t>
            </w:r>
          </w:p>
        </w:tc>
      </w:tr>
      <w:tr w:rsidR="00DC1267" w:rsidRPr="00022081" w14:paraId="36A9E3A6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CAF34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S5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2F32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3.FCR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96363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DBL3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A5B0F84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F15DF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S6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6D93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</w:t>
            </w:r>
            <w:proofErr w:type="gramStart"/>
            <w:r w:rsidRPr="00022081">
              <w:rPr>
                <w:rFonts w:eastAsia="Times New Roman" w:cstheme="minorHAnsi"/>
                <w:sz w:val="20"/>
                <w:szCs w:val="20"/>
              </w:rPr>
              <w:t>4.FCR</w:t>
            </w:r>
            <w:proofErr w:type="gramEnd"/>
            <w:r w:rsidRPr="0002208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6E3B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210FD770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6F1698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S7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C27E5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da-DK"/>
              </w:rPr>
            </w:pP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FcyRIIIB.DBL2(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>ID1-ID2a</w:t>
            </w:r>
            <w:r w:rsidRPr="00022081">
              <w:rPr>
                <w:rFonts w:eastAsia="Times New Roman" w:cstheme="minorHAnsi"/>
                <w:sz w:val="20"/>
                <w:szCs w:val="20"/>
                <w:lang w:val="da-DK"/>
              </w:rPr>
              <w:t>).FCR3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74ACA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line FCR3) </w:t>
            </w:r>
          </w:p>
        </w:tc>
      </w:tr>
      <w:tr w:rsidR="00DC1267" w:rsidRPr="00022081" w14:paraId="3954E35E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C89E94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S8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88B2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FcyRIIIB.DBL4.0711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E321A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DBL4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0711) </w:t>
            </w:r>
          </w:p>
        </w:tc>
      </w:tr>
      <w:tr w:rsidR="00DC1267" w:rsidRPr="00022081" w14:paraId="3280AC39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8A35169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S9</w:t>
            </w:r>
          </w:p>
        </w:tc>
        <w:tc>
          <w:tcPr>
            <w:tcW w:w="267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C76EED3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FcyRIIIB.DBL2.1010</w:t>
            </w:r>
          </w:p>
        </w:tc>
        <w:tc>
          <w:tcPr>
            <w:tcW w:w="6751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9B51201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DBL2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1010) </w:t>
            </w:r>
          </w:p>
        </w:tc>
      </w:tr>
      <w:tr w:rsidR="00DC1267" w:rsidRPr="00022081" w14:paraId="17EA50E1" w14:textId="77777777" w:rsidTr="004000DD">
        <w:trPr>
          <w:trHeight w:val="301"/>
        </w:trPr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D5BC3ED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S10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781DF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>FcyRIIIB.DBL5.0466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13490" w14:textId="77777777" w:rsidR="00DC1267" w:rsidRPr="00022081" w:rsidRDefault="00DC1267" w:rsidP="004000DD">
            <w:pPr>
              <w:suppressLineNumber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22081">
              <w:rPr>
                <w:rFonts w:eastAsia="Times New Roman" w:cstheme="minorHAnsi"/>
                <w:sz w:val="20"/>
                <w:szCs w:val="20"/>
              </w:rPr>
              <w:t xml:space="preserve">FcγRIIIB binding of Ig towards DBL5 (from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var2csa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of </w:t>
            </w:r>
            <w:r w:rsidRPr="00022081">
              <w:rPr>
                <w:rFonts w:eastAsia="Times New Roman" w:cstheme="minorHAnsi"/>
                <w:i/>
                <w:iCs/>
                <w:sz w:val="20"/>
                <w:szCs w:val="20"/>
              </w:rPr>
              <w:t>Pf</w:t>
            </w:r>
            <w:r w:rsidRPr="00022081">
              <w:rPr>
                <w:rFonts w:eastAsia="Times New Roman" w:cstheme="minorHAnsi"/>
                <w:sz w:val="20"/>
                <w:szCs w:val="20"/>
              </w:rPr>
              <w:t xml:space="preserve"> isolate 0466) </w:t>
            </w:r>
          </w:p>
        </w:tc>
      </w:tr>
    </w:tbl>
    <w:p w14:paraId="132D960B" w14:textId="77777777" w:rsidR="00DC1267" w:rsidRPr="00022081" w:rsidRDefault="00DC1267" w:rsidP="00DC1267">
      <w:pPr>
        <w:suppressLineNumbers/>
        <w:rPr>
          <w:rFonts w:cstheme="minorHAnsi"/>
          <w:sz w:val="20"/>
          <w:szCs w:val="20"/>
        </w:rPr>
      </w:pPr>
    </w:p>
    <w:p w14:paraId="0320BAD5" w14:textId="3A9C8CD7" w:rsidR="00CD21F9" w:rsidRDefault="00CD21F9" w:rsidP="00CD21F9"/>
    <w:sectPr w:rsidR="00CD21F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5D6E9" w14:textId="77777777" w:rsidR="0024187E" w:rsidRDefault="0024187E">
      <w:pPr>
        <w:spacing w:after="0" w:line="240" w:lineRule="auto"/>
      </w:pPr>
      <w:r>
        <w:separator/>
      </w:r>
    </w:p>
  </w:endnote>
  <w:endnote w:type="continuationSeparator" w:id="0">
    <w:p w14:paraId="65D512B1" w14:textId="77777777" w:rsidR="0024187E" w:rsidRDefault="0024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6065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BFB79" w14:textId="77777777" w:rsidR="009D329C" w:rsidRDefault="00CD21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AFF30" w14:textId="77777777" w:rsidR="009D329C" w:rsidRDefault="00967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D74A1" w14:textId="77777777" w:rsidR="0024187E" w:rsidRDefault="0024187E">
      <w:pPr>
        <w:spacing w:after="0" w:line="240" w:lineRule="auto"/>
      </w:pPr>
      <w:r>
        <w:separator/>
      </w:r>
    </w:p>
  </w:footnote>
  <w:footnote w:type="continuationSeparator" w:id="0">
    <w:p w14:paraId="5EEF21A4" w14:textId="77777777" w:rsidR="0024187E" w:rsidRDefault="00241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46A7"/>
    <w:multiLevelType w:val="hybridMultilevel"/>
    <w:tmpl w:val="A55074C2"/>
    <w:lvl w:ilvl="0" w:tplc="44D4D7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46687"/>
    <w:multiLevelType w:val="hybridMultilevel"/>
    <w:tmpl w:val="41827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7E7653"/>
    <w:multiLevelType w:val="hybridMultilevel"/>
    <w:tmpl w:val="48CE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56C96"/>
    <w:multiLevelType w:val="hybridMultilevel"/>
    <w:tmpl w:val="079076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E36BA"/>
    <w:multiLevelType w:val="hybridMultilevel"/>
    <w:tmpl w:val="9EFA6B0A"/>
    <w:lvl w:ilvl="0" w:tplc="33442E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A56F36"/>
    <w:multiLevelType w:val="hybridMultilevel"/>
    <w:tmpl w:val="824C3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202C"/>
    <w:multiLevelType w:val="hybridMultilevel"/>
    <w:tmpl w:val="0DDACC46"/>
    <w:lvl w:ilvl="0" w:tplc="91D87EB2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4753D9"/>
    <w:multiLevelType w:val="hybridMultilevel"/>
    <w:tmpl w:val="9348A43E"/>
    <w:lvl w:ilvl="0" w:tplc="8244CB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37E2F"/>
    <w:multiLevelType w:val="hybridMultilevel"/>
    <w:tmpl w:val="6CBE1018"/>
    <w:lvl w:ilvl="0" w:tplc="844A7FB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C2717D"/>
    <w:multiLevelType w:val="hybridMultilevel"/>
    <w:tmpl w:val="47B20106"/>
    <w:lvl w:ilvl="0" w:tplc="C060D3EA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EB23F7"/>
    <w:multiLevelType w:val="hybridMultilevel"/>
    <w:tmpl w:val="D3F4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050BE"/>
    <w:multiLevelType w:val="hybridMultilevel"/>
    <w:tmpl w:val="36443C44"/>
    <w:lvl w:ilvl="0" w:tplc="2AAEC800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7B6D"/>
    <w:multiLevelType w:val="hybridMultilevel"/>
    <w:tmpl w:val="9D4E4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60A73"/>
    <w:multiLevelType w:val="hybridMultilevel"/>
    <w:tmpl w:val="2AAC7432"/>
    <w:lvl w:ilvl="0" w:tplc="2B28F428">
      <w:start w:val="1"/>
      <w:numFmt w:val="upperLetter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500644FC"/>
    <w:multiLevelType w:val="hybridMultilevel"/>
    <w:tmpl w:val="21D68562"/>
    <w:lvl w:ilvl="0" w:tplc="81C25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F67D5"/>
    <w:multiLevelType w:val="hybridMultilevel"/>
    <w:tmpl w:val="5E56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A6DC0"/>
    <w:multiLevelType w:val="hybridMultilevel"/>
    <w:tmpl w:val="C3FE7DB8"/>
    <w:lvl w:ilvl="0" w:tplc="241489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92B40"/>
    <w:multiLevelType w:val="hybridMultilevel"/>
    <w:tmpl w:val="B1CC4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7054E8"/>
    <w:multiLevelType w:val="hybridMultilevel"/>
    <w:tmpl w:val="421A6F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F60BC"/>
    <w:multiLevelType w:val="hybridMultilevel"/>
    <w:tmpl w:val="A43AC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D751B"/>
    <w:multiLevelType w:val="hybridMultilevel"/>
    <w:tmpl w:val="608AFA4A"/>
    <w:lvl w:ilvl="0" w:tplc="3562383A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C122A8E"/>
    <w:multiLevelType w:val="hybridMultilevel"/>
    <w:tmpl w:val="97D41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65CFA"/>
    <w:multiLevelType w:val="hybridMultilevel"/>
    <w:tmpl w:val="D9BEDD8A"/>
    <w:lvl w:ilvl="0" w:tplc="FDFEB1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B3400"/>
    <w:multiLevelType w:val="hybridMultilevel"/>
    <w:tmpl w:val="1AEC1E80"/>
    <w:lvl w:ilvl="0" w:tplc="910E71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"/>
  </w:num>
  <w:num w:numId="5">
    <w:abstractNumId w:val="10"/>
  </w:num>
  <w:num w:numId="6">
    <w:abstractNumId w:val="2"/>
  </w:num>
  <w:num w:numId="7">
    <w:abstractNumId w:val="5"/>
  </w:num>
  <w:num w:numId="8">
    <w:abstractNumId w:val="17"/>
  </w:num>
  <w:num w:numId="9">
    <w:abstractNumId w:val="12"/>
  </w:num>
  <w:num w:numId="10">
    <w:abstractNumId w:val="3"/>
  </w:num>
  <w:num w:numId="11">
    <w:abstractNumId w:val="19"/>
  </w:num>
  <w:num w:numId="12">
    <w:abstractNumId w:val="18"/>
  </w:num>
  <w:num w:numId="13">
    <w:abstractNumId w:val="21"/>
  </w:num>
  <w:num w:numId="14">
    <w:abstractNumId w:val="16"/>
  </w:num>
  <w:num w:numId="15">
    <w:abstractNumId w:val="4"/>
  </w:num>
  <w:num w:numId="16">
    <w:abstractNumId w:val="9"/>
  </w:num>
  <w:num w:numId="17">
    <w:abstractNumId w:val="11"/>
  </w:num>
  <w:num w:numId="18">
    <w:abstractNumId w:val="0"/>
  </w:num>
  <w:num w:numId="19">
    <w:abstractNumId w:val="13"/>
  </w:num>
  <w:num w:numId="20">
    <w:abstractNumId w:val="6"/>
  </w:num>
  <w:num w:numId="21">
    <w:abstractNumId w:val="8"/>
  </w:num>
  <w:num w:numId="22">
    <w:abstractNumId w:val="23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E6"/>
    <w:rsid w:val="000928D9"/>
    <w:rsid w:val="00097B1F"/>
    <w:rsid w:val="0024187E"/>
    <w:rsid w:val="0024642C"/>
    <w:rsid w:val="002A7350"/>
    <w:rsid w:val="00301FE6"/>
    <w:rsid w:val="003107CE"/>
    <w:rsid w:val="0032627B"/>
    <w:rsid w:val="00343748"/>
    <w:rsid w:val="00586CF2"/>
    <w:rsid w:val="008044C1"/>
    <w:rsid w:val="00821D30"/>
    <w:rsid w:val="008D2284"/>
    <w:rsid w:val="00903CAD"/>
    <w:rsid w:val="009670EE"/>
    <w:rsid w:val="0099694C"/>
    <w:rsid w:val="00CD21F9"/>
    <w:rsid w:val="00D9124A"/>
    <w:rsid w:val="00DC1267"/>
    <w:rsid w:val="00E8024A"/>
    <w:rsid w:val="00ED0660"/>
    <w:rsid w:val="00FC45F9"/>
    <w:rsid w:val="00FF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04B01"/>
  <w15:chartTrackingRefBased/>
  <w15:docId w15:val="{E78FC041-E3E7-439A-ADA3-07E9A8CD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F2"/>
  </w:style>
  <w:style w:type="paragraph" w:styleId="Heading1">
    <w:name w:val="heading 1"/>
    <w:basedOn w:val="Normal"/>
    <w:next w:val="Normal"/>
    <w:link w:val="Heading1Char"/>
    <w:uiPriority w:val="9"/>
    <w:qFormat/>
    <w:rsid w:val="00DC12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2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D21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F9"/>
  </w:style>
  <w:style w:type="paragraph" w:styleId="Caption">
    <w:name w:val="caption"/>
    <w:basedOn w:val="Normal"/>
    <w:next w:val="Normal"/>
    <w:uiPriority w:val="35"/>
    <w:unhideWhenUsed/>
    <w:qFormat/>
    <w:rsid w:val="00CD21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CD21F9"/>
  </w:style>
  <w:style w:type="paragraph" w:styleId="BalloonText">
    <w:name w:val="Balloon Text"/>
    <w:basedOn w:val="Normal"/>
    <w:link w:val="BalloonTextChar"/>
    <w:uiPriority w:val="99"/>
    <w:semiHidden/>
    <w:unhideWhenUsed/>
    <w:rsid w:val="00586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F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2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12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DC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12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2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2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2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26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C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1267"/>
    <w:rPr>
      <w:color w:val="0000FF"/>
      <w:u w:val="single"/>
    </w:rPr>
  </w:style>
  <w:style w:type="paragraph" w:styleId="Revision">
    <w:name w:val="Revision"/>
    <w:hidden/>
    <w:uiPriority w:val="99"/>
    <w:semiHidden/>
    <w:rsid w:val="00DC126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C1267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DC1267"/>
    <w:pPr>
      <w:spacing w:after="0"/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C1267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C1267"/>
    <w:pPr>
      <w:spacing w:line="240" w:lineRule="auto"/>
      <w:jc w:val="both"/>
    </w:pPr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C1267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DC1267"/>
    <w:rPr>
      <w:i/>
      <w:iCs/>
    </w:rPr>
  </w:style>
  <w:style w:type="paragraph" w:styleId="NormalWeb">
    <w:name w:val="Normal (Web)"/>
    <w:basedOn w:val="Normal"/>
    <w:uiPriority w:val="99"/>
    <w:unhideWhenUsed/>
    <w:rsid w:val="00DC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ptext">
    <w:name w:val="top__text"/>
    <w:basedOn w:val="DefaultParagraphFont"/>
    <w:rsid w:val="00DC1267"/>
  </w:style>
  <w:style w:type="character" w:customStyle="1" w:styleId="UnresolvedMention1">
    <w:name w:val="Unresolved Mention1"/>
    <w:basedOn w:val="DefaultParagraphFont"/>
    <w:uiPriority w:val="99"/>
    <w:rsid w:val="00DC126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C1267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C1267"/>
    <w:pPr>
      <w:spacing w:before="120" w:after="0"/>
      <w:ind w:left="220"/>
    </w:pPr>
    <w:rPr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DC1267"/>
    <w:pPr>
      <w:spacing w:after="0"/>
      <w:ind w:left="440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C1267"/>
    <w:pPr>
      <w:spacing w:before="240" w:after="120"/>
    </w:pPr>
    <w:rPr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C126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126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126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126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126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1267"/>
    <w:pPr>
      <w:spacing w:after="0"/>
      <w:ind w:left="17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267"/>
  </w:style>
  <w:style w:type="paragraph" w:customStyle="1" w:styleId="msonormal0">
    <w:name w:val="msonormal"/>
    <w:basedOn w:val="Normal"/>
    <w:rsid w:val="00DC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DC12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font5">
    <w:name w:val="font5"/>
    <w:basedOn w:val="Normal"/>
    <w:rsid w:val="00DC126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</w:rPr>
  </w:style>
  <w:style w:type="paragraph" w:customStyle="1" w:styleId="font6">
    <w:name w:val="font6"/>
    <w:basedOn w:val="Normal"/>
    <w:rsid w:val="00DC126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3">
    <w:name w:val="xl63"/>
    <w:basedOn w:val="Normal"/>
    <w:rsid w:val="00DC126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C126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C1267"/>
    <w:rPr>
      <w:i/>
      <w:iCs/>
      <w:color w:val="404040" w:themeColor="text1" w:themeTint="BF"/>
    </w:rPr>
  </w:style>
  <w:style w:type="paragraph" w:customStyle="1" w:styleId="xmsonormal0">
    <w:name w:val="xmsonormal"/>
    <w:basedOn w:val="Normal"/>
    <w:rsid w:val="00DC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C1267"/>
    <w:rPr>
      <w:color w:val="605E5C"/>
      <w:shd w:val="clear" w:color="auto" w:fill="E1DFDD"/>
    </w:rPr>
  </w:style>
  <w:style w:type="character" w:customStyle="1" w:styleId="docsum-authors">
    <w:name w:val="docsum-authors"/>
    <w:basedOn w:val="DefaultParagraphFont"/>
    <w:rsid w:val="00DC1267"/>
  </w:style>
  <w:style w:type="character" w:customStyle="1" w:styleId="docsum-journal-citation">
    <w:name w:val="docsum-journal-citation"/>
    <w:basedOn w:val="DefaultParagraphFont"/>
    <w:rsid w:val="00DC1267"/>
  </w:style>
  <w:style w:type="character" w:customStyle="1" w:styleId="citation-part">
    <w:name w:val="citation-part"/>
    <w:basedOn w:val="DefaultParagraphFont"/>
    <w:rsid w:val="00DC1267"/>
  </w:style>
  <w:style w:type="character" w:customStyle="1" w:styleId="docsum-pmid">
    <w:name w:val="docsum-pmid"/>
    <w:basedOn w:val="DefaultParagraphFont"/>
    <w:rsid w:val="00DC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2334</Words>
  <Characters>13306</Characters>
  <Application>Microsoft Office Word</Application>
  <DocSecurity>0</DocSecurity>
  <Lines>110</Lines>
  <Paragraphs>31</Paragraphs>
  <ScaleCrop>false</ScaleCrop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Aitken</dc:creator>
  <cp:keywords/>
  <dc:description/>
  <cp:lastModifiedBy>Elizabeth Aitken</cp:lastModifiedBy>
  <cp:revision>6</cp:revision>
  <dcterms:created xsi:type="dcterms:W3CDTF">2021-05-23T23:20:00Z</dcterms:created>
  <dcterms:modified xsi:type="dcterms:W3CDTF">2021-05-28T06:40:00Z</dcterms:modified>
</cp:coreProperties>
</file>