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F523C" w14:textId="23043C1A" w:rsidR="00BB08DC" w:rsidRDefault="00BB08DC" w:rsidP="00BB08DC">
      <w:r>
        <w:rPr>
          <w:b/>
        </w:rPr>
        <w:t xml:space="preserve">Supplementary </w:t>
      </w:r>
      <w:r w:rsidR="00F83685">
        <w:rPr>
          <w:b/>
        </w:rPr>
        <w:t>file</w:t>
      </w:r>
      <w:r w:rsidRPr="00A77992">
        <w:rPr>
          <w:b/>
        </w:rPr>
        <w:t xml:space="preserve"> 1</w:t>
      </w:r>
      <w:r w:rsidR="00F83685">
        <w:rPr>
          <w:b/>
        </w:rPr>
        <w:t>a</w:t>
      </w:r>
      <w:r w:rsidRPr="00A77992">
        <w:rPr>
          <w:b/>
        </w:rPr>
        <w:t>:</w:t>
      </w:r>
      <w:r>
        <w:t xml:space="preserve"> Model fit statistics for Latent Class Analysis at </w:t>
      </w:r>
      <w:r w:rsidR="007015C8">
        <w:t>year 1 and at year 5 considering cumulative infection</w:t>
      </w:r>
      <w:r w:rsidR="007500BB">
        <w:t xml:space="preserve"> experience</w:t>
      </w:r>
    </w:p>
    <w:tbl>
      <w:tblPr>
        <w:tblW w:w="8273" w:type="dxa"/>
        <w:tblLook w:val="04A0" w:firstRow="1" w:lastRow="0" w:firstColumn="1" w:lastColumn="0" w:noHBand="0" w:noVBand="1"/>
      </w:tblPr>
      <w:tblGrid>
        <w:gridCol w:w="1725"/>
        <w:gridCol w:w="930"/>
        <w:gridCol w:w="986"/>
        <w:gridCol w:w="933"/>
        <w:gridCol w:w="933"/>
        <w:gridCol w:w="933"/>
        <w:gridCol w:w="1049"/>
        <w:gridCol w:w="784"/>
      </w:tblGrid>
      <w:tr w:rsidR="00BB08DC" w:rsidRPr="004E3166" w14:paraId="707CD9FB" w14:textId="77777777" w:rsidTr="00BB08DC">
        <w:trPr>
          <w:trHeight w:val="20"/>
        </w:trPr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2BF9B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D883A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G</w:t>
            </w:r>
            <w:r w:rsidRPr="004E316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2112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AIC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156BA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BIC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8F757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CAIC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57755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ABIC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e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D098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Entropy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23374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DF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f</w:t>
            </w:r>
            <w:proofErr w:type="spellEnd"/>
          </w:p>
        </w:tc>
      </w:tr>
      <w:tr w:rsidR="00BB08DC" w:rsidRPr="004E3166" w14:paraId="73A18CAA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C3614E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Year 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78AF32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E60468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43D6A8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8ED2CF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3A18B4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2927E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AFB8F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BB08DC" w:rsidRPr="004E3166" w14:paraId="2B7FD9FA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4F4B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BBB3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126.22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987E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160.22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0B25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256.88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371A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273.88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9DD0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202.87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0557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86BC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</w:tr>
      <w:tr w:rsidR="00BB08DC" w:rsidRPr="004E3166" w14:paraId="21177DCB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1313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3-class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B623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95.27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4EAF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147.27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4D9D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295.11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692A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321.11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1DBD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212.51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BF51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5061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</w:tr>
      <w:tr w:rsidR="00BB08DC" w:rsidRPr="004E3166" w14:paraId="2B1C8B7C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A572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4-class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D1F0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80.24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E7FC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150.24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9BDF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349.26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6E15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384.26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250C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238.06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1C4B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4868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  <w:tr w:rsidR="00BB08DC" w:rsidRPr="004E3166" w14:paraId="6B365D21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D563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5-class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F96D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70.89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A8DB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158.89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D231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409.09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8C92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453.09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B706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269.29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FED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93A1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</w:tr>
      <w:tr w:rsidR="00BB08DC" w:rsidRPr="004E3166" w14:paraId="712219A7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AC6F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6-class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D219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61.69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F6A0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167.69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4765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469.08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BD6A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522.08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6F89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300.69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C76B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1608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</w:tr>
      <w:tr w:rsidR="00BB08DC" w:rsidRPr="004E3166" w14:paraId="597F9B77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1953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7-class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5028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53.52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E18E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177.52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C1F3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530.09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7E6A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592.09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7B01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333.11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AEAE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0.57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1078" w14:textId="77777777" w:rsidR="00BB08DC" w:rsidRPr="004E3166" w:rsidRDefault="00BB08DC" w:rsidP="00BB08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</w:tr>
      <w:tr w:rsidR="00BB08DC" w:rsidRPr="004E3166" w14:paraId="597FF94A" w14:textId="77777777" w:rsidTr="00BB08D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E046E8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166">
              <w:rPr>
                <w:rFonts w:ascii="Calibri" w:eastAsia="Times New Roman" w:hAnsi="Calibri" w:cs="Calibri"/>
                <w:b/>
                <w:bCs/>
                <w:color w:val="000000"/>
              </w:rPr>
              <w:t>Year 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0CE89C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44503C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C6E40A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273017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6CE81B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111021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A47DEE" w14:textId="77777777" w:rsidR="00BB08DC" w:rsidRPr="004E3166" w:rsidRDefault="00BB08DC" w:rsidP="00BB08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F3453" w:rsidRPr="004E3166" w14:paraId="29469D24" w14:textId="77777777" w:rsidTr="00D90C1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6008" w14:textId="77777777" w:rsidR="00CF3453" w:rsidRPr="004E3166" w:rsidRDefault="00CF3453" w:rsidP="00CF345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2-class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5B6" w14:textId="4F50EF2E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070" w14:textId="39386C1C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0CD" w14:textId="1E800A40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173.71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D9B0" w14:textId="33EA8D6E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190.71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2063" w14:textId="6D2F3D1C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119.70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3B94" w14:textId="1B310043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466C" w14:textId="5B2093A3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</w:tr>
      <w:tr w:rsidR="00CF3453" w:rsidRPr="004E3166" w14:paraId="13D44835" w14:textId="77777777" w:rsidTr="00D90C1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23F4" w14:textId="77777777" w:rsidR="00CF3453" w:rsidRPr="004E3166" w:rsidRDefault="00CF3453" w:rsidP="00CF345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3-class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121E" w14:textId="47B6AFD1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29.67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7DE" w14:textId="46BE9C70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81.67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D9DE" w14:textId="01839CB7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224.34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C16F" w14:textId="2976437C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250.34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AA78" w14:textId="76B47FF0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141.74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40D" w14:textId="737B0925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5DAC" w14:textId="66566335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</w:tr>
      <w:tr w:rsidR="00CF3453" w:rsidRPr="004E3166" w14:paraId="11B10013" w14:textId="77777777" w:rsidTr="00D90C1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DFFC" w14:textId="77777777" w:rsidR="00CF3453" w:rsidRPr="004E3166" w:rsidRDefault="00CF3453" w:rsidP="00CF345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4-class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B25F" w14:textId="06547CC4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89A" w14:textId="11FA4209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75C" w14:textId="24859093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283.9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E632" w14:textId="5C16AC0A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318.90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FD16" w14:textId="7159BD59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172.71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DE33" w14:textId="1D7B1348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46FC" w14:textId="1F54877B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CF3453" w:rsidRPr="004E3166" w14:paraId="38BEC3E2" w14:textId="77777777" w:rsidTr="00D90C1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9A2A" w14:textId="77777777" w:rsidR="00CF3453" w:rsidRPr="004E3166" w:rsidRDefault="00CF3453" w:rsidP="00CF345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5-class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1F1D" w14:textId="530EFAAC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7DEB" w14:textId="7F834854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102.83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6CE" w14:textId="0274D03D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344.3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BCC8" w14:textId="0C00817D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388.26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3D96" w14:textId="284B6F43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204.48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A4A" w14:textId="7B9DC612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AA09" w14:textId="095FDEE0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CF3453" w:rsidRPr="004E3166" w14:paraId="1142F618" w14:textId="77777777" w:rsidTr="00D90C1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79D1" w14:textId="77777777" w:rsidR="00CF3453" w:rsidRPr="004E3166" w:rsidRDefault="00CF3453" w:rsidP="00CF345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6-class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E9B1" w14:textId="1FE8EBBB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0FEF" w14:textId="5D417FDE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116.09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521" w14:textId="27C926FB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406.9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BA66" w14:textId="0EA5AFE9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459.91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9E01" w14:textId="7293A77B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238.53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5E5F" w14:textId="2D7255E4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A20">
              <w:rPr>
                <w:rFonts w:ascii="Calibri" w:hAnsi="Calibri" w:cs="Calibri"/>
                <w:b/>
                <w:color w:val="000000"/>
              </w:rPr>
              <w:t>0.63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4813" w14:textId="76281C02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CF3453" w:rsidRPr="004E3166" w14:paraId="30B07CFA" w14:textId="77777777" w:rsidTr="00D90C1C">
        <w:trPr>
          <w:trHeight w:val="20"/>
        </w:trPr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7AD7E" w14:textId="77777777" w:rsidR="00CF3453" w:rsidRPr="004E3166" w:rsidRDefault="00CF3453" w:rsidP="00CF345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E3166">
              <w:rPr>
                <w:rFonts w:ascii="Calibri" w:eastAsia="Times New Roman" w:hAnsi="Calibri" w:cs="Calibri"/>
                <w:color w:val="000000"/>
              </w:rPr>
              <w:t>7-class solution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78C25" w14:textId="2E18388D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84B52" w14:textId="5B6FE535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130.45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E6780" w14:textId="4CFED01C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563C2" w14:textId="3CC763D4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532.66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0BD2E" w14:textId="64E4F3EF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273.69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4DED" w14:textId="43D4BA6D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84A1F" w14:textId="5F6B72F6" w:rsidR="00CF3453" w:rsidRPr="004E3166" w:rsidRDefault="00CF3453" w:rsidP="00CF345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</w:tr>
    </w:tbl>
    <w:p w14:paraId="7DB74414" w14:textId="77777777" w:rsidR="00BB08DC" w:rsidRPr="004E3166" w:rsidRDefault="00BB08DC" w:rsidP="007015C8">
      <w:pPr>
        <w:spacing w:after="0"/>
        <w:rPr>
          <w:sz w:val="20"/>
        </w:rPr>
      </w:pPr>
      <w:r w:rsidRPr="004E3166">
        <w:rPr>
          <w:sz w:val="20"/>
        </w:rPr>
        <w:t>Bold indicates the best solution model for the corresponding fit index.</w:t>
      </w:r>
    </w:p>
    <w:p w14:paraId="7ABBBB7B" w14:textId="77777777" w:rsidR="00BB08DC" w:rsidRPr="004E3166" w:rsidRDefault="00BB08DC" w:rsidP="007015C8">
      <w:pPr>
        <w:spacing w:after="0"/>
        <w:rPr>
          <w:sz w:val="20"/>
        </w:rPr>
      </w:pPr>
      <w:r w:rsidRPr="00A77992">
        <w:rPr>
          <w:sz w:val="20"/>
          <w:vertAlign w:val="superscript"/>
        </w:rPr>
        <w:t>a</w:t>
      </w:r>
      <w:r w:rsidRPr="004E3166">
        <w:rPr>
          <w:sz w:val="20"/>
        </w:rPr>
        <w:t>G</w:t>
      </w:r>
      <w:r w:rsidRPr="00322534">
        <w:rPr>
          <w:sz w:val="20"/>
          <w:vertAlign w:val="superscript"/>
        </w:rPr>
        <w:t>2</w:t>
      </w:r>
      <w:r w:rsidRPr="004E3166">
        <w:rPr>
          <w:sz w:val="20"/>
        </w:rPr>
        <w:t xml:space="preserve"> is</w:t>
      </w:r>
      <w:r>
        <w:rPr>
          <w:sz w:val="20"/>
        </w:rPr>
        <w:t xml:space="preserve"> the likelihood ratio statistic</w:t>
      </w:r>
      <w:r w:rsidRPr="004E3166">
        <w:rPr>
          <w:sz w:val="20"/>
        </w:rPr>
        <w:t>.</w:t>
      </w:r>
    </w:p>
    <w:p w14:paraId="0F146695" w14:textId="77777777" w:rsidR="00BB08DC" w:rsidRPr="004E3166" w:rsidRDefault="00BB08DC" w:rsidP="007015C8">
      <w:pPr>
        <w:spacing w:after="0"/>
        <w:rPr>
          <w:sz w:val="20"/>
        </w:rPr>
      </w:pPr>
      <w:proofErr w:type="spellStart"/>
      <w:r w:rsidRPr="00A77992">
        <w:rPr>
          <w:sz w:val="20"/>
          <w:vertAlign w:val="superscript"/>
        </w:rPr>
        <w:t>b</w:t>
      </w:r>
      <w:r w:rsidRPr="004E3166">
        <w:rPr>
          <w:sz w:val="20"/>
        </w:rPr>
        <w:t>AIC</w:t>
      </w:r>
      <w:proofErr w:type="spellEnd"/>
      <w:r w:rsidRPr="004E3166">
        <w:rPr>
          <w:sz w:val="20"/>
        </w:rPr>
        <w:t xml:space="preserve"> is </w:t>
      </w:r>
      <w:proofErr w:type="spellStart"/>
      <w:r w:rsidRPr="004E3166">
        <w:rPr>
          <w:sz w:val="20"/>
        </w:rPr>
        <w:t>Akaike</w:t>
      </w:r>
      <w:proofErr w:type="spellEnd"/>
      <w:r w:rsidRPr="004E3166">
        <w:rPr>
          <w:sz w:val="20"/>
        </w:rPr>
        <w:t xml:space="preserve"> Information Criterion.</w:t>
      </w:r>
    </w:p>
    <w:p w14:paraId="1CB01036" w14:textId="77777777" w:rsidR="00BB08DC" w:rsidRPr="004E3166" w:rsidRDefault="00BB08DC" w:rsidP="007015C8">
      <w:pPr>
        <w:spacing w:after="0"/>
        <w:rPr>
          <w:sz w:val="20"/>
        </w:rPr>
      </w:pPr>
      <w:proofErr w:type="spellStart"/>
      <w:r w:rsidRPr="00A77992">
        <w:rPr>
          <w:sz w:val="20"/>
          <w:vertAlign w:val="superscript"/>
        </w:rPr>
        <w:t>c</w:t>
      </w:r>
      <w:r w:rsidRPr="004E3166">
        <w:rPr>
          <w:sz w:val="20"/>
        </w:rPr>
        <w:t>BIC</w:t>
      </w:r>
      <w:proofErr w:type="spellEnd"/>
      <w:r w:rsidRPr="004E3166">
        <w:rPr>
          <w:sz w:val="20"/>
        </w:rPr>
        <w:t xml:space="preserve"> is Bayesian Information Criterion.</w:t>
      </w:r>
    </w:p>
    <w:p w14:paraId="296AB64B" w14:textId="77777777" w:rsidR="00BB08DC" w:rsidRPr="004E3166" w:rsidRDefault="00BB08DC" w:rsidP="007015C8">
      <w:pPr>
        <w:spacing w:after="0"/>
        <w:rPr>
          <w:sz w:val="20"/>
        </w:rPr>
      </w:pPr>
      <w:proofErr w:type="spellStart"/>
      <w:r w:rsidRPr="00A77992">
        <w:rPr>
          <w:sz w:val="20"/>
          <w:vertAlign w:val="superscript"/>
        </w:rPr>
        <w:t>d</w:t>
      </w:r>
      <w:r w:rsidRPr="004E3166">
        <w:rPr>
          <w:sz w:val="20"/>
        </w:rPr>
        <w:t>CAIC</w:t>
      </w:r>
      <w:proofErr w:type="spellEnd"/>
      <w:r w:rsidRPr="004E3166">
        <w:rPr>
          <w:sz w:val="20"/>
        </w:rPr>
        <w:t xml:space="preserve"> is consistent AIC.</w:t>
      </w:r>
    </w:p>
    <w:p w14:paraId="7DE02A71" w14:textId="77777777" w:rsidR="00BB08DC" w:rsidRPr="004E3166" w:rsidRDefault="00BB08DC" w:rsidP="007015C8">
      <w:pPr>
        <w:spacing w:after="0"/>
        <w:rPr>
          <w:sz w:val="20"/>
        </w:rPr>
      </w:pPr>
      <w:proofErr w:type="spellStart"/>
      <w:r w:rsidRPr="00A77992">
        <w:rPr>
          <w:sz w:val="20"/>
          <w:vertAlign w:val="superscript"/>
        </w:rPr>
        <w:t>e</w:t>
      </w:r>
      <w:r w:rsidRPr="004E3166">
        <w:rPr>
          <w:sz w:val="20"/>
        </w:rPr>
        <w:t>ABIC</w:t>
      </w:r>
      <w:proofErr w:type="spellEnd"/>
      <w:r w:rsidRPr="004E3166">
        <w:rPr>
          <w:sz w:val="20"/>
        </w:rPr>
        <w:t xml:space="preserve"> is adjusted BIC.</w:t>
      </w:r>
    </w:p>
    <w:p w14:paraId="1BC93108" w14:textId="77777777" w:rsidR="00BB08DC" w:rsidRPr="004E3166" w:rsidRDefault="00BB08DC" w:rsidP="007015C8">
      <w:pPr>
        <w:spacing w:after="0"/>
        <w:rPr>
          <w:sz w:val="20"/>
        </w:rPr>
      </w:pPr>
      <w:proofErr w:type="spellStart"/>
      <w:r w:rsidRPr="00A77992">
        <w:rPr>
          <w:sz w:val="20"/>
          <w:vertAlign w:val="superscript"/>
        </w:rPr>
        <w:t>f</w:t>
      </w:r>
      <w:r w:rsidRPr="004E3166">
        <w:rPr>
          <w:sz w:val="20"/>
        </w:rPr>
        <w:t>DF</w:t>
      </w:r>
      <w:proofErr w:type="spellEnd"/>
      <w:r w:rsidRPr="004E3166">
        <w:rPr>
          <w:sz w:val="20"/>
        </w:rPr>
        <w:t xml:space="preserve"> is degree of freedom.</w:t>
      </w:r>
    </w:p>
    <w:p w14:paraId="77ED9629" w14:textId="77777777" w:rsidR="00BB08DC" w:rsidRDefault="00BB08DC" w:rsidP="00C06823">
      <w:pPr>
        <w:rPr>
          <w:b/>
        </w:rPr>
      </w:pPr>
    </w:p>
    <w:p w14:paraId="7C4B83E1" w14:textId="77777777" w:rsidR="00BB08DC" w:rsidRDefault="00BB08DC" w:rsidP="00C06823">
      <w:pPr>
        <w:rPr>
          <w:b/>
        </w:rPr>
      </w:pPr>
    </w:p>
    <w:p w14:paraId="499744F0" w14:textId="03D026F9" w:rsidR="00C06823" w:rsidRDefault="00C06823" w:rsidP="00C06823">
      <w:r>
        <w:rPr>
          <w:b/>
        </w:rPr>
        <w:t xml:space="preserve">Supplementary </w:t>
      </w:r>
      <w:r w:rsidR="00F83685">
        <w:rPr>
          <w:b/>
        </w:rPr>
        <w:t>file</w:t>
      </w:r>
      <w:r w:rsidRPr="00394C18">
        <w:rPr>
          <w:b/>
        </w:rPr>
        <w:t xml:space="preserve"> </w:t>
      </w:r>
      <w:r w:rsidR="00F83685">
        <w:rPr>
          <w:b/>
        </w:rPr>
        <w:t>1b</w:t>
      </w:r>
      <w:bookmarkStart w:id="0" w:name="_GoBack"/>
      <w:bookmarkEnd w:id="0"/>
      <w:r w:rsidRPr="00394C18">
        <w:rPr>
          <w:b/>
        </w:rPr>
        <w:t>:</w:t>
      </w:r>
      <w:r>
        <w:t xml:space="preserve"> Results for measurement invariance by sex, at </w:t>
      </w:r>
      <w:r w:rsidR="00F61F74">
        <w:t>year 1 and at year 5</w:t>
      </w:r>
    </w:p>
    <w:tbl>
      <w:tblPr>
        <w:tblW w:w="6283" w:type="dxa"/>
        <w:tblLook w:val="04A0" w:firstRow="1" w:lastRow="0" w:firstColumn="1" w:lastColumn="0" w:noHBand="0" w:noVBand="1"/>
      </w:tblPr>
      <w:tblGrid>
        <w:gridCol w:w="907"/>
        <w:gridCol w:w="831"/>
        <w:gridCol w:w="907"/>
        <w:gridCol w:w="907"/>
        <w:gridCol w:w="907"/>
        <w:gridCol w:w="917"/>
        <w:gridCol w:w="907"/>
      </w:tblGrid>
      <w:tr w:rsidR="00C06823" w:rsidRPr="00EC4B2E" w14:paraId="367EE488" w14:textId="77777777" w:rsidTr="00656973">
        <w:trPr>
          <w:trHeight w:val="308"/>
        </w:trPr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C7BCF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69F1F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349D1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</w:t>
            </w:r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3C3CB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B401B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Diff.G</w:t>
            </w:r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d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6FAF0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Diff.DF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5ACB2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</w:t>
            </w:r>
            <w:r w:rsidRPr="00EC4B2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-value</w:t>
            </w:r>
          </w:p>
        </w:tc>
      </w:tr>
      <w:tr w:rsidR="00C06823" w:rsidRPr="00EC4B2E" w14:paraId="4ABD005E" w14:textId="77777777" w:rsidTr="00656973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1444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Year 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4CE4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Yes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BF04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220.34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BD6B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493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77DA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17.11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D90F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FFD3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0.379</w:t>
            </w:r>
          </w:p>
        </w:tc>
      </w:tr>
      <w:tr w:rsidR="00C06823" w:rsidRPr="00EC4B2E" w14:paraId="5EE8BC0E" w14:textId="77777777" w:rsidTr="00656973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F143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6C63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No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CBA8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203.23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6FD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477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5499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3F82" w14:textId="77777777" w:rsidR="00C06823" w:rsidRPr="00EC4B2E" w:rsidRDefault="00C06823" w:rsidP="0027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3479" w14:textId="77777777" w:rsidR="00C06823" w:rsidRPr="00EC4B2E" w:rsidRDefault="00C06823" w:rsidP="0027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6823" w:rsidRPr="00EC4B2E" w14:paraId="3E573055" w14:textId="77777777" w:rsidTr="00656973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3027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Year 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3DE2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Yes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C84B" w14:textId="6310B3B6" w:rsidR="00C06823" w:rsidRPr="00EC4B2E" w:rsidRDefault="0094200C" w:rsidP="009420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  <w:r w:rsidR="00C06823" w:rsidRPr="00EC4B2E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99C6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493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0112" w14:textId="060984C6" w:rsidR="00C06823" w:rsidRPr="00EC4B2E" w:rsidRDefault="0094200C" w:rsidP="009420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  <w:r w:rsidR="00C06823" w:rsidRPr="00EC4B2E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C99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9A5A" w14:textId="376DE240" w:rsidR="00C06823" w:rsidRPr="00EC4B2E" w:rsidRDefault="00C06823" w:rsidP="00D44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0.</w:t>
            </w:r>
            <w:r w:rsidR="00D44D47">
              <w:rPr>
                <w:rFonts w:ascii="Calibri" w:eastAsia="Times New Roman" w:hAnsi="Calibri" w:cs="Calibri"/>
                <w:color w:val="000000"/>
                <w:lang w:val="en-US"/>
              </w:rPr>
              <w:t>558</w:t>
            </w:r>
          </w:p>
        </w:tc>
      </w:tr>
      <w:tr w:rsidR="00C06823" w:rsidRPr="00EC4B2E" w14:paraId="47D473C7" w14:textId="77777777" w:rsidTr="00656973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0B37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0AC1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7CC8" w14:textId="4424116E" w:rsidR="00C06823" w:rsidRPr="00EC4B2E" w:rsidRDefault="0094200C" w:rsidP="009420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  <w:r w:rsidR="00C06823" w:rsidRPr="00EC4B2E">
              <w:rPr>
                <w:rFonts w:ascii="Calibri" w:eastAsia="Times New Roman" w:hAnsi="Calibri" w:cs="Calibri"/>
                <w:color w:val="000000"/>
                <w:lang w:val="en-US"/>
              </w:rPr>
              <w:t>.8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5E95B" w14:textId="77777777" w:rsidR="00C06823" w:rsidRPr="00EC4B2E" w:rsidRDefault="00C06823" w:rsidP="00271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477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64D0E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6FBCF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7195A" w14:textId="77777777" w:rsidR="00C06823" w:rsidRPr="00EC4B2E" w:rsidRDefault="00C06823" w:rsidP="0027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C4B2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3C6A6A37" w14:textId="77777777" w:rsidR="00C06823" w:rsidRDefault="00C06823" w:rsidP="00C06823">
      <w:pPr>
        <w:spacing w:after="0" w:line="240" w:lineRule="auto"/>
        <w:rPr>
          <w:sz w:val="20"/>
        </w:rPr>
      </w:pPr>
      <w:proofErr w:type="spellStart"/>
      <w:r w:rsidRPr="00D255CB">
        <w:rPr>
          <w:sz w:val="20"/>
          <w:vertAlign w:val="superscript"/>
        </w:rPr>
        <w:t>a</w:t>
      </w:r>
      <w:r>
        <w:rPr>
          <w:sz w:val="20"/>
        </w:rPr>
        <w:t>MI</w:t>
      </w:r>
      <w:proofErr w:type="spellEnd"/>
      <w:r>
        <w:rPr>
          <w:sz w:val="20"/>
        </w:rPr>
        <w:t xml:space="preserve"> is Measurement invariance</w:t>
      </w:r>
    </w:p>
    <w:p w14:paraId="5979A069" w14:textId="77777777" w:rsidR="00C06823" w:rsidRPr="00EC4B2E" w:rsidRDefault="00C06823" w:rsidP="00C06823">
      <w:pPr>
        <w:spacing w:after="0" w:line="240" w:lineRule="auto"/>
        <w:rPr>
          <w:sz w:val="20"/>
        </w:rPr>
      </w:pPr>
      <w:r>
        <w:rPr>
          <w:sz w:val="20"/>
          <w:vertAlign w:val="superscript"/>
        </w:rPr>
        <w:t>b</w:t>
      </w:r>
      <w:r w:rsidRPr="00EC4B2E">
        <w:rPr>
          <w:sz w:val="20"/>
        </w:rPr>
        <w:t>G</w:t>
      </w:r>
      <w:r w:rsidRPr="00D255CB">
        <w:rPr>
          <w:sz w:val="20"/>
          <w:vertAlign w:val="superscript"/>
        </w:rPr>
        <w:t>2</w:t>
      </w:r>
      <w:r w:rsidRPr="00EC4B2E">
        <w:rPr>
          <w:sz w:val="20"/>
        </w:rPr>
        <w:t xml:space="preserve"> is the likelihood ratio statistic.</w:t>
      </w:r>
    </w:p>
    <w:p w14:paraId="2A0BD395" w14:textId="77777777" w:rsidR="00C06823" w:rsidRPr="00EC4B2E" w:rsidRDefault="00C06823" w:rsidP="00C06823">
      <w:pPr>
        <w:spacing w:after="0" w:line="240" w:lineRule="auto"/>
        <w:rPr>
          <w:sz w:val="20"/>
        </w:rPr>
      </w:pPr>
      <w:proofErr w:type="spellStart"/>
      <w:r>
        <w:rPr>
          <w:sz w:val="20"/>
          <w:vertAlign w:val="superscript"/>
        </w:rPr>
        <w:t>c</w:t>
      </w:r>
      <w:r w:rsidRPr="00EC4B2E">
        <w:rPr>
          <w:sz w:val="20"/>
        </w:rPr>
        <w:t>DF</w:t>
      </w:r>
      <w:proofErr w:type="spellEnd"/>
      <w:r w:rsidRPr="00EC4B2E">
        <w:rPr>
          <w:sz w:val="20"/>
        </w:rPr>
        <w:t xml:space="preserve"> is degree</w:t>
      </w:r>
      <w:r>
        <w:rPr>
          <w:sz w:val="20"/>
        </w:rPr>
        <w:t>s</w:t>
      </w:r>
      <w:r w:rsidRPr="00EC4B2E">
        <w:rPr>
          <w:sz w:val="20"/>
        </w:rPr>
        <w:t xml:space="preserve"> of freedom.</w:t>
      </w:r>
    </w:p>
    <w:p w14:paraId="22C0C323" w14:textId="77777777" w:rsidR="00C06823" w:rsidRPr="00EC4B2E" w:rsidRDefault="00C06823" w:rsidP="00C06823">
      <w:pPr>
        <w:spacing w:after="0" w:line="240" w:lineRule="auto"/>
        <w:rPr>
          <w:sz w:val="20"/>
        </w:rPr>
      </w:pPr>
      <w:r>
        <w:rPr>
          <w:sz w:val="20"/>
          <w:vertAlign w:val="superscript"/>
        </w:rPr>
        <w:t>d</w:t>
      </w:r>
      <w:r w:rsidRPr="00EC4B2E">
        <w:rPr>
          <w:sz w:val="20"/>
        </w:rPr>
        <w:t>Diff.G</w:t>
      </w:r>
      <w:r w:rsidRPr="00F845E6">
        <w:rPr>
          <w:sz w:val="20"/>
          <w:vertAlign w:val="superscript"/>
        </w:rPr>
        <w:t>2</w:t>
      </w:r>
      <w:r w:rsidRPr="00EC4B2E">
        <w:rPr>
          <w:sz w:val="20"/>
        </w:rPr>
        <w:t xml:space="preserve"> is the difference of likelihood ratio statistics.</w:t>
      </w:r>
    </w:p>
    <w:p w14:paraId="580ADE8B" w14:textId="77777777" w:rsidR="00C06823" w:rsidRPr="00EC4B2E" w:rsidRDefault="00C06823" w:rsidP="00C06823">
      <w:pPr>
        <w:spacing w:after="0" w:line="240" w:lineRule="auto"/>
        <w:rPr>
          <w:sz w:val="20"/>
          <w:vertAlign w:val="superscript"/>
        </w:rPr>
      </w:pPr>
      <w:proofErr w:type="spellStart"/>
      <w:r>
        <w:rPr>
          <w:sz w:val="20"/>
          <w:vertAlign w:val="superscript"/>
        </w:rPr>
        <w:t>e</w:t>
      </w:r>
      <w:r w:rsidRPr="00EC4B2E">
        <w:rPr>
          <w:sz w:val="20"/>
        </w:rPr>
        <w:t>Diff.DF</w:t>
      </w:r>
      <w:proofErr w:type="spellEnd"/>
      <w:r w:rsidRPr="00EC4B2E">
        <w:rPr>
          <w:sz w:val="20"/>
        </w:rPr>
        <w:t xml:space="preserve"> is the difference of degrees of freedom.</w:t>
      </w:r>
    </w:p>
    <w:p w14:paraId="4E7ED226" w14:textId="0FC50ADE" w:rsidR="00C06823" w:rsidRDefault="00C06823" w:rsidP="00306F40">
      <w:pPr>
        <w:rPr>
          <w:b/>
        </w:rPr>
      </w:pPr>
    </w:p>
    <w:p w14:paraId="5B09D63A" w14:textId="77777777" w:rsidR="00306F40" w:rsidRDefault="00306F40" w:rsidP="00306F40">
      <w:pPr>
        <w:rPr>
          <w:b/>
        </w:rPr>
      </w:pPr>
    </w:p>
    <w:sectPr w:rsidR="00306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94372" w16cex:dateUtc="2020-05-15T13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40"/>
    <w:rsid w:val="000643BC"/>
    <w:rsid w:val="0006606B"/>
    <w:rsid w:val="000E15C7"/>
    <w:rsid w:val="001417F4"/>
    <w:rsid w:val="0020509D"/>
    <w:rsid w:val="00230397"/>
    <w:rsid w:val="0027198D"/>
    <w:rsid w:val="002C25EC"/>
    <w:rsid w:val="00306F40"/>
    <w:rsid w:val="00332964"/>
    <w:rsid w:val="003354A2"/>
    <w:rsid w:val="00360BDE"/>
    <w:rsid w:val="00377A67"/>
    <w:rsid w:val="004E1B5F"/>
    <w:rsid w:val="004E2404"/>
    <w:rsid w:val="00500D7C"/>
    <w:rsid w:val="005C4BB4"/>
    <w:rsid w:val="00615D4D"/>
    <w:rsid w:val="00656973"/>
    <w:rsid w:val="006C58E8"/>
    <w:rsid w:val="007015C8"/>
    <w:rsid w:val="007500BB"/>
    <w:rsid w:val="007545A1"/>
    <w:rsid w:val="00776301"/>
    <w:rsid w:val="007B7424"/>
    <w:rsid w:val="008052B8"/>
    <w:rsid w:val="00830F42"/>
    <w:rsid w:val="008773F7"/>
    <w:rsid w:val="0094200C"/>
    <w:rsid w:val="00A81DEA"/>
    <w:rsid w:val="00A93A75"/>
    <w:rsid w:val="00AD6E82"/>
    <w:rsid w:val="00BB08DC"/>
    <w:rsid w:val="00C06823"/>
    <w:rsid w:val="00C237DE"/>
    <w:rsid w:val="00C659ED"/>
    <w:rsid w:val="00CF3453"/>
    <w:rsid w:val="00D44D47"/>
    <w:rsid w:val="00E460FB"/>
    <w:rsid w:val="00ED1F02"/>
    <w:rsid w:val="00F04DA3"/>
    <w:rsid w:val="00F50686"/>
    <w:rsid w:val="00F61F74"/>
    <w:rsid w:val="00F83685"/>
    <w:rsid w:val="00FA5591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E181"/>
  <w15:chartTrackingRefBased/>
  <w15:docId w15:val="{F1120875-CAA0-4DB5-AB25-4A9F28F5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59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9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5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</dc:creator>
  <cp:keywords/>
  <dc:description/>
  <cp:lastModifiedBy>Lawrence</cp:lastModifiedBy>
  <cp:revision>2</cp:revision>
  <dcterms:created xsi:type="dcterms:W3CDTF">2021-08-04T15:24:00Z</dcterms:created>
  <dcterms:modified xsi:type="dcterms:W3CDTF">2021-08-04T15:24:00Z</dcterms:modified>
</cp:coreProperties>
</file>