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BE1E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The estimation of </w:t>
      </w:r>
      <w:r>
        <w:rPr>
          <w:rFonts w:asciiTheme="minorHAnsi" w:hAnsiTheme="minorHAnsi"/>
        </w:rPr>
        <w:t>appropriate</w:t>
      </w:r>
      <w:r>
        <w:rPr>
          <w:rFonts w:asciiTheme="minorHAnsi" w:hAnsiTheme="minorHAnsi" w:hint="eastAsia"/>
        </w:rPr>
        <w:t xml:space="preserve"> </w:t>
      </w:r>
      <w:r>
        <w:rPr>
          <w:rFonts w:asciiTheme="minorHAnsi" w:hAnsiTheme="minorHAnsi"/>
        </w:rPr>
        <w:t>sample sizes</w:t>
      </w:r>
      <w:r w:rsidR="00DF74FC">
        <w:rPr>
          <w:rFonts w:asciiTheme="minorHAnsi" w:hAnsiTheme="minorHAnsi"/>
        </w:rPr>
        <w:t xml:space="preserve"> and relevant</w:t>
      </w:r>
      <w:r w:rsidR="00DE436D">
        <w:rPr>
          <w:rFonts w:asciiTheme="minorHAnsi" w:hAnsiTheme="minorHAnsi"/>
        </w:rPr>
        <w:t xml:space="preserve"> statistical method</w:t>
      </w:r>
      <w:r w:rsidR="00DF74FC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in behavioral/EEG/FMRI experiments of our work can be found</w:t>
      </w:r>
      <w:r w:rsidR="0064449B">
        <w:rPr>
          <w:rFonts w:asciiTheme="minorHAnsi" w:hAnsiTheme="minorHAnsi"/>
        </w:rPr>
        <w:t xml:space="preserve"> in the Methods section (page 5</w:t>
      </w:r>
      <w:r w:rsidR="0064449B">
        <w:rPr>
          <w:rFonts w:asciiTheme="minorHAnsi" w:eastAsiaTheme="minorEastAsia" w:hAnsiTheme="minorHAnsi" w:hint="eastAsia"/>
          <w:lang w:eastAsia="zh-CN"/>
        </w:rPr>
        <w:t>3</w:t>
      </w:r>
      <w:r w:rsidR="0064449B">
        <w:rPr>
          <w:rFonts w:asciiTheme="minorHAnsi" w:hAnsiTheme="minorHAnsi"/>
        </w:rPr>
        <w:t>-5</w:t>
      </w:r>
      <w:r w:rsidR="0064449B">
        <w:rPr>
          <w:rFonts w:asciiTheme="minorHAnsi" w:eastAsiaTheme="minorEastAsia" w:hAnsiTheme="minorHAnsi" w:hint="eastAsia"/>
          <w:lang w:eastAsia="zh-CN"/>
        </w:rPr>
        <w:t>4</w:t>
      </w:r>
      <w:r>
        <w:rPr>
          <w:rFonts w:asciiTheme="minorHAnsi" w:hAnsiTheme="minorHAnsi"/>
        </w:rPr>
        <w:t>).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DE436D" w:rsidP="00C859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lastRenderedPageBreak/>
        <w:t xml:space="preserve">This information can be found in the Methods section (page </w:t>
      </w:r>
      <w:r>
        <w:rPr>
          <w:rFonts w:asciiTheme="minorHAnsi" w:hAnsiTheme="minorHAnsi"/>
        </w:rPr>
        <w:t>5</w:t>
      </w:r>
      <w:r w:rsidR="0064449B">
        <w:rPr>
          <w:rFonts w:asciiTheme="minorHAnsi" w:eastAsiaTheme="minorEastAsia" w:hAnsiTheme="minorHAnsi" w:hint="eastAsia"/>
          <w:lang w:eastAsia="zh-CN"/>
        </w:rPr>
        <w:t>3</w:t>
      </w:r>
      <w:r>
        <w:rPr>
          <w:rFonts w:asciiTheme="minorHAnsi" w:hAnsiTheme="minorHAnsi"/>
        </w:rPr>
        <w:t>-</w:t>
      </w:r>
      <w:r w:rsidR="0064449B">
        <w:rPr>
          <w:rFonts w:asciiTheme="minorHAnsi" w:eastAsiaTheme="minorEastAsia" w:hAnsiTheme="minorHAnsi" w:hint="eastAsia"/>
          <w:lang w:eastAsia="zh-CN"/>
        </w:rPr>
        <w:t>55</w:t>
      </w:r>
      <w:r>
        <w:rPr>
          <w:rFonts w:asciiTheme="minorHAnsi" w:hAnsiTheme="minorHAnsi"/>
        </w:rPr>
        <w:t xml:space="preserve">). Our behavioral results were replicated in Exp. 1, 2, and 5. Our EEG results were replicated in Exp. 3 and 5. </w:t>
      </w:r>
      <w:r w:rsidR="00C85983" w:rsidRPr="00C85983">
        <w:rPr>
          <w:rFonts w:asciiTheme="minorHAnsi" w:hAnsiTheme="minorHAnsi"/>
        </w:rPr>
        <w:t>No outliers were encountered. Criteria for exclusion of data is stated in Methods section</w:t>
      </w:r>
      <w:r w:rsidR="0064449B">
        <w:rPr>
          <w:rFonts w:asciiTheme="minorHAnsi" w:hAnsiTheme="minorHAnsi"/>
        </w:rPr>
        <w:t>. (page 5</w:t>
      </w:r>
      <w:r w:rsidR="0064449B">
        <w:rPr>
          <w:rFonts w:asciiTheme="minorHAnsi" w:eastAsiaTheme="minorEastAsia" w:hAnsiTheme="minorHAnsi" w:hint="eastAsia"/>
          <w:lang w:eastAsia="zh-CN"/>
        </w:rPr>
        <w:t>4</w:t>
      </w:r>
      <w:r w:rsidR="00C85983">
        <w:rPr>
          <w:rFonts w:asciiTheme="minorHAnsi" w:hAnsiTheme="minorHAnsi"/>
        </w:rPr>
        <w:t>: “</w:t>
      </w:r>
      <w:r w:rsidR="00C85983" w:rsidRPr="00C85983">
        <w:rPr>
          <w:rFonts w:asciiTheme="minorHAnsi" w:hAnsiTheme="minorHAnsi"/>
        </w:rPr>
        <w:t>Thirty-one Chinese studen</w:t>
      </w:r>
      <w:r w:rsidR="00C85983">
        <w:rPr>
          <w:rFonts w:asciiTheme="minorHAnsi" w:hAnsiTheme="minorHAnsi"/>
        </w:rPr>
        <w:t>ts were recruited in Experiment</w:t>
      </w:r>
      <w:r w:rsidR="00C85983" w:rsidRPr="00C85983">
        <w:rPr>
          <w:rFonts w:asciiTheme="minorHAnsi" w:hAnsiTheme="minorHAnsi"/>
        </w:rPr>
        <w:t xml:space="preserve"> 4 as paid volunteers. One participant was excluded fro</w:t>
      </w:r>
      <w:r w:rsidR="00C85983">
        <w:rPr>
          <w:rFonts w:asciiTheme="minorHAnsi" w:hAnsiTheme="minorHAnsi"/>
        </w:rPr>
        <w:t>m data analyses due to his</w:t>
      </w:r>
      <w:r w:rsidR="00C85983" w:rsidRPr="00C85983">
        <w:rPr>
          <w:rFonts w:asciiTheme="minorHAnsi" w:hAnsiTheme="minorHAnsi"/>
        </w:rPr>
        <w:t xml:space="preserve"> lower response accuracy during EEG recording (&lt; 50%).</w:t>
      </w:r>
      <w:r w:rsidR="00C85983">
        <w:rPr>
          <w:rFonts w:asciiTheme="minorHAnsi" w:hAnsiTheme="minorHAnsi"/>
        </w:rPr>
        <w:t xml:space="preserve"> This left 30 participants (all</w:t>
      </w:r>
      <w:r w:rsidR="00C85983" w:rsidRPr="00C85983">
        <w:rPr>
          <w:rFonts w:asciiTheme="minorHAnsi" w:hAnsiTheme="minorHAnsi"/>
        </w:rPr>
        <w:t xml:space="preserve"> males, 20.70 ± 1.97 years) for behavioral and EE</w:t>
      </w:r>
      <w:r w:rsidR="00C85983">
        <w:rPr>
          <w:rFonts w:asciiTheme="minorHAnsi" w:hAnsiTheme="minorHAnsi"/>
        </w:rPr>
        <w:t>G data analyses. Thirty Chinese</w:t>
      </w:r>
      <w:r w:rsidR="00C85983" w:rsidRPr="00C85983">
        <w:rPr>
          <w:rFonts w:asciiTheme="minorHAnsi" w:hAnsiTheme="minorHAnsi"/>
        </w:rPr>
        <w:t xml:space="preserve"> students were recruited in Experiment 5 (all males, </w:t>
      </w:r>
      <w:r w:rsidR="00C85983">
        <w:rPr>
          <w:rFonts w:asciiTheme="minorHAnsi" w:hAnsiTheme="minorHAnsi"/>
        </w:rPr>
        <w:t>20.60 ± 1.75 years). Thirty-two</w:t>
      </w:r>
      <w:r w:rsidR="00C85983" w:rsidRPr="00C85983">
        <w:rPr>
          <w:rFonts w:asciiTheme="minorHAnsi" w:hAnsiTheme="minorHAnsi"/>
        </w:rPr>
        <w:t xml:space="preserve"> Chinese students were recruited in Experiment 6 as p</w:t>
      </w:r>
      <w:r w:rsidR="00C85983">
        <w:rPr>
          <w:rFonts w:asciiTheme="minorHAnsi" w:hAnsiTheme="minorHAnsi"/>
        </w:rPr>
        <w:t>aid volunteers. One participant</w:t>
      </w:r>
      <w:r w:rsidR="00C85983" w:rsidRPr="00C85983">
        <w:rPr>
          <w:rFonts w:asciiTheme="minorHAnsi" w:hAnsiTheme="minorHAnsi"/>
        </w:rPr>
        <w:t xml:space="preserve"> was excluded from data analyses due to exce</w:t>
      </w:r>
      <w:r w:rsidR="00C85983">
        <w:rPr>
          <w:rFonts w:asciiTheme="minorHAnsi" w:hAnsiTheme="minorHAnsi"/>
        </w:rPr>
        <w:t>ssive head movement during fMRI</w:t>
      </w:r>
      <w:r w:rsidR="00C85983">
        <w:rPr>
          <w:rFonts w:asciiTheme="minorHAnsi" w:hAnsiTheme="minorHAnsi" w:hint="eastAsia"/>
        </w:rPr>
        <w:t xml:space="preserve"> </w:t>
      </w:r>
      <w:r w:rsidR="00C85983" w:rsidRPr="00C85983">
        <w:rPr>
          <w:rFonts w:asciiTheme="minorHAnsi" w:hAnsiTheme="minorHAnsi"/>
        </w:rPr>
        <w:t>scanning. There were 31 participants left (all males, 22.23 ± 2.59 years) for behavioral and fMRI data analyses.</w:t>
      </w:r>
      <w:r w:rsidR="00C85983">
        <w:rPr>
          <w:rFonts w:asciiTheme="minorHAnsi" w:hAnsiTheme="minorHAnsi"/>
        </w:rPr>
        <w:t>”)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71C3A" w:rsidRPr="00505C51" w:rsidRDefault="00171C3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1C3A">
        <w:rPr>
          <w:rFonts w:asciiTheme="minorHAnsi" w:hAnsiTheme="minorHAnsi"/>
          <w:sz w:val="22"/>
          <w:szCs w:val="22"/>
        </w:rPr>
        <w:t>Statistical analysis methods can be found</w:t>
      </w:r>
      <w:r>
        <w:rPr>
          <w:rFonts w:asciiTheme="minorHAnsi" w:hAnsiTheme="minorHAnsi"/>
          <w:sz w:val="22"/>
          <w:szCs w:val="22"/>
        </w:rPr>
        <w:t xml:space="preserve"> in Methods sect</w:t>
      </w:r>
      <w:r w:rsidR="008D5214">
        <w:rPr>
          <w:rFonts w:asciiTheme="minorHAnsi" w:hAnsiTheme="minorHAnsi"/>
          <w:sz w:val="22"/>
          <w:szCs w:val="22"/>
        </w:rPr>
        <w:t>ion for each experiment (page 5</w:t>
      </w:r>
      <w:r w:rsidR="008D5214">
        <w:rPr>
          <w:rFonts w:asciiTheme="minorHAnsi" w:eastAsiaTheme="minorEastAsia" w:hAnsiTheme="minorHAnsi" w:hint="eastAsia"/>
          <w:sz w:val="22"/>
          <w:szCs w:val="22"/>
          <w:lang w:eastAsia="zh-CN"/>
        </w:rPr>
        <w:t>7</w:t>
      </w:r>
      <w:r w:rsidR="008D5214">
        <w:rPr>
          <w:rFonts w:asciiTheme="minorHAnsi" w:hAnsiTheme="minorHAnsi"/>
          <w:sz w:val="22"/>
          <w:szCs w:val="22"/>
        </w:rPr>
        <w:t>-7</w:t>
      </w:r>
      <w:r w:rsidR="008D5214">
        <w:rPr>
          <w:rFonts w:asciiTheme="minorHAnsi" w:eastAsiaTheme="minorEastAsia" w:hAnsiTheme="minorHAnsi" w:hint="eastAsia"/>
          <w:sz w:val="22"/>
          <w:szCs w:val="22"/>
          <w:lang w:eastAsia="zh-CN"/>
        </w:rPr>
        <w:t>2</w:t>
      </w:r>
      <w:r>
        <w:rPr>
          <w:rFonts w:asciiTheme="minorHAnsi" w:hAnsiTheme="minorHAnsi"/>
          <w:sz w:val="22"/>
          <w:szCs w:val="22"/>
        </w:rPr>
        <w:t>)</w:t>
      </w:r>
      <w:r w:rsidRPr="00171C3A">
        <w:rPr>
          <w:rFonts w:asciiTheme="minorHAnsi" w:hAnsiTheme="minorHAnsi"/>
          <w:sz w:val="22"/>
          <w:szCs w:val="22"/>
        </w:rPr>
        <w:t>. Raw</w:t>
      </w:r>
      <w:r>
        <w:rPr>
          <w:rFonts w:asciiTheme="minorHAnsi" w:hAnsiTheme="minorHAnsi"/>
          <w:sz w:val="22"/>
          <w:szCs w:val="22"/>
        </w:rPr>
        <w:t xml:space="preserve"> data are presented in Figures 1-5</w:t>
      </w:r>
      <w:r w:rsidRPr="00171C3A">
        <w:rPr>
          <w:rFonts w:asciiTheme="minorHAnsi" w:hAnsiTheme="minorHAnsi"/>
          <w:sz w:val="22"/>
          <w:szCs w:val="22"/>
        </w:rPr>
        <w:t>. Statistical details (e.g., N, mean, median, SD, effect sizes, etc.) are reported in the whole Results section. Exact p-values are reported in Results section.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E043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 w:hint="eastAsia"/>
          <w:sz w:val="22"/>
          <w:szCs w:val="22"/>
        </w:rPr>
        <w:t xml:space="preserve">his </w:t>
      </w:r>
      <w:r>
        <w:rPr>
          <w:rFonts w:asciiTheme="minorHAnsi" w:hAnsiTheme="minorHAnsi"/>
          <w:sz w:val="22"/>
          <w:szCs w:val="22"/>
        </w:rPr>
        <w:t xml:space="preserve">information doesn’t apply to our experiments because we </w:t>
      </w:r>
      <w:r w:rsidR="00C85983">
        <w:rPr>
          <w:rFonts w:asciiTheme="minorHAnsi" w:hAnsiTheme="minorHAnsi"/>
          <w:sz w:val="22"/>
          <w:szCs w:val="22"/>
        </w:rPr>
        <w:t xml:space="preserve">employed within-subjects design and there was only one group of participants in each experiment. 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C85983" w:rsidRPr="001E3B8A" w:rsidRDefault="00476BE0" w:rsidP="00476BE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476BE0">
        <w:rPr>
          <w:rFonts w:asciiTheme="minorHAnsi" w:eastAsia="宋体" w:hAnsiTheme="minorHAnsi"/>
          <w:sz w:val="22"/>
          <w:szCs w:val="22"/>
          <w:lang w:eastAsia="zh-CN"/>
        </w:rPr>
        <w:t xml:space="preserve">All data generated or analysed for figures of this study are included in the manuscript and supporting files. Source data files have been provided for </w:t>
      </w:r>
      <w:r w:rsidR="00C85983">
        <w:rPr>
          <w:rFonts w:asciiTheme="minorHAnsi" w:eastAsia="宋体" w:hAnsiTheme="minorHAnsi" w:hint="eastAsia"/>
          <w:sz w:val="22"/>
          <w:szCs w:val="22"/>
          <w:lang w:eastAsia="zh-CN"/>
        </w:rPr>
        <w:t>Figures 1-</w:t>
      </w:r>
      <w:r w:rsidR="00C85983">
        <w:rPr>
          <w:rFonts w:asciiTheme="minorHAnsi" w:eastAsia="宋体" w:hAnsiTheme="minorHAnsi"/>
          <w:sz w:val="22"/>
          <w:szCs w:val="22"/>
          <w:lang w:eastAsia="zh-CN"/>
        </w:rPr>
        <w:t>6</w:t>
      </w:r>
      <w:bookmarkStart w:id="0" w:name="_GoBack"/>
      <w:bookmarkEnd w:id="0"/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Appendix 1 Figure 1.</w:t>
      </w:r>
    </w:p>
    <w:p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16" w:rsidRDefault="00A76316" w:rsidP="004215FE">
      <w:r>
        <w:separator/>
      </w:r>
    </w:p>
  </w:endnote>
  <w:endnote w:type="continuationSeparator" w:id="0">
    <w:p w:rsidR="00A76316" w:rsidRDefault="00A76316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2C299A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2C299A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2C299A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8D5214">
      <w:rPr>
        <w:rStyle w:val="a6"/>
        <w:rFonts w:asciiTheme="minorHAnsi" w:hAnsiTheme="minorHAnsi"/>
        <w:noProof/>
        <w:sz w:val="20"/>
        <w:szCs w:val="20"/>
      </w:rPr>
      <w:t>3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16" w:rsidRDefault="00A76316" w:rsidP="004215FE">
      <w:r>
        <w:separator/>
      </w:r>
    </w:p>
  </w:footnote>
  <w:footnote w:type="continuationSeparator" w:id="0">
    <w:p w:rsidR="00A76316" w:rsidRDefault="00A76316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1AE5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C3A"/>
    <w:rsid w:val="00175192"/>
    <w:rsid w:val="001C4179"/>
    <w:rsid w:val="001E1D59"/>
    <w:rsid w:val="00212F30"/>
    <w:rsid w:val="00217B9E"/>
    <w:rsid w:val="002336C6"/>
    <w:rsid w:val="00241081"/>
    <w:rsid w:val="00263962"/>
    <w:rsid w:val="00266462"/>
    <w:rsid w:val="002A068D"/>
    <w:rsid w:val="002A0ED1"/>
    <w:rsid w:val="002A7487"/>
    <w:rsid w:val="002C299A"/>
    <w:rsid w:val="00307F5D"/>
    <w:rsid w:val="0032082C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BE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449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30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214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631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E70"/>
    <w:rsid w:val="00C1184B"/>
    <w:rsid w:val="00C21D14"/>
    <w:rsid w:val="00C24CF7"/>
    <w:rsid w:val="00C42ECB"/>
    <w:rsid w:val="00C52A77"/>
    <w:rsid w:val="00C820B0"/>
    <w:rsid w:val="00C85983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436D"/>
    <w:rsid w:val="00DF1913"/>
    <w:rsid w:val="00DF74FC"/>
    <w:rsid w:val="00E007B4"/>
    <w:rsid w:val="00E0436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595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E9E28-AB9F-4F5F-8FD5-C80F519D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Shihui Han</cp:lastModifiedBy>
  <cp:revision>4</cp:revision>
  <dcterms:created xsi:type="dcterms:W3CDTF">2021-07-22T03:28:00Z</dcterms:created>
  <dcterms:modified xsi:type="dcterms:W3CDTF">2021-07-22T08:12:00Z</dcterms:modified>
</cp:coreProperties>
</file>