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75" w:tblpY="499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2160"/>
        <w:gridCol w:w="1620"/>
      </w:tblGrid>
      <w:tr w:rsidR="00392C88" w:rsidRPr="00374708" w14:paraId="7EC2A42D" w14:textId="77777777" w:rsidTr="00392C88">
        <w:trPr>
          <w:trHeight w:val="323"/>
        </w:trPr>
        <w:tc>
          <w:tcPr>
            <w:tcW w:w="5029" w:type="dxa"/>
            <w:shd w:val="clear" w:color="auto" w:fill="auto"/>
          </w:tcPr>
          <w:p w14:paraId="52F6F94A" w14:textId="77777777" w:rsidR="00392C88" w:rsidRPr="00374708" w:rsidRDefault="00392C88" w:rsidP="00392C88"/>
        </w:tc>
        <w:tc>
          <w:tcPr>
            <w:tcW w:w="2160" w:type="dxa"/>
            <w:shd w:val="clear" w:color="auto" w:fill="auto"/>
          </w:tcPr>
          <w:p w14:paraId="67C66C8A" w14:textId="77777777" w:rsidR="00392C88" w:rsidRPr="00374708" w:rsidRDefault="00392C88" w:rsidP="00392C88">
            <w:r w:rsidRPr="004C6A22">
              <w:rPr>
                <w:b/>
                <w:bCs/>
              </w:rPr>
              <w:t>Control (1323-2)</w:t>
            </w:r>
          </w:p>
        </w:tc>
        <w:tc>
          <w:tcPr>
            <w:tcW w:w="1620" w:type="dxa"/>
            <w:shd w:val="clear" w:color="auto" w:fill="auto"/>
          </w:tcPr>
          <w:p w14:paraId="423ED01C" w14:textId="77777777" w:rsidR="00392C88" w:rsidRPr="00374708" w:rsidRDefault="00392C88" w:rsidP="00392C88">
            <w:r w:rsidRPr="004C6A22">
              <w:rPr>
                <w:b/>
                <w:bCs/>
              </w:rPr>
              <w:t>FOP (F3-2)</w:t>
            </w:r>
          </w:p>
        </w:tc>
      </w:tr>
      <w:tr w:rsidR="00392C88" w:rsidRPr="00374708" w14:paraId="749CFF68" w14:textId="77777777" w:rsidTr="00392C88">
        <w:tc>
          <w:tcPr>
            <w:tcW w:w="5029" w:type="dxa"/>
            <w:shd w:val="clear" w:color="auto" w:fill="auto"/>
          </w:tcPr>
          <w:p w14:paraId="0C2142AB" w14:textId="77777777" w:rsidR="00392C88" w:rsidRPr="00374708" w:rsidRDefault="00392C88" w:rsidP="00392C88">
            <w:r w:rsidRPr="00374708">
              <w:t>Estimated Number of Cells</w:t>
            </w:r>
          </w:p>
        </w:tc>
        <w:tc>
          <w:tcPr>
            <w:tcW w:w="2160" w:type="dxa"/>
            <w:shd w:val="clear" w:color="auto" w:fill="auto"/>
          </w:tcPr>
          <w:p w14:paraId="73075862" w14:textId="77777777" w:rsidR="00392C88" w:rsidRPr="00374708" w:rsidRDefault="00392C88" w:rsidP="00392C88">
            <w:r w:rsidRPr="00374708">
              <w:t>2,054</w:t>
            </w:r>
          </w:p>
        </w:tc>
        <w:tc>
          <w:tcPr>
            <w:tcW w:w="1620" w:type="dxa"/>
            <w:shd w:val="clear" w:color="auto" w:fill="auto"/>
          </w:tcPr>
          <w:p w14:paraId="7BD6A5A1" w14:textId="77777777" w:rsidR="00392C88" w:rsidRPr="00374708" w:rsidRDefault="00392C88" w:rsidP="00392C88">
            <w:r w:rsidRPr="00374708">
              <w:t>5,306</w:t>
            </w:r>
          </w:p>
        </w:tc>
      </w:tr>
      <w:tr w:rsidR="00392C88" w:rsidRPr="00374708" w14:paraId="4D936B42" w14:textId="77777777" w:rsidTr="00392C88">
        <w:tc>
          <w:tcPr>
            <w:tcW w:w="5029" w:type="dxa"/>
            <w:shd w:val="clear" w:color="auto" w:fill="auto"/>
          </w:tcPr>
          <w:p w14:paraId="45FF249A" w14:textId="77777777" w:rsidR="00392C88" w:rsidRPr="00374708" w:rsidRDefault="00392C88" w:rsidP="00392C88">
            <w:r w:rsidRPr="00374708">
              <w:t>Mean Reads per Cell</w:t>
            </w:r>
          </w:p>
        </w:tc>
        <w:tc>
          <w:tcPr>
            <w:tcW w:w="2160" w:type="dxa"/>
            <w:shd w:val="clear" w:color="auto" w:fill="auto"/>
          </w:tcPr>
          <w:p w14:paraId="682C1078" w14:textId="77777777" w:rsidR="00392C88" w:rsidRPr="00374708" w:rsidRDefault="00392C88" w:rsidP="00392C88">
            <w:r w:rsidRPr="00374708">
              <w:t>76,178</w:t>
            </w:r>
          </w:p>
        </w:tc>
        <w:tc>
          <w:tcPr>
            <w:tcW w:w="1620" w:type="dxa"/>
            <w:shd w:val="clear" w:color="auto" w:fill="auto"/>
          </w:tcPr>
          <w:p w14:paraId="7D80B457" w14:textId="77777777" w:rsidR="00392C88" w:rsidRPr="00374708" w:rsidRDefault="00392C88" w:rsidP="00392C88">
            <w:r w:rsidRPr="00374708">
              <w:t>32,870</w:t>
            </w:r>
          </w:p>
        </w:tc>
      </w:tr>
      <w:tr w:rsidR="00392C88" w:rsidRPr="00374708" w14:paraId="722EF359" w14:textId="77777777" w:rsidTr="00392C88">
        <w:trPr>
          <w:trHeight w:val="277"/>
        </w:trPr>
        <w:tc>
          <w:tcPr>
            <w:tcW w:w="5029" w:type="dxa"/>
            <w:shd w:val="clear" w:color="auto" w:fill="auto"/>
          </w:tcPr>
          <w:p w14:paraId="2B86B458" w14:textId="77777777" w:rsidR="00392C88" w:rsidRPr="00374708" w:rsidRDefault="00392C88" w:rsidP="00392C88">
            <w:r w:rsidRPr="00374708">
              <w:t>Median Genes per Cell</w:t>
            </w:r>
          </w:p>
        </w:tc>
        <w:tc>
          <w:tcPr>
            <w:tcW w:w="2160" w:type="dxa"/>
            <w:shd w:val="clear" w:color="auto" w:fill="auto"/>
          </w:tcPr>
          <w:p w14:paraId="69C166FD" w14:textId="77777777" w:rsidR="00392C88" w:rsidRPr="00374708" w:rsidRDefault="00392C88" w:rsidP="00392C88">
            <w:r w:rsidRPr="00374708">
              <w:t>2,689</w:t>
            </w:r>
          </w:p>
        </w:tc>
        <w:tc>
          <w:tcPr>
            <w:tcW w:w="1620" w:type="dxa"/>
            <w:shd w:val="clear" w:color="auto" w:fill="auto"/>
          </w:tcPr>
          <w:p w14:paraId="3B98DBA4" w14:textId="77777777" w:rsidR="00392C88" w:rsidRPr="00374708" w:rsidRDefault="00392C88" w:rsidP="00392C88">
            <w:r w:rsidRPr="00374708">
              <w:t>2,501</w:t>
            </w:r>
          </w:p>
        </w:tc>
      </w:tr>
      <w:tr w:rsidR="00392C88" w:rsidRPr="00374708" w14:paraId="57600D4B" w14:textId="77777777" w:rsidTr="00392C88">
        <w:tc>
          <w:tcPr>
            <w:tcW w:w="5029" w:type="dxa"/>
            <w:shd w:val="clear" w:color="auto" w:fill="auto"/>
          </w:tcPr>
          <w:p w14:paraId="0E3A9632" w14:textId="77777777" w:rsidR="00392C88" w:rsidRPr="00374708" w:rsidRDefault="00392C88" w:rsidP="00392C88">
            <w:r w:rsidRPr="00374708">
              <w:t>Number of Reads</w:t>
            </w:r>
          </w:p>
        </w:tc>
        <w:tc>
          <w:tcPr>
            <w:tcW w:w="2160" w:type="dxa"/>
            <w:shd w:val="clear" w:color="auto" w:fill="auto"/>
          </w:tcPr>
          <w:p w14:paraId="78A0AF30" w14:textId="77777777" w:rsidR="00392C88" w:rsidRPr="00374708" w:rsidRDefault="00392C88" w:rsidP="00392C88">
            <w:r w:rsidRPr="00374708">
              <w:t>156,470,954</w:t>
            </w:r>
          </w:p>
        </w:tc>
        <w:tc>
          <w:tcPr>
            <w:tcW w:w="1620" w:type="dxa"/>
            <w:shd w:val="clear" w:color="auto" w:fill="auto"/>
          </w:tcPr>
          <w:p w14:paraId="476DB907" w14:textId="77777777" w:rsidR="00392C88" w:rsidRPr="00374708" w:rsidRDefault="00392C88" w:rsidP="00392C88">
            <w:r w:rsidRPr="00374708">
              <w:t>174,413,305</w:t>
            </w:r>
          </w:p>
        </w:tc>
      </w:tr>
      <w:tr w:rsidR="00392C88" w:rsidRPr="00374708" w14:paraId="0FF0EE56" w14:textId="77777777" w:rsidTr="00392C88">
        <w:tc>
          <w:tcPr>
            <w:tcW w:w="5029" w:type="dxa"/>
            <w:shd w:val="clear" w:color="auto" w:fill="auto"/>
          </w:tcPr>
          <w:p w14:paraId="1AEAE897" w14:textId="77777777" w:rsidR="00392C88" w:rsidRPr="00374708" w:rsidRDefault="00392C88" w:rsidP="00392C88">
            <w:r w:rsidRPr="00374708">
              <w:t>Valid Barcodes</w:t>
            </w:r>
          </w:p>
        </w:tc>
        <w:tc>
          <w:tcPr>
            <w:tcW w:w="2160" w:type="dxa"/>
            <w:shd w:val="clear" w:color="auto" w:fill="auto"/>
          </w:tcPr>
          <w:p w14:paraId="40E9A360" w14:textId="77777777" w:rsidR="00392C88" w:rsidRPr="00374708" w:rsidRDefault="00392C88" w:rsidP="00392C88">
            <w:r w:rsidRPr="00374708">
              <w:t>97.8%</w:t>
            </w:r>
          </w:p>
        </w:tc>
        <w:tc>
          <w:tcPr>
            <w:tcW w:w="1620" w:type="dxa"/>
            <w:shd w:val="clear" w:color="auto" w:fill="auto"/>
          </w:tcPr>
          <w:p w14:paraId="5E2D6E65" w14:textId="77777777" w:rsidR="00392C88" w:rsidRPr="00374708" w:rsidRDefault="00392C88" w:rsidP="00392C88">
            <w:r w:rsidRPr="00374708">
              <w:t>98.0%</w:t>
            </w:r>
          </w:p>
        </w:tc>
      </w:tr>
      <w:tr w:rsidR="00392C88" w:rsidRPr="00374708" w14:paraId="776FEB10" w14:textId="77777777" w:rsidTr="00392C88">
        <w:tc>
          <w:tcPr>
            <w:tcW w:w="5029" w:type="dxa"/>
            <w:shd w:val="clear" w:color="auto" w:fill="auto"/>
          </w:tcPr>
          <w:p w14:paraId="28F42452" w14:textId="77777777" w:rsidR="00392C88" w:rsidRPr="00374708" w:rsidRDefault="00392C88" w:rsidP="00392C88">
            <w:r w:rsidRPr="00374708">
              <w:t>Reads Mapped Confidently to Transcriptome</w:t>
            </w:r>
          </w:p>
        </w:tc>
        <w:tc>
          <w:tcPr>
            <w:tcW w:w="2160" w:type="dxa"/>
            <w:shd w:val="clear" w:color="auto" w:fill="auto"/>
          </w:tcPr>
          <w:p w14:paraId="392237C7" w14:textId="77777777" w:rsidR="00392C88" w:rsidRPr="00374708" w:rsidRDefault="00392C88" w:rsidP="00392C88">
            <w:r w:rsidRPr="00374708">
              <w:t>63.1%</w:t>
            </w:r>
          </w:p>
        </w:tc>
        <w:tc>
          <w:tcPr>
            <w:tcW w:w="1620" w:type="dxa"/>
            <w:shd w:val="clear" w:color="auto" w:fill="auto"/>
          </w:tcPr>
          <w:p w14:paraId="70C2ACE6" w14:textId="77777777" w:rsidR="00392C88" w:rsidRPr="00374708" w:rsidRDefault="00392C88" w:rsidP="00392C88">
            <w:r w:rsidRPr="00374708">
              <w:t>66.3%</w:t>
            </w:r>
          </w:p>
        </w:tc>
      </w:tr>
      <w:tr w:rsidR="00392C88" w:rsidRPr="00374708" w14:paraId="27BE8186" w14:textId="77777777" w:rsidTr="00392C88">
        <w:tc>
          <w:tcPr>
            <w:tcW w:w="5029" w:type="dxa"/>
            <w:shd w:val="clear" w:color="auto" w:fill="auto"/>
          </w:tcPr>
          <w:p w14:paraId="1B99BA3A" w14:textId="77777777" w:rsidR="00392C88" w:rsidRPr="00374708" w:rsidRDefault="00392C88" w:rsidP="00392C88">
            <w:r w:rsidRPr="00374708">
              <w:t xml:space="preserve">Reads Mapped Confidently to </w:t>
            </w:r>
            <w:proofErr w:type="spellStart"/>
            <w:r w:rsidRPr="00374708">
              <w:t>Exonic</w:t>
            </w:r>
            <w:proofErr w:type="spellEnd"/>
            <w:r w:rsidRPr="00374708">
              <w:t xml:space="preserve"> Regions</w:t>
            </w:r>
          </w:p>
        </w:tc>
        <w:tc>
          <w:tcPr>
            <w:tcW w:w="2160" w:type="dxa"/>
            <w:shd w:val="clear" w:color="auto" w:fill="auto"/>
          </w:tcPr>
          <w:p w14:paraId="738A0ED2" w14:textId="77777777" w:rsidR="00392C88" w:rsidRPr="00374708" w:rsidRDefault="00392C88" w:rsidP="00392C88">
            <w:r w:rsidRPr="00374708">
              <w:t>67.0%</w:t>
            </w:r>
          </w:p>
        </w:tc>
        <w:tc>
          <w:tcPr>
            <w:tcW w:w="1620" w:type="dxa"/>
            <w:shd w:val="clear" w:color="auto" w:fill="auto"/>
          </w:tcPr>
          <w:p w14:paraId="126780A2" w14:textId="77777777" w:rsidR="00392C88" w:rsidRPr="00374708" w:rsidRDefault="00392C88" w:rsidP="00392C88">
            <w:r w:rsidRPr="00374708">
              <w:t>70.3%</w:t>
            </w:r>
          </w:p>
        </w:tc>
      </w:tr>
      <w:tr w:rsidR="00392C88" w:rsidRPr="00374708" w14:paraId="06DEBCB4" w14:textId="77777777" w:rsidTr="00392C88">
        <w:tc>
          <w:tcPr>
            <w:tcW w:w="5029" w:type="dxa"/>
            <w:shd w:val="clear" w:color="auto" w:fill="auto"/>
          </w:tcPr>
          <w:p w14:paraId="527BADC5" w14:textId="77777777" w:rsidR="00392C88" w:rsidRPr="00374708" w:rsidRDefault="00392C88" w:rsidP="00392C88">
            <w:r w:rsidRPr="00374708">
              <w:t>Reads Mapped Confidently to Intronic Regions</w:t>
            </w:r>
          </w:p>
        </w:tc>
        <w:tc>
          <w:tcPr>
            <w:tcW w:w="2160" w:type="dxa"/>
            <w:shd w:val="clear" w:color="auto" w:fill="auto"/>
          </w:tcPr>
          <w:p w14:paraId="6DC65254" w14:textId="77777777" w:rsidR="00392C88" w:rsidRPr="00374708" w:rsidRDefault="00392C88" w:rsidP="00392C88">
            <w:r w:rsidRPr="00374708">
              <w:t>17.4%</w:t>
            </w:r>
          </w:p>
        </w:tc>
        <w:tc>
          <w:tcPr>
            <w:tcW w:w="1620" w:type="dxa"/>
            <w:shd w:val="clear" w:color="auto" w:fill="auto"/>
          </w:tcPr>
          <w:p w14:paraId="6C5152B4" w14:textId="77777777" w:rsidR="00392C88" w:rsidRPr="00374708" w:rsidRDefault="00392C88" w:rsidP="00392C88">
            <w:r w:rsidRPr="00374708">
              <w:t>15.3%</w:t>
            </w:r>
          </w:p>
        </w:tc>
      </w:tr>
      <w:tr w:rsidR="00392C88" w:rsidRPr="00374708" w14:paraId="7D63101E" w14:textId="77777777" w:rsidTr="00392C88">
        <w:tc>
          <w:tcPr>
            <w:tcW w:w="5029" w:type="dxa"/>
            <w:shd w:val="clear" w:color="auto" w:fill="auto"/>
          </w:tcPr>
          <w:p w14:paraId="29F9FBDD" w14:textId="77777777" w:rsidR="00392C88" w:rsidRPr="00374708" w:rsidRDefault="00392C88" w:rsidP="00392C88">
            <w:r w:rsidRPr="00374708">
              <w:t>Reads Mapped Confidently to Intergenic Regions</w:t>
            </w:r>
          </w:p>
        </w:tc>
        <w:tc>
          <w:tcPr>
            <w:tcW w:w="2160" w:type="dxa"/>
            <w:shd w:val="clear" w:color="auto" w:fill="auto"/>
          </w:tcPr>
          <w:p w14:paraId="76402925" w14:textId="77777777" w:rsidR="00392C88" w:rsidRPr="00374708" w:rsidRDefault="00392C88" w:rsidP="00392C88">
            <w:r w:rsidRPr="00374708">
              <w:t>3.6%</w:t>
            </w:r>
          </w:p>
        </w:tc>
        <w:tc>
          <w:tcPr>
            <w:tcW w:w="1620" w:type="dxa"/>
            <w:shd w:val="clear" w:color="auto" w:fill="auto"/>
          </w:tcPr>
          <w:p w14:paraId="167764CF" w14:textId="77777777" w:rsidR="00392C88" w:rsidRPr="00374708" w:rsidRDefault="00392C88" w:rsidP="00392C88">
            <w:r w:rsidRPr="00374708">
              <w:t>3.4%</w:t>
            </w:r>
          </w:p>
        </w:tc>
      </w:tr>
      <w:tr w:rsidR="00392C88" w:rsidRPr="00374708" w14:paraId="2D51F5E9" w14:textId="77777777" w:rsidTr="00392C88">
        <w:tc>
          <w:tcPr>
            <w:tcW w:w="5029" w:type="dxa"/>
            <w:shd w:val="clear" w:color="auto" w:fill="auto"/>
          </w:tcPr>
          <w:p w14:paraId="5C6E5492" w14:textId="77777777" w:rsidR="00392C88" w:rsidRPr="00374708" w:rsidRDefault="00392C88" w:rsidP="00392C88">
            <w:r w:rsidRPr="00374708">
              <w:t>Reads Mapped to Antisense to Gene</w:t>
            </w:r>
          </w:p>
        </w:tc>
        <w:tc>
          <w:tcPr>
            <w:tcW w:w="2160" w:type="dxa"/>
            <w:shd w:val="clear" w:color="auto" w:fill="auto"/>
          </w:tcPr>
          <w:p w14:paraId="0FAF40AE" w14:textId="77777777" w:rsidR="00392C88" w:rsidRPr="00374708" w:rsidRDefault="00392C88" w:rsidP="00392C88">
            <w:r w:rsidRPr="00374708">
              <w:t>4.7%</w:t>
            </w:r>
          </w:p>
        </w:tc>
        <w:tc>
          <w:tcPr>
            <w:tcW w:w="1620" w:type="dxa"/>
            <w:shd w:val="clear" w:color="auto" w:fill="auto"/>
          </w:tcPr>
          <w:p w14:paraId="51510C4E" w14:textId="77777777" w:rsidR="00392C88" w:rsidRPr="00374708" w:rsidRDefault="00392C88" w:rsidP="00392C88">
            <w:r w:rsidRPr="00374708">
              <w:t>4.9%</w:t>
            </w:r>
          </w:p>
        </w:tc>
      </w:tr>
      <w:tr w:rsidR="00392C88" w:rsidRPr="00374708" w14:paraId="17DE0014" w14:textId="77777777" w:rsidTr="00392C88">
        <w:tc>
          <w:tcPr>
            <w:tcW w:w="5029" w:type="dxa"/>
            <w:shd w:val="clear" w:color="auto" w:fill="auto"/>
          </w:tcPr>
          <w:p w14:paraId="3C53C2DD" w14:textId="77777777" w:rsidR="00392C88" w:rsidRPr="00374708" w:rsidRDefault="00392C88" w:rsidP="00392C88">
            <w:r w:rsidRPr="00374708">
              <w:t>Sequencing Saturation</w:t>
            </w:r>
          </w:p>
        </w:tc>
        <w:tc>
          <w:tcPr>
            <w:tcW w:w="2160" w:type="dxa"/>
            <w:shd w:val="clear" w:color="auto" w:fill="auto"/>
          </w:tcPr>
          <w:p w14:paraId="74675C3E" w14:textId="77777777" w:rsidR="00392C88" w:rsidRPr="00374708" w:rsidRDefault="00392C88" w:rsidP="00392C88">
            <w:r w:rsidRPr="00374708">
              <w:t>79.0%</w:t>
            </w:r>
          </w:p>
        </w:tc>
        <w:tc>
          <w:tcPr>
            <w:tcW w:w="1620" w:type="dxa"/>
            <w:shd w:val="clear" w:color="auto" w:fill="auto"/>
          </w:tcPr>
          <w:p w14:paraId="3C4AAD10" w14:textId="77777777" w:rsidR="00392C88" w:rsidRPr="00374708" w:rsidRDefault="00392C88" w:rsidP="00392C88">
            <w:r w:rsidRPr="00374708">
              <w:t>54.8%</w:t>
            </w:r>
          </w:p>
        </w:tc>
      </w:tr>
      <w:tr w:rsidR="00392C88" w:rsidRPr="00374708" w14:paraId="0ADDAF03" w14:textId="77777777" w:rsidTr="00392C88">
        <w:tc>
          <w:tcPr>
            <w:tcW w:w="5029" w:type="dxa"/>
            <w:shd w:val="clear" w:color="auto" w:fill="auto"/>
          </w:tcPr>
          <w:p w14:paraId="3AB5BAC2" w14:textId="77777777" w:rsidR="00392C88" w:rsidRPr="00374708" w:rsidRDefault="00392C88" w:rsidP="00392C88">
            <w:r w:rsidRPr="00374708">
              <w:t>Fraction Reads in Cells</w:t>
            </w:r>
          </w:p>
        </w:tc>
        <w:tc>
          <w:tcPr>
            <w:tcW w:w="2160" w:type="dxa"/>
            <w:shd w:val="clear" w:color="auto" w:fill="auto"/>
          </w:tcPr>
          <w:p w14:paraId="68CA86DB" w14:textId="77777777" w:rsidR="00392C88" w:rsidRPr="00374708" w:rsidRDefault="00392C88" w:rsidP="00392C88">
            <w:r w:rsidRPr="00374708">
              <w:t>21,100</w:t>
            </w:r>
          </w:p>
        </w:tc>
        <w:tc>
          <w:tcPr>
            <w:tcW w:w="1620" w:type="dxa"/>
            <w:shd w:val="clear" w:color="auto" w:fill="auto"/>
          </w:tcPr>
          <w:p w14:paraId="3CA46C5B" w14:textId="77777777" w:rsidR="00392C88" w:rsidRPr="00374708" w:rsidRDefault="00392C88" w:rsidP="00392C88">
            <w:r w:rsidRPr="00374708">
              <w:t>22,238</w:t>
            </w:r>
          </w:p>
        </w:tc>
      </w:tr>
    </w:tbl>
    <w:p w14:paraId="569196BD" w14:textId="4455F098" w:rsidR="003617F9" w:rsidRDefault="003617F9"/>
    <w:p w14:paraId="69A448B9" w14:textId="77777777" w:rsidR="00392C88" w:rsidRPr="00106AE6" w:rsidRDefault="00392C88" w:rsidP="00392C88">
      <w:pPr>
        <w:spacing w:after="160" w:line="480" w:lineRule="auto"/>
        <w:rPr>
          <w:b/>
          <w:bCs/>
        </w:rPr>
      </w:pPr>
      <w:r>
        <w:rPr>
          <w:b/>
          <w:bCs/>
        </w:rPr>
        <w:t>Figure 4-Source Data 1</w:t>
      </w:r>
      <w:r w:rsidRPr="00767448">
        <w:rPr>
          <w:b/>
          <w:bCs/>
        </w:rPr>
        <w:t>:</w:t>
      </w:r>
      <w:r w:rsidRPr="00106AE6">
        <w:t xml:space="preserve"> </w:t>
      </w:r>
      <w:r w:rsidRPr="00106AE6">
        <w:rPr>
          <w:b/>
        </w:rPr>
        <w:t>Quality cont</w:t>
      </w:r>
      <w:r>
        <w:rPr>
          <w:b/>
        </w:rPr>
        <w:t>rol information for each sample</w:t>
      </w:r>
      <w:r w:rsidRPr="00106AE6">
        <w:rPr>
          <w:b/>
        </w:rPr>
        <w:t>.</w:t>
      </w:r>
    </w:p>
    <w:p w14:paraId="2FFBCAEA" w14:textId="77777777" w:rsidR="00392C88" w:rsidRDefault="00392C88"/>
    <w:sectPr w:rsidR="0039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C"/>
    <w:rsid w:val="000477CB"/>
    <w:rsid w:val="000C13FC"/>
    <w:rsid w:val="002103CD"/>
    <w:rsid w:val="003337CF"/>
    <w:rsid w:val="003617F9"/>
    <w:rsid w:val="00392C88"/>
    <w:rsid w:val="00472A4E"/>
    <w:rsid w:val="00667452"/>
    <w:rsid w:val="00D04DF8"/>
    <w:rsid w:val="00E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E9DF5"/>
  <w15:chartTrackingRefBased/>
  <w15:docId w15:val="{33776F4F-D387-2245-B5DE-73A2095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F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522</Characters>
  <Application>Microsoft Office Word</Application>
  <DocSecurity>0</DocSecurity>
  <Lines>14</Lines>
  <Paragraphs>3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Barruet, Emilie</dc:creator>
  <cp:keywords/>
  <dc:description/>
  <cp:lastModifiedBy>Barruet, Emilie</cp:lastModifiedBy>
  <cp:revision>2</cp:revision>
  <dcterms:created xsi:type="dcterms:W3CDTF">2021-09-24T21:36:00Z</dcterms:created>
  <dcterms:modified xsi:type="dcterms:W3CDTF">2021-09-24T21:36:00Z</dcterms:modified>
</cp:coreProperties>
</file>