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0F" w:rsidRPr="002D159A" w:rsidRDefault="009F150F" w:rsidP="009F150F">
      <w:pPr>
        <w:pStyle w:val="ListParagraph"/>
        <w:spacing w:line="480" w:lineRule="auto"/>
        <w:ind w:left="0"/>
        <w:rPr>
          <w:rFonts w:ascii="Arial" w:hAnsi="Arial" w:cs="Arial"/>
          <w:b/>
        </w:rPr>
      </w:pPr>
      <w:r w:rsidRPr="002D159A">
        <w:rPr>
          <w:rFonts w:ascii="Arial" w:hAnsi="Arial" w:cs="Arial"/>
          <w:b/>
        </w:rPr>
        <w:t xml:space="preserve">Supplementary </w:t>
      </w:r>
      <w:r>
        <w:rPr>
          <w:rFonts w:ascii="Arial" w:hAnsi="Arial" w:cs="Arial"/>
          <w:b/>
        </w:rPr>
        <w:t>File 1</w:t>
      </w:r>
    </w:p>
    <w:p w:rsidR="009F150F" w:rsidRDefault="009F150F" w:rsidP="009F150F">
      <w:pPr>
        <w:pStyle w:val="ListParagraph"/>
        <w:spacing w:line="480" w:lineRule="auto"/>
        <w:ind w:left="0"/>
        <w:rPr>
          <w:rFonts w:ascii="Arial" w:hAnsi="Arial" w:cs="Arial"/>
        </w:rPr>
      </w:pPr>
      <w:r w:rsidRPr="002D159A">
        <w:rPr>
          <w:rFonts w:ascii="Arial" w:hAnsi="Arial" w:cs="Arial"/>
        </w:rPr>
        <w:t xml:space="preserve">Histological categorization of human LN biopsies and </w:t>
      </w:r>
      <w:r>
        <w:rPr>
          <w:rFonts w:ascii="Arial" w:hAnsi="Arial" w:cs="Arial"/>
        </w:rPr>
        <w:t xml:space="preserve">their </w:t>
      </w:r>
      <w:r w:rsidRPr="002D159A">
        <w:rPr>
          <w:rFonts w:ascii="Arial" w:hAnsi="Arial" w:cs="Arial"/>
        </w:rPr>
        <w:t xml:space="preserve">SP (%) </w:t>
      </w:r>
      <w:r>
        <w:rPr>
          <w:rFonts w:ascii="Arial" w:hAnsi="Arial" w:cs="Arial"/>
        </w:rPr>
        <w:t>frequency</w:t>
      </w:r>
      <w:r w:rsidRPr="002D159A">
        <w:rPr>
          <w:rFonts w:ascii="Arial" w:hAnsi="Arial" w:cs="Arial"/>
        </w:rPr>
        <w:t>.</w:t>
      </w:r>
    </w:p>
    <w:tbl>
      <w:tblPr>
        <w:tblW w:w="8205" w:type="dxa"/>
        <w:tblInd w:w="93" w:type="dxa"/>
        <w:tblLook w:val="04A0" w:firstRow="1" w:lastRow="0" w:firstColumn="1" w:lastColumn="0" w:noHBand="0" w:noVBand="1"/>
      </w:tblPr>
      <w:tblGrid>
        <w:gridCol w:w="3165"/>
        <w:gridCol w:w="1268"/>
        <w:gridCol w:w="2740"/>
        <w:gridCol w:w="1032"/>
      </w:tblGrid>
      <w:tr w:rsidR="00D01712" w:rsidRPr="00AB355A" w:rsidTr="007407E7">
        <w:trPr>
          <w:trHeight w:val="315"/>
          <w:tblHeader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0" w:name="_GoBack"/>
            <w:bookmarkEnd w:id="0"/>
            <w:r w:rsidRPr="006A3C73">
              <w:rPr>
                <w:rFonts w:ascii="Arial" w:eastAsia="Times New Roman" w:hAnsi="Arial" w:cs="Arial"/>
                <w:b/>
                <w:bCs/>
                <w:color w:val="000000"/>
              </w:rPr>
              <w:t>Anatomical location of LN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A3C73">
              <w:rPr>
                <w:rFonts w:ascii="Arial" w:eastAsia="Times New Roman" w:hAnsi="Arial" w:cs="Arial"/>
                <w:b/>
                <w:bCs/>
                <w:color w:val="000000"/>
              </w:rPr>
              <w:t>Diagnosis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A3C73">
              <w:rPr>
                <w:rFonts w:ascii="Arial" w:eastAsia="Times New Roman" w:hAnsi="Arial" w:cs="Arial"/>
                <w:b/>
                <w:bCs/>
                <w:color w:val="000000"/>
              </w:rPr>
              <w:t>Histological subtype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A3C73">
              <w:rPr>
                <w:rFonts w:ascii="Arial" w:eastAsia="Times New Roman" w:hAnsi="Arial" w:cs="Arial"/>
                <w:b/>
                <w:bCs/>
                <w:color w:val="000000"/>
              </w:rPr>
              <w:t>SP (%)*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Follicular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0.23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Inguinal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Follicular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39.12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Ax</w:t>
            </w:r>
            <w:r>
              <w:rPr>
                <w:rFonts w:ascii="Arial" w:eastAsia="Times New Roman" w:hAnsi="Arial" w:cs="Arial"/>
                <w:color w:val="000000"/>
              </w:rPr>
              <w:t>i</w:t>
            </w:r>
            <w:r w:rsidRPr="006A3C73">
              <w:rPr>
                <w:rFonts w:ascii="Arial" w:eastAsia="Times New Roman" w:hAnsi="Arial" w:cs="Arial"/>
                <w:color w:val="000000"/>
              </w:rPr>
              <w:t>llary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Granulomas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2.15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Axillary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NHL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Low grade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NHL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T-NHL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Follicular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10.41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Mixed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Follicular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5.52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Viral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0.14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Inguinal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Granulomas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1.22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NHL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High grade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Mixed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Axillary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NHL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High grade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Inguinal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NHL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High grade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Axillary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NHL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Low grade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Nodular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0.1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NHL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High grade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Follicular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Follicular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0.02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NHL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T-NHL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0.09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Viral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0.02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A3C73">
              <w:rPr>
                <w:rFonts w:ascii="Arial" w:eastAsia="Times New Roman" w:hAnsi="Arial" w:cs="Arial"/>
                <w:color w:val="000000"/>
              </w:rPr>
              <w:t>Mesenterium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HL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viral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Axillary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Granulomas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0.03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Axillary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Viral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0.02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Follicular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A3C73">
              <w:rPr>
                <w:rFonts w:ascii="Arial" w:eastAsia="Times New Roman" w:hAnsi="Arial" w:cs="Arial"/>
                <w:color w:val="000000"/>
              </w:rPr>
              <w:t>Mesenterium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NHL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Low grade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Follicular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0.13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Mixed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0.04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Follicular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0.12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Follicular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Mixed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Follicular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Inguinal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Nodular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0.02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A3C73">
              <w:rPr>
                <w:rFonts w:ascii="Arial" w:eastAsia="Times New Roman" w:hAnsi="Arial" w:cs="Arial"/>
                <w:color w:val="000000"/>
              </w:rPr>
              <w:t>Mesenterium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Granulomas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0.72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Follicular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0.1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lastRenderedPageBreak/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Viral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</w:tbl>
    <w:p w:rsidR="003B4CE2" w:rsidRDefault="003B4CE2" w:rsidP="00D01712"/>
    <w:p w:rsidR="003B4CE2" w:rsidRDefault="003B4CE2">
      <w:pPr>
        <w:spacing w:after="160" w:line="259" w:lineRule="auto"/>
      </w:pPr>
      <w:r>
        <w:br w:type="page"/>
      </w:r>
    </w:p>
    <w:tbl>
      <w:tblPr>
        <w:tblW w:w="8205" w:type="dxa"/>
        <w:tblInd w:w="93" w:type="dxa"/>
        <w:tblLook w:val="04A0" w:firstRow="1" w:lastRow="0" w:firstColumn="1" w:lastColumn="0" w:noHBand="0" w:noVBand="1"/>
      </w:tblPr>
      <w:tblGrid>
        <w:gridCol w:w="3165"/>
        <w:gridCol w:w="1268"/>
        <w:gridCol w:w="2740"/>
        <w:gridCol w:w="1032"/>
      </w:tblGrid>
      <w:tr w:rsidR="00D01712" w:rsidRPr="00B47EE3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712" w:rsidRPr="00B47EE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47EE3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Anatomical location of LN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712" w:rsidRPr="00B47EE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47EE3">
              <w:rPr>
                <w:rFonts w:ascii="Arial" w:eastAsia="Times New Roman" w:hAnsi="Arial" w:cs="Arial"/>
                <w:b/>
                <w:bCs/>
                <w:color w:val="000000"/>
              </w:rPr>
              <w:t>Diagnosis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712" w:rsidRPr="00B47EE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47EE3">
              <w:rPr>
                <w:rFonts w:ascii="Arial" w:eastAsia="Times New Roman" w:hAnsi="Arial" w:cs="Arial"/>
                <w:b/>
                <w:bCs/>
                <w:color w:val="000000"/>
              </w:rPr>
              <w:t>Histological subtype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712" w:rsidRPr="00B47EE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47EE3">
              <w:rPr>
                <w:rFonts w:ascii="Arial" w:eastAsia="Times New Roman" w:hAnsi="Arial" w:cs="Arial"/>
                <w:b/>
                <w:bCs/>
                <w:color w:val="000000"/>
              </w:rPr>
              <w:t>SP (%)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*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Axillary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Follicular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NHL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Low grade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Nodular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Axillary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 xml:space="preserve">Lymphocyte </w:t>
            </w:r>
            <w:proofErr w:type="spellStart"/>
            <w:r w:rsidRPr="006A3C73">
              <w:rPr>
                <w:rFonts w:ascii="Arial" w:eastAsia="Times New Roman" w:hAnsi="Arial" w:cs="Arial"/>
                <w:color w:val="000000"/>
              </w:rPr>
              <w:t>predominium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0.09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Axillary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Granulomas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0.21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A3C73">
              <w:rPr>
                <w:rFonts w:ascii="Arial" w:eastAsia="Times New Roman" w:hAnsi="Arial" w:cs="Arial"/>
                <w:color w:val="000000"/>
              </w:rPr>
              <w:t>Mesenterium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 xml:space="preserve">Lymphocyte </w:t>
            </w:r>
            <w:proofErr w:type="spellStart"/>
            <w:r w:rsidRPr="006A3C73">
              <w:rPr>
                <w:rFonts w:ascii="Arial" w:eastAsia="Times New Roman" w:hAnsi="Arial" w:cs="Arial"/>
                <w:color w:val="000000"/>
              </w:rPr>
              <w:t>predominium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A3C73">
              <w:rPr>
                <w:rFonts w:ascii="Arial" w:eastAsia="Times New Roman" w:hAnsi="Arial" w:cs="Arial"/>
                <w:color w:val="000000"/>
              </w:rPr>
              <w:t>Mesenterium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NHL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High grade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A3C73">
              <w:rPr>
                <w:rFonts w:ascii="Arial" w:eastAsia="Times New Roman" w:hAnsi="Arial" w:cs="Arial"/>
                <w:color w:val="000000"/>
              </w:rPr>
              <w:t>Mesenterium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NHL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Low grade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Inguinal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Follicular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0.21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NHL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T-NHL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0.92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Follicular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0.02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Follicular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0.07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A3C73">
              <w:rPr>
                <w:rFonts w:ascii="Arial" w:eastAsia="Times New Roman" w:hAnsi="Arial" w:cs="Arial"/>
                <w:color w:val="000000"/>
              </w:rPr>
              <w:t>Mesenterium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NHL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High grade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Axillary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Follicular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2.38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A3C73">
              <w:rPr>
                <w:rFonts w:ascii="Arial" w:eastAsia="Times New Roman" w:hAnsi="Arial" w:cs="Arial"/>
                <w:color w:val="000000"/>
              </w:rPr>
              <w:t>Mesenterium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Follicular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0.16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Mixed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0.02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Follicular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0.26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Follicular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0.3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Axillary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Follicular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0.03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Inguinal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NHL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T-NHL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Axillary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NHL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High grade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NHL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Low grade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NHL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Low grade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0.47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</w:t>
            </w:r>
            <w:r w:rsidRPr="006A3C73">
              <w:rPr>
                <w:rFonts w:ascii="Arial" w:eastAsia="Times New Roman" w:hAnsi="Arial" w:cs="Arial"/>
                <w:color w:val="000000"/>
              </w:rPr>
              <w:t xml:space="preserve">ymphocyte </w:t>
            </w:r>
            <w:proofErr w:type="spellStart"/>
            <w:r w:rsidRPr="006A3C73">
              <w:rPr>
                <w:rFonts w:ascii="Arial" w:eastAsia="Times New Roman" w:hAnsi="Arial" w:cs="Arial"/>
                <w:color w:val="000000"/>
              </w:rPr>
              <w:t>predominium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7.69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Granulomas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0.21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reactive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Granulomas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0.04</w:t>
            </w:r>
          </w:p>
        </w:tc>
      </w:tr>
      <w:tr w:rsidR="00D01712" w:rsidRPr="00AB355A" w:rsidTr="007407E7">
        <w:trPr>
          <w:trHeight w:val="31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Cervical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NHL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Low grade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712" w:rsidRPr="006A3C73" w:rsidRDefault="00D01712" w:rsidP="007407E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3C73">
              <w:rPr>
                <w:rFonts w:ascii="Arial" w:eastAsia="Times New Roman" w:hAnsi="Arial" w:cs="Arial"/>
                <w:color w:val="000000"/>
              </w:rPr>
              <w:t>2.03</w:t>
            </w:r>
          </w:p>
        </w:tc>
      </w:tr>
    </w:tbl>
    <w:p w:rsidR="00D01712" w:rsidRDefault="00D01712" w:rsidP="00D01712">
      <w:pPr>
        <w:rPr>
          <w:rFonts w:ascii="Arial" w:hAnsi="Arial" w:cs="Arial"/>
        </w:rPr>
      </w:pPr>
    </w:p>
    <w:p w:rsidR="00D01712" w:rsidRPr="000807CF" w:rsidRDefault="00D01712" w:rsidP="00D01712">
      <w:pPr>
        <w:rPr>
          <w:rFonts w:ascii="Arial" w:hAnsi="Arial" w:cs="Arial"/>
          <w:b/>
        </w:rPr>
      </w:pPr>
      <w:r w:rsidRPr="006A3C73">
        <w:rPr>
          <w:rFonts w:ascii="Arial" w:hAnsi="Arial" w:cs="Arial"/>
        </w:rPr>
        <w:t xml:space="preserve">* 0 represents </w:t>
      </w:r>
      <w:r>
        <w:rPr>
          <w:rFonts w:ascii="Arial" w:hAnsi="Arial" w:cs="Arial"/>
        </w:rPr>
        <w:t>no significant content of SP cells (</w:t>
      </w:r>
      <w:r w:rsidRPr="00AB355A">
        <w:rPr>
          <w:rFonts w:ascii="Arial" w:hAnsi="Arial" w:cs="Arial"/>
        </w:rPr>
        <w:t>&lt;0.01%</w:t>
      </w:r>
      <w:r>
        <w:rPr>
          <w:rFonts w:ascii="Arial" w:hAnsi="Arial" w:cs="Arial"/>
        </w:rPr>
        <w:t xml:space="preserve">; </w:t>
      </w:r>
      <w:r w:rsidRPr="006A3C73">
        <w:rPr>
          <w:rFonts w:ascii="Arial" w:hAnsi="Arial" w:cs="Arial"/>
        </w:rPr>
        <w:t>limit of sensitivity)</w:t>
      </w:r>
      <w:r>
        <w:rPr>
          <w:rFonts w:ascii="Arial" w:hAnsi="Arial" w:cs="Arial"/>
        </w:rPr>
        <w:t>.</w:t>
      </w:r>
    </w:p>
    <w:p w:rsidR="00CC324E" w:rsidRDefault="00CC324E" w:rsidP="00CC324E">
      <w:pPr>
        <w:pStyle w:val="ListParagraph"/>
        <w:spacing w:line="480" w:lineRule="auto"/>
        <w:ind w:left="0"/>
        <w:rPr>
          <w:rFonts w:ascii="Arial" w:hAnsi="Arial" w:cs="Arial"/>
          <w:b/>
        </w:rPr>
      </w:pPr>
    </w:p>
    <w:p w:rsidR="00CB5592" w:rsidRDefault="00CB5592"/>
    <w:sectPr w:rsidR="00CB5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12"/>
    <w:rsid w:val="003B4CE2"/>
    <w:rsid w:val="009F150F"/>
    <w:rsid w:val="00CB5592"/>
    <w:rsid w:val="00CC324E"/>
    <w:rsid w:val="00D0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63924-9081-483C-B757-20C93731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7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Cancelas, Jose (cancelje)</dc:creator>
  <cp:keywords/>
  <dc:description/>
  <cp:lastModifiedBy>Cancelas-Perez, Jose</cp:lastModifiedBy>
  <cp:revision>4</cp:revision>
  <dcterms:created xsi:type="dcterms:W3CDTF">2021-03-10T16:38:00Z</dcterms:created>
  <dcterms:modified xsi:type="dcterms:W3CDTF">2021-05-14T01:10:00Z</dcterms:modified>
</cp:coreProperties>
</file>