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BA31FAB" w:rsidR="00877644" w:rsidRPr="000A6F11" w:rsidRDefault="000A6F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0A6F11">
        <w:rPr>
          <w:rFonts w:asciiTheme="minorHAnsi" w:hAnsiTheme="minorHAnsi"/>
          <w:sz w:val="20"/>
          <w:szCs w:val="20"/>
        </w:rPr>
        <w:t>Sample sizes were defined to capture biologically meaningful changes in key outcomes (ex. bone, bone marrow adipose tissue) based on prior work.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DAF82A" w:rsidR="00B330BD" w:rsidRPr="000A6F11" w:rsidRDefault="000A6F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Sample</w:t>
      </w:r>
      <w:r w:rsidRPr="000A6F11">
        <w:rPr>
          <w:rFonts w:asciiTheme="minorHAnsi" w:hAnsiTheme="minorHAnsi"/>
          <w:sz w:val="20"/>
          <w:szCs w:val="20"/>
        </w:rPr>
        <w:t xml:space="preserve"> size ‘n’ is defined as biologic replicates derived from individual mice.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AAFEE4" w:rsidR="0015519A" w:rsidRPr="00012404" w:rsidRDefault="000A6F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012404">
        <w:rPr>
          <w:rFonts w:asciiTheme="minorHAnsi" w:hAnsiTheme="minorHAnsi"/>
          <w:sz w:val="20"/>
          <w:szCs w:val="20"/>
        </w:rPr>
        <w:t xml:space="preserve">Statistical methods are defined in the methods section and in each figure legend. </w:t>
      </w:r>
      <w:r w:rsidR="00012404" w:rsidRPr="00012404">
        <w:rPr>
          <w:rFonts w:asciiTheme="minorHAnsi" w:hAnsiTheme="minorHAnsi"/>
          <w:sz w:val="20"/>
          <w:szCs w:val="20"/>
        </w:rPr>
        <w:t>Sample si</w:t>
      </w:r>
      <w:r w:rsidR="00012404">
        <w:rPr>
          <w:rFonts w:asciiTheme="minorHAnsi" w:hAnsiTheme="minorHAnsi"/>
          <w:sz w:val="20"/>
          <w:szCs w:val="20"/>
        </w:rPr>
        <w:t>z</w:t>
      </w:r>
      <w:r w:rsidR="00012404" w:rsidRPr="00012404">
        <w:rPr>
          <w:rFonts w:asciiTheme="minorHAnsi" w:hAnsiTheme="minorHAnsi"/>
          <w:sz w:val="20"/>
          <w:szCs w:val="20"/>
        </w:rPr>
        <w:t xml:space="preserve">e ‘n’ is reported for each group in the figure legends. </w:t>
      </w:r>
      <w:r w:rsidR="00012404">
        <w:rPr>
          <w:rFonts w:asciiTheme="minorHAnsi" w:hAnsiTheme="minorHAnsi"/>
          <w:sz w:val="20"/>
          <w:szCs w:val="20"/>
        </w:rPr>
        <w:t>Graphs are presented as mean</w:t>
      </w:r>
      <m:oMath>
        <m:r>
          <w:rPr>
            <w:rFonts w:ascii="Cambria Math" w:hAnsi="Cambria Math"/>
            <w:sz w:val="20"/>
            <w:szCs w:val="20"/>
          </w:rPr>
          <m:t>±</m:t>
        </m:r>
      </m:oMath>
      <w:r w:rsidR="00012404">
        <w:rPr>
          <w:rFonts w:asciiTheme="minorHAnsi" w:hAnsiTheme="minorHAnsi"/>
          <w:sz w:val="20"/>
          <w:szCs w:val="20"/>
        </w:rPr>
        <w:t xml:space="preserve">SD. </w:t>
      </w:r>
      <w:r w:rsidR="00012404" w:rsidRPr="00012404">
        <w:rPr>
          <w:rFonts w:asciiTheme="minorHAnsi" w:hAnsiTheme="minorHAnsi"/>
          <w:sz w:val="20"/>
          <w:szCs w:val="20"/>
        </w:rPr>
        <w:t xml:space="preserve">Exact p-values are reported </w:t>
      </w:r>
      <w:r w:rsidR="00012404">
        <w:rPr>
          <w:rFonts w:asciiTheme="minorHAnsi" w:hAnsiTheme="minorHAnsi"/>
          <w:sz w:val="20"/>
          <w:szCs w:val="20"/>
        </w:rPr>
        <w:t>for 2-way ANOVA comparisons</w:t>
      </w:r>
      <w:r w:rsidR="00012404" w:rsidRPr="00012404">
        <w:rPr>
          <w:rFonts w:asciiTheme="minorHAnsi" w:hAnsiTheme="minorHAnsi"/>
          <w:sz w:val="20"/>
          <w:szCs w:val="20"/>
        </w:rPr>
        <w:t>.</w:t>
      </w:r>
      <w:r w:rsidR="00012404">
        <w:rPr>
          <w:rFonts w:asciiTheme="minorHAnsi" w:hAnsiTheme="minorHAnsi"/>
          <w:sz w:val="20"/>
          <w:szCs w:val="20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13FC804" w:rsidR="00BC3CCE" w:rsidRPr="00012404" w:rsidRDefault="000124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012404">
        <w:rPr>
          <w:rFonts w:asciiTheme="minorHAnsi" w:hAnsiTheme="minorHAnsi"/>
          <w:sz w:val="20"/>
          <w:szCs w:val="20"/>
        </w:rPr>
        <w:t>For CL316 injections and fat transplant studies, mice were randomized to treatment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8D7E7EE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C009C" w14:textId="77777777" w:rsidR="001847DB" w:rsidRDefault="001847DB" w:rsidP="004215FE">
      <w:r>
        <w:separator/>
      </w:r>
    </w:p>
  </w:endnote>
  <w:endnote w:type="continuationSeparator" w:id="0">
    <w:p w14:paraId="66EBD612" w14:textId="77777777" w:rsidR="001847DB" w:rsidRDefault="001847D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AA1D1" w14:textId="77777777" w:rsidR="001847DB" w:rsidRDefault="001847DB" w:rsidP="004215FE">
      <w:r>
        <w:separator/>
      </w:r>
    </w:p>
  </w:footnote>
  <w:footnote w:type="continuationSeparator" w:id="0">
    <w:p w14:paraId="27C7D468" w14:textId="77777777" w:rsidR="001847DB" w:rsidRDefault="001847D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2404"/>
    <w:rsid w:val="00022DC0"/>
    <w:rsid w:val="00062DBF"/>
    <w:rsid w:val="00083FE8"/>
    <w:rsid w:val="0009444E"/>
    <w:rsid w:val="0009520A"/>
    <w:rsid w:val="000A32A6"/>
    <w:rsid w:val="000A38BC"/>
    <w:rsid w:val="000A6F11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7D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E3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F041E95-94AB-471D-80B3-3738FE02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24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Scheller, Erica</cp:lastModifiedBy>
  <cp:revision>3</cp:revision>
  <dcterms:created xsi:type="dcterms:W3CDTF">2021-01-27T15:07:00Z</dcterms:created>
  <dcterms:modified xsi:type="dcterms:W3CDTF">2021-01-27T15:08:00Z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1364305</vt:lpwstr>
  </property>
  <property fmtid="{D5CDD505-2E9C-101B-9397-08002B2CF9AE}" pid="3" name="StyleId">
    <vt:lpwstr>http://www.zotero.org/styles/vancouver</vt:lpwstr>
  </property>
</Properties>
</file>