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F65FCA4" w:rsidR="00877644" w:rsidRPr="00125190" w:rsidRDefault="00DA003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 to determine replicate or number size. Sample size was determined based on variability across experiments</w:t>
      </w:r>
      <w:r w:rsidR="008833E1">
        <w:rPr>
          <w:rFonts w:asciiTheme="minorHAnsi" w:hAnsiTheme="minorHAnsi"/>
        </w:rPr>
        <w:t xml:space="preserve"> and</w:t>
      </w:r>
      <w:r w:rsidR="000D48C7">
        <w:rPr>
          <w:rFonts w:asciiTheme="minorHAnsi" w:hAnsiTheme="minorHAnsi"/>
        </w:rPr>
        <w:t xml:space="preserve"> low sample sizes were used only when the goal was to determine the presence of an effect (versus accurate </w:t>
      </w:r>
      <w:r w:rsidR="008833E1">
        <w:rPr>
          <w:rFonts w:asciiTheme="minorHAnsi" w:hAnsiTheme="minorHAnsi"/>
        </w:rPr>
        <w:t>measurements of an effect</w:t>
      </w:r>
      <w:r w:rsidR="000D48C7">
        <w:rPr>
          <w:rFonts w:asciiTheme="minorHAnsi" w:hAnsiTheme="minorHAnsi"/>
        </w:rPr>
        <w:t>)</w:t>
      </w:r>
      <w:r>
        <w:rPr>
          <w:rFonts w:asciiTheme="minorHAnsi" w:hAnsiTheme="minorHAnsi"/>
        </w:rPr>
        <w:t>. For patch-clamp recordings each cell was treated as an independent sample (</w:t>
      </w:r>
      <w:r w:rsidRPr="000D48C7">
        <w:rPr>
          <w:rFonts w:asciiTheme="minorHAnsi" w:hAnsiTheme="minorHAnsi"/>
          <w:i/>
        </w:rPr>
        <w:t>N</w:t>
      </w:r>
      <w:r>
        <w:rPr>
          <w:rFonts w:asciiTheme="minorHAnsi" w:hAnsiTheme="minorHAnsi"/>
        </w:rPr>
        <w:t>). The sample sizes used in this study are comparable to those reported in the field.</w:t>
      </w:r>
      <w:r w:rsidR="00205ACA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F40C031" w:rsidR="00B330BD" w:rsidRPr="00125190" w:rsidRDefault="008833E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methods section describes in detail how </w:t>
      </w:r>
      <w:r w:rsidR="00205ACA">
        <w:rPr>
          <w:rFonts w:asciiTheme="minorHAnsi" w:hAnsiTheme="minorHAnsi"/>
        </w:rPr>
        <w:t>experiments were performed. Each replicate/sample is denoted by “</w:t>
      </w:r>
      <w:r w:rsidR="00205ACA" w:rsidRPr="00205ACA">
        <w:rPr>
          <w:rFonts w:asciiTheme="minorHAnsi" w:hAnsiTheme="minorHAnsi"/>
          <w:i/>
        </w:rPr>
        <w:t>N</w:t>
      </w:r>
      <w:r w:rsidR="00205ACA">
        <w:rPr>
          <w:rFonts w:asciiTheme="minorHAnsi" w:hAnsiTheme="minorHAnsi"/>
        </w:rPr>
        <w:t>=”</w:t>
      </w:r>
      <w:r w:rsidR="00CB2AA9">
        <w:rPr>
          <w:rFonts w:asciiTheme="minorHAnsi" w:hAnsiTheme="minorHAnsi"/>
        </w:rPr>
        <w:t xml:space="preserve"> and can be found within each section or figure/table when appropriate. N</w:t>
      </w:r>
      <w:r w:rsidR="00205ACA">
        <w:rPr>
          <w:rFonts w:asciiTheme="minorHAnsi" w:hAnsiTheme="minorHAnsi"/>
        </w:rPr>
        <w:t>o outliers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63EF787" w:rsidR="0015519A" w:rsidRPr="00505C51" w:rsidRDefault="0011553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can be found in the methods section under “Experimental design and statistical analysis”</w:t>
      </w:r>
      <w:r w:rsidR="00E716BD">
        <w:rPr>
          <w:rFonts w:asciiTheme="minorHAnsi" w:hAnsiTheme="minorHAnsi"/>
          <w:sz w:val="22"/>
          <w:szCs w:val="22"/>
        </w:rPr>
        <w:t xml:space="preserve">. Briefly, Averages were represented as mean </w:t>
      </w:r>
      <w:r w:rsidR="00E716BD">
        <w:rPr>
          <w:rFonts w:asciiTheme="minorHAnsi" w:hAnsiTheme="minorHAnsi" w:cstheme="minorHAnsi"/>
          <w:sz w:val="22"/>
          <w:szCs w:val="22"/>
        </w:rPr>
        <w:t>±</w:t>
      </w:r>
      <w:r w:rsidR="00E716BD">
        <w:rPr>
          <w:rFonts w:asciiTheme="minorHAnsi" w:hAnsiTheme="minorHAnsi"/>
          <w:sz w:val="22"/>
          <w:szCs w:val="22"/>
        </w:rPr>
        <w:t xml:space="preserve"> SEM. Significance between group means were examined using a two-way analysis of </w:t>
      </w:r>
      <w:r w:rsidR="00117954">
        <w:rPr>
          <w:rFonts w:asciiTheme="minorHAnsi" w:hAnsiTheme="minorHAnsi"/>
          <w:sz w:val="22"/>
          <w:szCs w:val="22"/>
        </w:rPr>
        <w:t>variance</w:t>
      </w:r>
      <w:r w:rsidR="00E716BD">
        <w:rPr>
          <w:rFonts w:asciiTheme="minorHAnsi" w:hAnsiTheme="minorHAnsi"/>
          <w:sz w:val="22"/>
          <w:szCs w:val="22"/>
        </w:rPr>
        <w:t xml:space="preserve"> test</w:t>
      </w:r>
      <w:r w:rsidR="00117954">
        <w:rPr>
          <w:rFonts w:asciiTheme="minorHAnsi" w:hAnsiTheme="minorHAnsi"/>
          <w:sz w:val="22"/>
          <w:szCs w:val="22"/>
        </w:rPr>
        <w:t xml:space="preserve"> (ANOVA)</w:t>
      </w:r>
      <w:r w:rsidR="00E716BD">
        <w:rPr>
          <w:rFonts w:asciiTheme="minorHAnsi" w:hAnsiTheme="minorHAnsi"/>
          <w:sz w:val="22"/>
          <w:szCs w:val="22"/>
        </w:rPr>
        <w:t xml:space="preserve"> with a post-hoc Tukey’s HSD test to identify means that significantly differed. Two-tailed Student’s t-test was used for comparison between two means.</w:t>
      </w:r>
      <w:r w:rsidR="00117954">
        <w:rPr>
          <w:rFonts w:asciiTheme="minorHAnsi" w:hAnsiTheme="minorHAnsi"/>
          <w:sz w:val="22"/>
          <w:szCs w:val="22"/>
        </w:rPr>
        <w:t xml:space="preserve"> Any deviation</w:t>
      </w:r>
      <w:r w:rsidR="00E716BD">
        <w:rPr>
          <w:rFonts w:asciiTheme="minorHAnsi" w:hAnsiTheme="minorHAnsi"/>
          <w:sz w:val="22"/>
          <w:szCs w:val="22"/>
        </w:rPr>
        <w:t xml:space="preserve"> </w:t>
      </w:r>
      <w:r w:rsidR="00117954">
        <w:rPr>
          <w:rFonts w:asciiTheme="minorHAnsi" w:hAnsiTheme="minorHAnsi"/>
          <w:sz w:val="22"/>
          <w:szCs w:val="22"/>
        </w:rPr>
        <w:t xml:space="preserve">(e.g. paired samples t-test) was noted within the main text. </w:t>
      </w:r>
      <w:r w:rsidR="00E716BD">
        <w:rPr>
          <w:rFonts w:asciiTheme="minorHAnsi" w:hAnsiTheme="minorHAnsi"/>
          <w:sz w:val="22"/>
          <w:szCs w:val="22"/>
        </w:rPr>
        <w:t>The significance threshold was set to p&lt;.05 for all statistical tests</w:t>
      </w:r>
      <w:r w:rsidR="004A024C">
        <w:rPr>
          <w:rFonts w:asciiTheme="minorHAnsi" w:hAnsiTheme="minorHAnsi"/>
          <w:sz w:val="22"/>
          <w:szCs w:val="22"/>
        </w:rPr>
        <w:t xml:space="preserve"> and it was also reported when p&lt;.01</w:t>
      </w:r>
      <w:r w:rsidR="00E716BD">
        <w:rPr>
          <w:rFonts w:asciiTheme="minorHAnsi" w:hAnsiTheme="minorHAnsi"/>
          <w:sz w:val="22"/>
          <w:szCs w:val="22"/>
        </w:rPr>
        <w:t>. Raw data was represented in the figures whenever possible.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732EABC" w:rsidR="00BC3CCE" w:rsidRPr="00505C51" w:rsidRDefault="006A20B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Experimental groups were defined in the </w:t>
      </w:r>
      <w:r w:rsidR="000E0C69">
        <w:rPr>
          <w:rFonts w:asciiTheme="minorHAnsi" w:hAnsiTheme="minorHAnsi"/>
          <w:sz w:val="22"/>
          <w:szCs w:val="22"/>
        </w:rPr>
        <w:t xml:space="preserve">main text of the </w:t>
      </w:r>
      <w:r>
        <w:rPr>
          <w:rFonts w:asciiTheme="minorHAnsi" w:hAnsiTheme="minorHAnsi"/>
          <w:sz w:val="22"/>
          <w:szCs w:val="22"/>
        </w:rPr>
        <w:t>results and m</w:t>
      </w:r>
      <w:r w:rsidR="000E0C69">
        <w:rPr>
          <w:rFonts w:asciiTheme="minorHAnsi" w:hAnsiTheme="minorHAnsi"/>
          <w:sz w:val="22"/>
          <w:szCs w:val="22"/>
        </w:rPr>
        <w:t>ethods sections.</w:t>
      </w:r>
      <w:r w:rsidR="000E0C69" w:rsidRPr="000E0C69">
        <w:rPr>
          <w:rFonts w:asciiTheme="minorHAnsi" w:hAnsiTheme="minorHAnsi"/>
          <w:sz w:val="22"/>
          <w:szCs w:val="22"/>
        </w:rPr>
        <w:t xml:space="preserve"> </w:t>
      </w:r>
      <w:r w:rsidR="000E0C69">
        <w:rPr>
          <w:rFonts w:asciiTheme="minorHAnsi" w:hAnsiTheme="minorHAnsi"/>
          <w:sz w:val="22"/>
          <w:szCs w:val="22"/>
        </w:rPr>
        <w:t xml:space="preserve">Randomization and masking were not used for the experiments in this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354B608" w:rsidR="00BC3CCE" w:rsidRPr="00505C51" w:rsidRDefault="009264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Individual data points were represented </w:t>
      </w:r>
      <w:r w:rsidR="00B3794C">
        <w:rPr>
          <w:rFonts w:asciiTheme="minorHAnsi" w:hAnsiTheme="minorHAnsi"/>
          <w:sz w:val="22"/>
          <w:szCs w:val="22"/>
        </w:rPr>
        <w:t xml:space="preserve">on plots </w:t>
      </w:r>
      <w:r>
        <w:rPr>
          <w:rFonts w:asciiTheme="minorHAnsi" w:hAnsiTheme="minorHAnsi"/>
          <w:sz w:val="22"/>
          <w:szCs w:val="22"/>
        </w:rPr>
        <w:t xml:space="preserve">when relevant or for clarity.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51230" w14:textId="77777777" w:rsidR="00140FC1" w:rsidRDefault="00140FC1" w:rsidP="004215FE">
      <w:r>
        <w:separator/>
      </w:r>
    </w:p>
  </w:endnote>
  <w:endnote w:type="continuationSeparator" w:id="0">
    <w:p w14:paraId="706F5108" w14:textId="77777777" w:rsidR="00140FC1" w:rsidRDefault="00140FC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28B394D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C7E07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9F06D" w14:textId="77777777" w:rsidR="00140FC1" w:rsidRDefault="00140FC1" w:rsidP="004215FE">
      <w:r>
        <w:separator/>
      </w:r>
    </w:p>
  </w:footnote>
  <w:footnote w:type="continuationSeparator" w:id="0">
    <w:p w14:paraId="10409ECD" w14:textId="77777777" w:rsidR="00140FC1" w:rsidRDefault="00140FC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hideSpellingErrors/>
  <w:hideGrammaticalError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63F8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48C7"/>
    <w:rsid w:val="000D62F9"/>
    <w:rsid w:val="000E0C69"/>
    <w:rsid w:val="000F64EE"/>
    <w:rsid w:val="00100F97"/>
    <w:rsid w:val="001019CD"/>
    <w:rsid w:val="0011553C"/>
    <w:rsid w:val="00117954"/>
    <w:rsid w:val="00125190"/>
    <w:rsid w:val="00133662"/>
    <w:rsid w:val="00133907"/>
    <w:rsid w:val="00140FC1"/>
    <w:rsid w:val="00146DE9"/>
    <w:rsid w:val="0015519A"/>
    <w:rsid w:val="001618D5"/>
    <w:rsid w:val="00175192"/>
    <w:rsid w:val="001E1D59"/>
    <w:rsid w:val="00205ACA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024C"/>
    <w:rsid w:val="004A5C32"/>
    <w:rsid w:val="004B109D"/>
    <w:rsid w:val="004B41D4"/>
    <w:rsid w:val="004D5E59"/>
    <w:rsid w:val="004D602A"/>
    <w:rsid w:val="004D73CF"/>
    <w:rsid w:val="004E18F7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20BD"/>
    <w:rsid w:val="006A2E63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7E0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33E1"/>
    <w:rsid w:val="008916D0"/>
    <w:rsid w:val="008A22A7"/>
    <w:rsid w:val="008C73C0"/>
    <w:rsid w:val="008D7885"/>
    <w:rsid w:val="00912B0B"/>
    <w:rsid w:val="009205E9"/>
    <w:rsid w:val="0092438C"/>
    <w:rsid w:val="0092648B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794C"/>
    <w:rsid w:val="00B4292F"/>
    <w:rsid w:val="00B57E8A"/>
    <w:rsid w:val="00B64119"/>
    <w:rsid w:val="00B94C5D"/>
    <w:rsid w:val="00BA4D1B"/>
    <w:rsid w:val="00BA5BB7"/>
    <w:rsid w:val="00BB00D0"/>
    <w:rsid w:val="00BB2306"/>
    <w:rsid w:val="00BB55EC"/>
    <w:rsid w:val="00BC3CCE"/>
    <w:rsid w:val="00C1184B"/>
    <w:rsid w:val="00C21D14"/>
    <w:rsid w:val="00C24CF7"/>
    <w:rsid w:val="00C42ECB"/>
    <w:rsid w:val="00C52A77"/>
    <w:rsid w:val="00C820B0"/>
    <w:rsid w:val="00CB2AA9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003A"/>
    <w:rsid w:val="00DD5F9E"/>
    <w:rsid w:val="00DE207A"/>
    <w:rsid w:val="00DE2719"/>
    <w:rsid w:val="00DF1913"/>
    <w:rsid w:val="00E007B4"/>
    <w:rsid w:val="00E234CA"/>
    <w:rsid w:val="00E41364"/>
    <w:rsid w:val="00E61AB4"/>
    <w:rsid w:val="00E70517"/>
    <w:rsid w:val="00E716BD"/>
    <w:rsid w:val="00E870D1"/>
    <w:rsid w:val="00ED346E"/>
    <w:rsid w:val="00EF4D99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E42E45C-C30E-654A-9DFD-5BB439A8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ED3E39-00FD-4EDE-B02F-3C31EE4E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2021-03-01T22:14:00Z</dcterms:created>
  <dcterms:modified xsi:type="dcterms:W3CDTF">2021-03-01T22:14:00Z</dcterms:modified>
</cp:coreProperties>
</file>