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323F6B2" w:rsidR="00877644" w:rsidRDefault="00846ECB" w:rsidP="00846ECB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46ECB">
        <w:rPr>
          <w:rFonts w:asciiTheme="minorHAnsi" w:hAnsiTheme="minorHAnsi"/>
        </w:rPr>
        <w:t xml:space="preserve">Sample sizes were not computed, but decided based on practical considerations and experience </w:t>
      </w:r>
      <w:r w:rsidR="004D7F4D">
        <w:rPr>
          <w:rFonts w:asciiTheme="minorHAnsi" w:hAnsiTheme="minorHAnsi"/>
        </w:rPr>
        <w:t>with</w:t>
      </w:r>
      <w:r w:rsidR="004D7F4D" w:rsidRPr="00846ECB">
        <w:rPr>
          <w:rFonts w:asciiTheme="minorHAnsi" w:hAnsiTheme="minorHAnsi"/>
        </w:rPr>
        <w:t xml:space="preserve"> </w:t>
      </w:r>
      <w:r w:rsidRPr="00846ECB">
        <w:rPr>
          <w:rFonts w:asciiTheme="minorHAnsi" w:hAnsiTheme="minorHAnsi"/>
        </w:rPr>
        <w:t xml:space="preserve">the </w:t>
      </w:r>
      <w:r w:rsidR="004D7F4D">
        <w:rPr>
          <w:rFonts w:asciiTheme="minorHAnsi" w:hAnsiTheme="minorHAnsi"/>
        </w:rPr>
        <w:t xml:space="preserve">experimental </w:t>
      </w:r>
      <w:r w:rsidRPr="00846ECB">
        <w:rPr>
          <w:rFonts w:asciiTheme="minorHAnsi" w:hAnsiTheme="minorHAnsi"/>
        </w:rPr>
        <w:t xml:space="preserve">techniques performed.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278E5D9" w14:textId="3FCA601F" w:rsidR="0060452D" w:rsidRPr="00846ECB" w:rsidRDefault="0060452D" w:rsidP="0060452D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Number of measurements and number of individual biological replicates are indicated in all figure legends or accompanying tables.</w:t>
      </w:r>
    </w:p>
    <w:p w14:paraId="0DA13982" w14:textId="21D53B9B" w:rsidR="002B0793" w:rsidRPr="00282DB0" w:rsidRDefault="002B0793" w:rsidP="00846ECB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82DB0">
        <w:rPr>
          <w:rFonts w:asciiTheme="minorHAnsi" w:hAnsiTheme="minorHAnsi"/>
        </w:rPr>
        <w:t>The definition of the technical replicates for q</w:t>
      </w:r>
      <w:r w:rsidR="004D7F4D">
        <w:rPr>
          <w:rFonts w:asciiTheme="minorHAnsi" w:hAnsiTheme="minorHAnsi"/>
        </w:rPr>
        <w:t>RT-</w:t>
      </w:r>
      <w:r w:rsidRPr="00282DB0">
        <w:rPr>
          <w:rFonts w:asciiTheme="minorHAnsi" w:hAnsiTheme="minorHAnsi"/>
        </w:rPr>
        <w:t xml:space="preserve">PCR and luciferase assays </w:t>
      </w:r>
      <w:r w:rsidR="004D7F4D">
        <w:rPr>
          <w:rFonts w:asciiTheme="minorHAnsi" w:hAnsiTheme="minorHAnsi"/>
        </w:rPr>
        <w:t>is</w:t>
      </w:r>
      <w:r w:rsidR="004D7F4D" w:rsidRPr="00282DB0">
        <w:rPr>
          <w:rFonts w:asciiTheme="minorHAnsi" w:hAnsiTheme="minorHAnsi"/>
        </w:rPr>
        <w:t xml:space="preserve"> </w:t>
      </w:r>
      <w:r w:rsidR="004D7F4D">
        <w:rPr>
          <w:rFonts w:asciiTheme="minorHAnsi" w:hAnsiTheme="minorHAnsi"/>
        </w:rPr>
        <w:t>provided</w:t>
      </w:r>
      <w:r w:rsidR="004D7F4D" w:rsidRPr="00282DB0">
        <w:rPr>
          <w:rFonts w:asciiTheme="minorHAnsi" w:hAnsiTheme="minorHAnsi"/>
        </w:rPr>
        <w:t xml:space="preserve"> </w:t>
      </w:r>
      <w:r w:rsidRPr="00282DB0">
        <w:rPr>
          <w:rFonts w:asciiTheme="minorHAnsi" w:hAnsiTheme="minorHAnsi"/>
        </w:rPr>
        <w:t>in the method</w:t>
      </w:r>
      <w:r w:rsidR="004D7F4D">
        <w:rPr>
          <w:rFonts w:asciiTheme="minorHAnsi" w:hAnsiTheme="minorHAnsi"/>
        </w:rPr>
        <w:t>s</w:t>
      </w:r>
      <w:r w:rsidRPr="00282DB0">
        <w:rPr>
          <w:rFonts w:asciiTheme="minorHAnsi" w:hAnsiTheme="minorHAnsi"/>
        </w:rPr>
        <w:t xml:space="preserve"> section</w:t>
      </w:r>
      <w:r w:rsidR="00A02669" w:rsidRPr="00282DB0">
        <w:rPr>
          <w:rFonts w:asciiTheme="minorHAnsi" w:hAnsiTheme="minorHAnsi"/>
        </w:rPr>
        <w:t>.</w:t>
      </w:r>
    </w:p>
    <w:p w14:paraId="78102952" w14:textId="16EA1614" w:rsidR="00B330BD" w:rsidRDefault="00846ECB" w:rsidP="00846ECB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Western Blot, luciferase assay, q</w:t>
      </w:r>
      <w:r w:rsidR="004D7F4D">
        <w:rPr>
          <w:rFonts w:asciiTheme="minorHAnsi" w:hAnsiTheme="minorHAnsi"/>
        </w:rPr>
        <w:t>RT-</w:t>
      </w:r>
      <w:r>
        <w:rPr>
          <w:rFonts w:asciiTheme="minorHAnsi" w:hAnsiTheme="minorHAnsi"/>
        </w:rPr>
        <w:t>PCR and N&amp;B no data were excluded.</w:t>
      </w:r>
    </w:p>
    <w:p w14:paraId="04DD9A35" w14:textId="2B009551" w:rsidR="00846ECB" w:rsidRDefault="00846ECB" w:rsidP="00846ECB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live imaging</w:t>
      </w:r>
      <w:r w:rsidR="004D7F4D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inclusion and exclusion of segmented cells (based on </w:t>
      </w:r>
      <w:r w:rsidR="004D7F4D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size of </w:t>
      </w:r>
      <w:r w:rsidR="004D7F4D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segmented cytoplasm) is described in the method section “</w:t>
      </w:r>
      <w:r w:rsidR="002B0793" w:rsidRPr="002B0793">
        <w:rPr>
          <w:rFonts w:asciiTheme="minorHAnsi" w:hAnsiTheme="minorHAnsi"/>
        </w:rPr>
        <w:t>Time-lapse imaging</w:t>
      </w:r>
      <w:r w:rsidR="002B0793">
        <w:rPr>
          <w:rFonts w:asciiTheme="minorHAnsi" w:hAnsiTheme="minorHAnsi"/>
        </w:rPr>
        <w:t>”</w:t>
      </w:r>
    </w:p>
    <w:p w14:paraId="6569D3C5" w14:textId="506CFD25" w:rsidR="00846ECB" w:rsidRPr="00282DB0" w:rsidRDefault="00846ECB" w:rsidP="00282DB0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FCS measurements</w:t>
      </w:r>
      <w:r w:rsidR="004D7F4D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inclusion and exclusion of data (based on bleaching and/or large intensity fluctuations) is described in the methods section </w:t>
      </w:r>
      <w:r w:rsidRPr="00846ECB">
        <w:rPr>
          <w:rFonts w:asciiTheme="minorHAnsi" w:hAnsiTheme="minorHAnsi"/>
        </w:rPr>
        <w:t>“FCS data acquisition and analysis”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93CF30C" w14:textId="591F9328" w:rsidR="00A02669" w:rsidRPr="00893FCD" w:rsidRDefault="00A02669" w:rsidP="00A02669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893FCD">
        <w:rPr>
          <w:rFonts w:asciiTheme="minorHAnsi" w:hAnsiTheme="minorHAnsi" w:cstheme="minorHAnsi"/>
        </w:rPr>
        <w:t xml:space="preserve">Calculation of </w:t>
      </w:r>
      <w:r w:rsidR="00F408E7" w:rsidRPr="00893FCD">
        <w:rPr>
          <w:rFonts w:asciiTheme="minorHAnsi" w:hAnsiTheme="minorHAnsi" w:cstheme="minorHAnsi"/>
        </w:rPr>
        <w:t xml:space="preserve">inferential statistics (e.g. 95% confidence intervals and P-values) </w:t>
      </w:r>
      <w:r w:rsidR="004D7F4D" w:rsidRPr="00893FCD">
        <w:rPr>
          <w:rFonts w:asciiTheme="minorHAnsi" w:hAnsiTheme="minorHAnsi" w:cstheme="minorHAnsi"/>
        </w:rPr>
        <w:t xml:space="preserve">is </w:t>
      </w:r>
      <w:r w:rsidR="00F408E7" w:rsidRPr="00893FCD">
        <w:rPr>
          <w:rFonts w:asciiTheme="minorHAnsi" w:hAnsiTheme="minorHAnsi" w:cstheme="minorHAnsi"/>
        </w:rPr>
        <w:t>described in the methods section “Data representation and statistical analysis”.</w:t>
      </w:r>
    </w:p>
    <w:p w14:paraId="046092F5" w14:textId="13166869" w:rsidR="00F408E7" w:rsidRPr="00893FCD" w:rsidRDefault="00F408E7" w:rsidP="00A02669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893FCD">
        <w:rPr>
          <w:rFonts w:asciiTheme="minorHAnsi" w:hAnsiTheme="minorHAnsi" w:cstheme="minorHAnsi"/>
        </w:rPr>
        <w:t>Raw data points are shown</w:t>
      </w:r>
      <w:r w:rsidR="00661860" w:rsidRPr="00893FCD">
        <w:rPr>
          <w:rFonts w:asciiTheme="minorHAnsi" w:hAnsiTheme="minorHAnsi" w:cstheme="minorHAnsi"/>
        </w:rPr>
        <w:t xml:space="preserve"> throughout</w:t>
      </w:r>
      <w:r w:rsidR="0060452D">
        <w:rPr>
          <w:rFonts w:asciiTheme="minorHAnsi" w:hAnsiTheme="minorHAnsi" w:cstheme="minorHAnsi"/>
        </w:rPr>
        <w:t>,</w:t>
      </w:r>
      <w:r w:rsidR="00661860" w:rsidRPr="00893FCD">
        <w:rPr>
          <w:rFonts w:asciiTheme="minorHAnsi" w:hAnsiTheme="minorHAnsi" w:cstheme="minorHAnsi"/>
        </w:rPr>
        <w:t xml:space="preserve"> with the exception of Figure </w:t>
      </w:r>
      <w:r w:rsidR="005550FF">
        <w:rPr>
          <w:rFonts w:asciiTheme="minorHAnsi" w:hAnsiTheme="minorHAnsi" w:cstheme="minorHAnsi"/>
        </w:rPr>
        <w:t>3</w:t>
      </w:r>
      <w:r w:rsidR="00661860" w:rsidRPr="00893FCD">
        <w:rPr>
          <w:rFonts w:asciiTheme="minorHAnsi" w:hAnsiTheme="minorHAnsi" w:cstheme="minorHAnsi"/>
        </w:rPr>
        <w:t xml:space="preserve">, where the </w:t>
      </w:r>
      <w:r w:rsidR="00893FCD">
        <w:rPr>
          <w:rFonts w:asciiTheme="minorHAnsi" w:hAnsiTheme="minorHAnsi" w:cstheme="minorHAnsi"/>
        </w:rPr>
        <w:t xml:space="preserve">large </w:t>
      </w:r>
      <w:r w:rsidR="00661860" w:rsidRPr="00893FCD">
        <w:rPr>
          <w:rFonts w:asciiTheme="minorHAnsi" w:hAnsiTheme="minorHAnsi" w:cstheme="minorHAnsi"/>
        </w:rPr>
        <w:t>number of datapoints</w:t>
      </w:r>
      <w:r w:rsidR="00893FCD">
        <w:rPr>
          <w:rFonts w:asciiTheme="minorHAnsi" w:hAnsiTheme="minorHAnsi" w:cstheme="minorHAnsi"/>
        </w:rPr>
        <w:t xml:space="preserve"> would not be informative to display</w:t>
      </w:r>
      <w:r w:rsidRPr="00893FCD">
        <w:rPr>
          <w:rFonts w:asciiTheme="minorHAnsi" w:hAnsiTheme="minorHAnsi" w:cstheme="minorHAnsi"/>
        </w:rPr>
        <w:t>.</w:t>
      </w:r>
    </w:p>
    <w:p w14:paraId="40CDD7E5" w14:textId="77777777" w:rsidR="0060452D" w:rsidRDefault="00A02939" w:rsidP="00A02669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 all </w:t>
      </w:r>
      <w:r w:rsidR="00B50474" w:rsidRPr="00893FCD">
        <w:rPr>
          <w:rFonts w:asciiTheme="minorHAnsi" w:hAnsiTheme="minorHAnsi" w:cstheme="minorHAnsi"/>
        </w:rPr>
        <w:t>P-values are reported in the main text, but</w:t>
      </w:r>
      <w:r>
        <w:rPr>
          <w:rFonts w:asciiTheme="minorHAnsi" w:hAnsiTheme="minorHAnsi" w:cstheme="minorHAnsi"/>
        </w:rPr>
        <w:t xml:space="preserve"> they</w:t>
      </w:r>
      <w:r w:rsidR="00B50474" w:rsidRPr="00893FCD">
        <w:rPr>
          <w:rFonts w:asciiTheme="minorHAnsi" w:hAnsiTheme="minorHAnsi" w:cstheme="minorHAnsi"/>
        </w:rPr>
        <w:t xml:space="preserve"> have been included for FCS and N&amp;B parameters </w:t>
      </w:r>
      <w:r w:rsidR="004D7F4D" w:rsidRPr="00893FCD">
        <w:rPr>
          <w:rFonts w:asciiTheme="minorHAnsi" w:hAnsiTheme="minorHAnsi" w:cstheme="minorHAnsi"/>
        </w:rPr>
        <w:t xml:space="preserve">(Figure </w:t>
      </w:r>
      <w:r>
        <w:rPr>
          <w:rFonts w:asciiTheme="minorHAnsi" w:hAnsiTheme="minorHAnsi" w:cstheme="minorHAnsi"/>
        </w:rPr>
        <w:t>5, 7, 8</w:t>
      </w:r>
      <w:r w:rsidR="004D7F4D" w:rsidRPr="00893FCD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accompanying</w:t>
      </w:r>
      <w:r w:rsidR="00901430">
        <w:rPr>
          <w:rFonts w:asciiTheme="minorHAnsi" w:hAnsiTheme="minorHAnsi" w:cstheme="minorHAnsi"/>
        </w:rPr>
        <w:t xml:space="preserve"> </w:t>
      </w:r>
      <w:r w:rsidR="004D7F4D" w:rsidRPr="00893FCD">
        <w:rPr>
          <w:rFonts w:asciiTheme="minorHAnsi" w:hAnsiTheme="minorHAnsi" w:cstheme="minorHAnsi"/>
        </w:rPr>
        <w:t>supplement</w:t>
      </w:r>
      <w:r>
        <w:rPr>
          <w:rFonts w:asciiTheme="minorHAnsi" w:hAnsiTheme="minorHAnsi" w:cstheme="minorHAnsi"/>
        </w:rPr>
        <w:t>s</w:t>
      </w:r>
      <w:r w:rsidR="004D7F4D" w:rsidRPr="00893FCD">
        <w:rPr>
          <w:rFonts w:asciiTheme="minorHAnsi" w:hAnsiTheme="minorHAnsi" w:cstheme="minorHAnsi"/>
        </w:rPr>
        <w:t>)</w:t>
      </w:r>
      <w:r w:rsidR="0060452D">
        <w:rPr>
          <w:rFonts w:asciiTheme="minorHAnsi" w:hAnsiTheme="minorHAnsi" w:cstheme="minorHAnsi"/>
        </w:rPr>
        <w:t>.</w:t>
      </w:r>
    </w:p>
    <w:p w14:paraId="7A665EC4" w14:textId="07075CEF" w:rsidR="00B50474" w:rsidRPr="00893FCD" w:rsidRDefault="00B50474" w:rsidP="00A02669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893FCD">
        <w:rPr>
          <w:rFonts w:asciiTheme="minorHAnsi" w:hAnsiTheme="minorHAnsi" w:cstheme="minorHAnsi"/>
        </w:rPr>
        <w:t xml:space="preserve">Supplementary </w:t>
      </w:r>
      <w:r w:rsidR="00901430">
        <w:rPr>
          <w:rFonts w:asciiTheme="minorHAnsi" w:hAnsiTheme="minorHAnsi" w:cstheme="minorHAnsi"/>
        </w:rPr>
        <w:t>F</w:t>
      </w:r>
      <w:r w:rsidRPr="00893FCD">
        <w:rPr>
          <w:rFonts w:asciiTheme="minorHAnsi" w:hAnsiTheme="minorHAnsi" w:cstheme="minorHAnsi"/>
        </w:rPr>
        <w:t>ile 1</w:t>
      </w:r>
      <w:r w:rsidR="0060452D">
        <w:rPr>
          <w:rFonts w:asciiTheme="minorHAnsi" w:hAnsiTheme="minorHAnsi" w:cstheme="minorHAnsi"/>
        </w:rPr>
        <w:t xml:space="preserve"> provides a complete overview of the</w:t>
      </w:r>
      <w:r w:rsidR="0060452D" w:rsidRPr="00893FCD">
        <w:rPr>
          <w:rFonts w:asciiTheme="minorHAnsi" w:hAnsiTheme="minorHAnsi" w:cstheme="minorHAnsi"/>
        </w:rPr>
        <w:t xml:space="preserve"> median, mean and 95% CI’s</w:t>
      </w:r>
      <w:r w:rsidR="0060452D">
        <w:rPr>
          <w:rFonts w:asciiTheme="minorHAnsi" w:hAnsiTheme="minorHAnsi" w:cstheme="minorHAnsi"/>
        </w:rPr>
        <w:t xml:space="preserve"> contains for all FCS and N&amp;B measurements. Relevant P-values have been included in this file as well.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A980875" w14:textId="77777777" w:rsidR="0060452D" w:rsidRDefault="0060452D" w:rsidP="00F408E7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Samples were not randomized. </w:t>
      </w:r>
    </w:p>
    <w:p w14:paraId="1BE90311" w14:textId="272FBCC8" w:rsidR="00BC3CCE" w:rsidRPr="00893FCD" w:rsidRDefault="0060452D" w:rsidP="00F408E7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Experimental groups were defined based on control versus treatment conditions. Individual samples/wells were allocated into different experimental groups based on a logical order during setup and execution of the experiment.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BBDF40B" w14:textId="46ADD1D5" w:rsidR="00CF6BE7" w:rsidRPr="00927B97" w:rsidRDefault="00BF4B5D" w:rsidP="00816741">
      <w:pPr>
        <w:pStyle w:val="ListParagraph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bCs/>
          <w:i/>
          <w:iCs/>
        </w:rPr>
      </w:pPr>
      <w:r w:rsidRPr="00927B97">
        <w:rPr>
          <w:rFonts w:asciiTheme="minorHAnsi" w:hAnsiTheme="minorHAnsi" w:cstheme="minorHAnsi"/>
          <w:b/>
          <w:bCs/>
          <w:i/>
          <w:iCs/>
        </w:rPr>
        <w:lastRenderedPageBreak/>
        <w:t>Raw unprocessed data</w:t>
      </w:r>
      <w:r w:rsidR="00CF6BE7" w:rsidRPr="00927B97">
        <w:rPr>
          <w:rFonts w:asciiTheme="minorHAnsi" w:hAnsiTheme="minorHAnsi" w:cstheme="minorHAnsi"/>
          <w:b/>
          <w:bCs/>
          <w:i/>
          <w:iCs/>
        </w:rPr>
        <w:t>:</w:t>
      </w:r>
    </w:p>
    <w:p w14:paraId="48B45460" w14:textId="1B57E5D7" w:rsidR="008B464C" w:rsidRPr="00816741" w:rsidRDefault="008B464C" w:rsidP="008B464C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816741">
        <w:rPr>
          <w:rFonts w:asciiTheme="minorHAnsi" w:hAnsiTheme="minorHAnsi"/>
          <w:sz w:val="22"/>
          <w:szCs w:val="22"/>
          <w:lang w:val="fr-FR"/>
        </w:rPr>
        <w:t xml:space="preserve">Figure </w:t>
      </w:r>
      <w:r w:rsidR="00CF7D98" w:rsidRPr="00816741">
        <w:rPr>
          <w:rFonts w:asciiTheme="minorHAnsi" w:hAnsiTheme="minorHAnsi"/>
          <w:sz w:val="22"/>
          <w:szCs w:val="22"/>
          <w:lang w:val="fr-FR"/>
        </w:rPr>
        <w:t>1</w:t>
      </w:r>
      <w:r w:rsidR="00F911E7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816741">
        <w:rPr>
          <w:rFonts w:asciiTheme="minorHAnsi" w:hAnsiTheme="minorHAnsi"/>
          <w:sz w:val="22"/>
          <w:szCs w:val="22"/>
          <w:lang w:val="fr-FR"/>
        </w:rPr>
        <w:t xml:space="preserve">and </w:t>
      </w:r>
      <w:proofErr w:type="spellStart"/>
      <w:r w:rsidRPr="00816741">
        <w:rPr>
          <w:rFonts w:asciiTheme="minorHAnsi" w:hAnsiTheme="minorHAnsi"/>
          <w:sz w:val="22"/>
          <w:szCs w:val="22"/>
          <w:lang w:val="fr-FR"/>
        </w:rPr>
        <w:t>supplements</w:t>
      </w:r>
      <w:proofErr w:type="spellEnd"/>
      <w:r w:rsidRPr="00816741">
        <w:rPr>
          <w:rFonts w:asciiTheme="minorHAnsi" w:hAnsiTheme="minorHAnsi"/>
          <w:sz w:val="22"/>
          <w:szCs w:val="22"/>
          <w:lang w:val="fr-FR"/>
        </w:rPr>
        <w:t xml:space="preserve">: original FACS data have been </w:t>
      </w:r>
      <w:proofErr w:type="spellStart"/>
      <w:r w:rsidRPr="00816741">
        <w:rPr>
          <w:rFonts w:asciiTheme="minorHAnsi" w:hAnsiTheme="minorHAnsi"/>
          <w:sz w:val="22"/>
          <w:szCs w:val="22"/>
          <w:lang w:val="fr-FR"/>
        </w:rPr>
        <w:t>uploaded</w:t>
      </w:r>
      <w:proofErr w:type="spellEnd"/>
      <w:r w:rsidRPr="00816741">
        <w:rPr>
          <w:rFonts w:asciiTheme="minorHAnsi" w:hAnsiTheme="minorHAnsi"/>
          <w:sz w:val="22"/>
          <w:szCs w:val="22"/>
          <w:lang w:val="fr-FR"/>
        </w:rPr>
        <w:t xml:space="preserve"> as .</w:t>
      </w:r>
      <w:proofErr w:type="spellStart"/>
      <w:r w:rsidRPr="00816741">
        <w:rPr>
          <w:rFonts w:asciiTheme="minorHAnsi" w:hAnsiTheme="minorHAnsi"/>
          <w:sz w:val="22"/>
          <w:szCs w:val="22"/>
          <w:lang w:val="fr-FR"/>
        </w:rPr>
        <w:t>fcs</w:t>
      </w:r>
      <w:proofErr w:type="spellEnd"/>
      <w:r w:rsidRPr="00816741">
        <w:rPr>
          <w:rFonts w:asciiTheme="minorHAnsi" w:hAnsiTheme="minorHAnsi"/>
          <w:sz w:val="22"/>
          <w:szCs w:val="22"/>
          <w:lang w:val="fr-FR"/>
        </w:rPr>
        <w:t xml:space="preserve"> files </w:t>
      </w:r>
      <w:r w:rsidRPr="00816741">
        <w:rPr>
          <w:rFonts w:asciiTheme="minorHAnsi" w:hAnsiTheme="minorHAnsi"/>
          <w:sz w:val="22"/>
          <w:szCs w:val="22"/>
        </w:rPr>
        <w:t>on Open Science Framework (</w:t>
      </w:r>
      <w:hyperlink r:id="rId11" w:history="1">
        <w:r w:rsidRPr="00816741">
          <w:rPr>
            <w:rStyle w:val="Hyperlink"/>
            <w:rFonts w:asciiTheme="minorHAnsi" w:hAnsiTheme="minorHAnsi"/>
            <w:sz w:val="22"/>
            <w:szCs w:val="22"/>
          </w:rPr>
          <w:t>https://osf.io/dczx8/</w:t>
        </w:r>
      </w:hyperlink>
      <w:r w:rsidRPr="00816741">
        <w:rPr>
          <w:rFonts w:asciiTheme="minorHAnsi" w:hAnsiTheme="minorHAnsi"/>
          <w:sz w:val="22"/>
          <w:szCs w:val="22"/>
        </w:rPr>
        <w:t>)</w:t>
      </w:r>
    </w:p>
    <w:p w14:paraId="4915C98E" w14:textId="3A8EA482" w:rsidR="008B464C" w:rsidRPr="00816741" w:rsidRDefault="008B464C" w:rsidP="008B464C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816741">
        <w:rPr>
          <w:rFonts w:asciiTheme="minorHAnsi" w:hAnsiTheme="minorHAnsi"/>
          <w:sz w:val="22"/>
          <w:szCs w:val="22"/>
          <w:lang w:val="fr-FR"/>
        </w:rPr>
        <w:t xml:space="preserve">Figure 2 and </w:t>
      </w:r>
      <w:proofErr w:type="spellStart"/>
      <w:r w:rsidRPr="00816741">
        <w:rPr>
          <w:rFonts w:asciiTheme="minorHAnsi" w:hAnsiTheme="minorHAnsi"/>
          <w:sz w:val="22"/>
          <w:szCs w:val="22"/>
          <w:lang w:val="fr-FR"/>
        </w:rPr>
        <w:t>supplements</w:t>
      </w:r>
      <w:proofErr w:type="spellEnd"/>
      <w:r w:rsidRPr="00816741">
        <w:rPr>
          <w:rFonts w:asciiTheme="minorHAnsi" w:hAnsiTheme="minorHAnsi"/>
          <w:sz w:val="22"/>
          <w:szCs w:val="22"/>
          <w:lang w:val="fr-FR"/>
        </w:rPr>
        <w:t xml:space="preserve">: original Western blot scans have been </w:t>
      </w:r>
      <w:proofErr w:type="spellStart"/>
      <w:r w:rsidRPr="00816741">
        <w:rPr>
          <w:rFonts w:asciiTheme="minorHAnsi" w:hAnsiTheme="minorHAnsi"/>
          <w:sz w:val="22"/>
          <w:szCs w:val="22"/>
          <w:lang w:val="fr-FR"/>
        </w:rPr>
        <w:t>uploaded</w:t>
      </w:r>
      <w:proofErr w:type="spellEnd"/>
      <w:r w:rsidRPr="00816741">
        <w:rPr>
          <w:rFonts w:asciiTheme="minorHAnsi" w:hAnsiTheme="minorHAnsi"/>
          <w:sz w:val="22"/>
          <w:szCs w:val="22"/>
          <w:lang w:val="fr-FR"/>
        </w:rPr>
        <w:t xml:space="preserve"> on </w:t>
      </w:r>
      <w:r w:rsidRPr="00816741">
        <w:rPr>
          <w:rFonts w:asciiTheme="minorHAnsi" w:hAnsiTheme="minorHAnsi"/>
          <w:sz w:val="22"/>
          <w:szCs w:val="22"/>
        </w:rPr>
        <w:t>Open Science Framework (</w:t>
      </w:r>
      <w:hyperlink r:id="rId12" w:history="1">
        <w:r w:rsidRPr="00816741">
          <w:rPr>
            <w:rStyle w:val="Hyperlink"/>
            <w:rFonts w:asciiTheme="minorHAnsi" w:hAnsiTheme="minorHAnsi"/>
            <w:sz w:val="22"/>
            <w:szCs w:val="22"/>
          </w:rPr>
          <w:t>https://osf.io/dczx8/</w:t>
        </w:r>
      </w:hyperlink>
      <w:r w:rsidRPr="00816741">
        <w:rPr>
          <w:rFonts w:asciiTheme="minorHAnsi" w:hAnsiTheme="minorHAnsi"/>
          <w:sz w:val="22"/>
          <w:szCs w:val="22"/>
        </w:rPr>
        <w:t>)</w:t>
      </w:r>
    </w:p>
    <w:p w14:paraId="64180A08" w14:textId="6A6E88F6" w:rsidR="00816741" w:rsidRPr="00816741" w:rsidRDefault="00816741" w:rsidP="00816741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>Figure 3 and Figure 8 supplement 1: original live cell confocal imaging data have been uploaded as .</w:t>
      </w:r>
      <w:proofErr w:type="spellStart"/>
      <w:r w:rsidRPr="00816741">
        <w:rPr>
          <w:rFonts w:asciiTheme="minorHAnsi" w:hAnsiTheme="minorHAnsi"/>
          <w:sz w:val="22"/>
          <w:szCs w:val="22"/>
        </w:rPr>
        <w:t>tif</w:t>
      </w:r>
      <w:proofErr w:type="spellEnd"/>
      <w:r w:rsidRPr="00816741">
        <w:rPr>
          <w:rFonts w:asciiTheme="minorHAnsi" w:hAnsiTheme="minorHAnsi"/>
          <w:sz w:val="22"/>
          <w:szCs w:val="22"/>
        </w:rPr>
        <w:t xml:space="preserve"> files on Open Science Framework (</w:t>
      </w:r>
      <w:hyperlink r:id="rId13" w:history="1">
        <w:r w:rsidRPr="00816741">
          <w:rPr>
            <w:rStyle w:val="Hyperlink"/>
            <w:rFonts w:asciiTheme="minorHAnsi" w:hAnsiTheme="minorHAnsi"/>
            <w:sz w:val="22"/>
            <w:szCs w:val="22"/>
          </w:rPr>
          <w:t>https://osf.io/dczx8/</w:t>
        </w:r>
      </w:hyperlink>
      <w:r w:rsidRPr="00816741">
        <w:rPr>
          <w:rFonts w:asciiTheme="minorHAnsi" w:hAnsiTheme="minorHAnsi"/>
          <w:sz w:val="22"/>
          <w:szCs w:val="22"/>
        </w:rPr>
        <w:t xml:space="preserve">). </w:t>
      </w:r>
    </w:p>
    <w:p w14:paraId="0164FB95" w14:textId="56A164B6" w:rsidR="00816741" w:rsidRPr="00816741" w:rsidRDefault="00816741" w:rsidP="00816741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>Figure 5, 7 and 8: original FCS traces have been uploaded as .</w:t>
      </w:r>
      <w:proofErr w:type="spellStart"/>
      <w:r w:rsidRPr="00816741">
        <w:rPr>
          <w:rFonts w:asciiTheme="minorHAnsi" w:hAnsiTheme="minorHAnsi"/>
          <w:sz w:val="22"/>
          <w:szCs w:val="22"/>
        </w:rPr>
        <w:t>ptu</w:t>
      </w:r>
      <w:proofErr w:type="spellEnd"/>
      <w:r w:rsidRPr="00816741">
        <w:rPr>
          <w:rFonts w:asciiTheme="minorHAnsi" w:hAnsiTheme="minorHAnsi"/>
          <w:sz w:val="22"/>
          <w:szCs w:val="22"/>
        </w:rPr>
        <w:t>/.</w:t>
      </w:r>
      <w:proofErr w:type="spellStart"/>
      <w:r w:rsidRPr="00816741">
        <w:rPr>
          <w:rFonts w:asciiTheme="minorHAnsi" w:hAnsiTheme="minorHAnsi"/>
          <w:sz w:val="22"/>
          <w:szCs w:val="22"/>
        </w:rPr>
        <w:t>sptw</w:t>
      </w:r>
      <w:proofErr w:type="spellEnd"/>
      <w:r w:rsidRPr="00816741">
        <w:rPr>
          <w:rFonts w:asciiTheme="minorHAnsi" w:hAnsiTheme="minorHAnsi"/>
          <w:sz w:val="22"/>
          <w:szCs w:val="22"/>
        </w:rPr>
        <w:t xml:space="preserve"> files and .</w:t>
      </w:r>
      <w:proofErr w:type="spellStart"/>
      <w:r w:rsidRPr="00816741">
        <w:rPr>
          <w:rFonts w:asciiTheme="minorHAnsi" w:hAnsiTheme="minorHAnsi"/>
          <w:sz w:val="22"/>
          <w:szCs w:val="22"/>
        </w:rPr>
        <w:t>oif</w:t>
      </w:r>
      <w:proofErr w:type="spellEnd"/>
      <w:r w:rsidRPr="00816741">
        <w:rPr>
          <w:rFonts w:asciiTheme="minorHAnsi" w:hAnsiTheme="minorHAnsi"/>
          <w:sz w:val="22"/>
          <w:szCs w:val="22"/>
        </w:rPr>
        <w:t xml:space="preserve"> files (reference image with ROI of the measuring point) on Open Science Framework (</w:t>
      </w:r>
      <w:hyperlink r:id="rId14" w:history="1">
        <w:r w:rsidRPr="00816741">
          <w:rPr>
            <w:rStyle w:val="Hyperlink"/>
            <w:rFonts w:asciiTheme="minorHAnsi" w:hAnsiTheme="minorHAnsi"/>
            <w:sz w:val="22"/>
            <w:szCs w:val="22"/>
          </w:rPr>
          <w:t>https://osf.io/dczx8/</w:t>
        </w:r>
      </w:hyperlink>
      <w:r w:rsidRPr="00816741">
        <w:rPr>
          <w:rFonts w:asciiTheme="minorHAnsi" w:hAnsiTheme="minorHAnsi"/>
          <w:sz w:val="22"/>
          <w:szCs w:val="22"/>
        </w:rPr>
        <w:t xml:space="preserve">). Note: example traces and images depicted in Figure 4 were also extracted from these files. </w:t>
      </w:r>
    </w:p>
    <w:p w14:paraId="387C668D" w14:textId="69852D9E" w:rsidR="00816741" w:rsidRDefault="00816741" w:rsidP="00816741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>Figure 5, 7 and 8: original N&amp;B data have been uploaded as converted .</w:t>
      </w:r>
      <w:proofErr w:type="spellStart"/>
      <w:r w:rsidRPr="00816741">
        <w:rPr>
          <w:rFonts w:asciiTheme="minorHAnsi" w:hAnsiTheme="minorHAnsi"/>
          <w:sz w:val="22"/>
          <w:szCs w:val="22"/>
        </w:rPr>
        <w:t>tif</w:t>
      </w:r>
      <w:proofErr w:type="spellEnd"/>
      <w:r w:rsidRPr="00816741">
        <w:rPr>
          <w:rFonts w:asciiTheme="minorHAnsi" w:hAnsiTheme="minorHAnsi"/>
          <w:sz w:val="22"/>
          <w:szCs w:val="22"/>
        </w:rPr>
        <w:t xml:space="preserve"> stacks (together with downstream ImageJ analyses and non-normalized results)</w:t>
      </w:r>
      <w:r w:rsidR="005869C8">
        <w:rPr>
          <w:rFonts w:asciiTheme="minorHAnsi" w:hAnsiTheme="minorHAnsi"/>
          <w:sz w:val="22"/>
          <w:szCs w:val="22"/>
        </w:rPr>
        <w:t xml:space="preserve"> and .</w:t>
      </w:r>
      <w:proofErr w:type="spellStart"/>
      <w:r w:rsidR="005869C8">
        <w:rPr>
          <w:rFonts w:asciiTheme="minorHAnsi" w:hAnsiTheme="minorHAnsi"/>
          <w:sz w:val="22"/>
          <w:szCs w:val="22"/>
        </w:rPr>
        <w:t>oif</w:t>
      </w:r>
      <w:proofErr w:type="spellEnd"/>
      <w:r w:rsidR="005869C8">
        <w:rPr>
          <w:rFonts w:asciiTheme="minorHAnsi" w:hAnsiTheme="minorHAnsi"/>
          <w:sz w:val="22"/>
          <w:szCs w:val="22"/>
        </w:rPr>
        <w:t xml:space="preserve"> files (reference image for subcellular localization)</w:t>
      </w:r>
      <w:r w:rsidRPr="00816741">
        <w:rPr>
          <w:rFonts w:asciiTheme="minorHAnsi" w:hAnsiTheme="minorHAnsi"/>
          <w:sz w:val="22"/>
          <w:szCs w:val="22"/>
        </w:rPr>
        <w:t xml:space="preserve"> on Open Science Framework (</w:t>
      </w:r>
      <w:hyperlink r:id="rId15" w:history="1">
        <w:r w:rsidRPr="00816741">
          <w:rPr>
            <w:rStyle w:val="Hyperlink"/>
            <w:rFonts w:asciiTheme="minorHAnsi" w:hAnsiTheme="minorHAnsi"/>
            <w:sz w:val="22"/>
            <w:szCs w:val="22"/>
          </w:rPr>
          <w:t>https://osf.io/dczx8/</w:t>
        </w:r>
      </w:hyperlink>
      <w:r w:rsidRPr="00816741">
        <w:rPr>
          <w:rFonts w:asciiTheme="minorHAnsi" w:hAnsiTheme="minorHAnsi"/>
          <w:sz w:val="22"/>
          <w:szCs w:val="22"/>
        </w:rPr>
        <w:t>).</w:t>
      </w:r>
    </w:p>
    <w:p w14:paraId="3533EA94" w14:textId="581D2430" w:rsidR="00F911E7" w:rsidRPr="00F911E7" w:rsidRDefault="00F911E7" w:rsidP="00F911E7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816741">
        <w:rPr>
          <w:rFonts w:asciiTheme="minorHAnsi" w:hAnsiTheme="minorHAnsi"/>
          <w:sz w:val="22"/>
          <w:szCs w:val="22"/>
          <w:lang w:val="fr-FR"/>
        </w:rPr>
        <w:t xml:space="preserve">Figure </w:t>
      </w:r>
      <w:r>
        <w:rPr>
          <w:rFonts w:asciiTheme="minorHAnsi" w:hAnsiTheme="minorHAnsi"/>
          <w:sz w:val="22"/>
          <w:szCs w:val="22"/>
          <w:lang w:val="fr-FR"/>
        </w:rPr>
        <w:t xml:space="preserve">7 </w:t>
      </w:r>
      <w:proofErr w:type="spellStart"/>
      <w:r w:rsidRPr="00816741">
        <w:rPr>
          <w:rFonts w:asciiTheme="minorHAnsi" w:hAnsiTheme="minorHAnsi"/>
          <w:sz w:val="22"/>
          <w:szCs w:val="22"/>
          <w:lang w:val="fr-FR"/>
        </w:rPr>
        <w:t>supplement</w:t>
      </w:r>
      <w:proofErr w:type="spellEnd"/>
      <w:r>
        <w:rPr>
          <w:rFonts w:asciiTheme="minorHAnsi" w:hAnsiTheme="minorHAnsi"/>
          <w:sz w:val="22"/>
          <w:szCs w:val="22"/>
          <w:lang w:val="fr-FR"/>
        </w:rPr>
        <w:t xml:space="preserve"> 1</w:t>
      </w:r>
      <w:r w:rsidRPr="00816741">
        <w:rPr>
          <w:rFonts w:asciiTheme="minorHAnsi" w:hAnsiTheme="minorHAnsi"/>
          <w:sz w:val="22"/>
          <w:szCs w:val="22"/>
          <w:lang w:val="fr-FR"/>
        </w:rPr>
        <w:t xml:space="preserve">: original FACS data have been </w:t>
      </w:r>
      <w:proofErr w:type="spellStart"/>
      <w:r w:rsidRPr="00816741">
        <w:rPr>
          <w:rFonts w:asciiTheme="minorHAnsi" w:hAnsiTheme="minorHAnsi"/>
          <w:sz w:val="22"/>
          <w:szCs w:val="22"/>
          <w:lang w:val="fr-FR"/>
        </w:rPr>
        <w:t>uploaded</w:t>
      </w:r>
      <w:proofErr w:type="spellEnd"/>
      <w:r w:rsidRPr="00816741">
        <w:rPr>
          <w:rFonts w:asciiTheme="minorHAnsi" w:hAnsiTheme="minorHAnsi"/>
          <w:sz w:val="22"/>
          <w:szCs w:val="22"/>
          <w:lang w:val="fr-FR"/>
        </w:rPr>
        <w:t xml:space="preserve"> as .</w:t>
      </w:r>
      <w:proofErr w:type="spellStart"/>
      <w:r w:rsidRPr="00816741">
        <w:rPr>
          <w:rFonts w:asciiTheme="minorHAnsi" w:hAnsiTheme="minorHAnsi"/>
          <w:sz w:val="22"/>
          <w:szCs w:val="22"/>
          <w:lang w:val="fr-FR"/>
        </w:rPr>
        <w:t>fcs</w:t>
      </w:r>
      <w:proofErr w:type="spellEnd"/>
      <w:r w:rsidRPr="00816741">
        <w:rPr>
          <w:rFonts w:asciiTheme="minorHAnsi" w:hAnsiTheme="minorHAnsi"/>
          <w:sz w:val="22"/>
          <w:szCs w:val="22"/>
          <w:lang w:val="fr-FR"/>
        </w:rPr>
        <w:t xml:space="preserve"> files </w:t>
      </w:r>
      <w:r w:rsidRPr="00816741">
        <w:rPr>
          <w:rFonts w:asciiTheme="minorHAnsi" w:hAnsiTheme="minorHAnsi"/>
          <w:sz w:val="22"/>
          <w:szCs w:val="22"/>
        </w:rPr>
        <w:t>on Open Science Framework (</w:t>
      </w:r>
      <w:hyperlink r:id="rId16" w:history="1">
        <w:r w:rsidRPr="00816741">
          <w:rPr>
            <w:rStyle w:val="Hyperlink"/>
            <w:rFonts w:asciiTheme="minorHAnsi" w:hAnsiTheme="minorHAnsi"/>
            <w:sz w:val="22"/>
            <w:szCs w:val="22"/>
          </w:rPr>
          <w:t>https://osf.io/dczx8/</w:t>
        </w:r>
      </w:hyperlink>
      <w:r w:rsidRPr="00816741">
        <w:rPr>
          <w:rFonts w:asciiTheme="minorHAnsi" w:hAnsiTheme="minorHAnsi"/>
          <w:sz w:val="22"/>
          <w:szCs w:val="22"/>
        </w:rPr>
        <w:t>)</w:t>
      </w:r>
    </w:p>
    <w:p w14:paraId="41ECEEFF" w14:textId="71023BE5" w:rsidR="0070182E" w:rsidRPr="00816741" w:rsidRDefault="0070182E" w:rsidP="008B464C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816741">
        <w:rPr>
          <w:rFonts w:asciiTheme="minorHAnsi" w:hAnsiTheme="minorHAnsi"/>
          <w:sz w:val="22"/>
          <w:szCs w:val="22"/>
        </w:rPr>
        <w:t xml:space="preserve">Figure 7 supplement 1: </w:t>
      </w:r>
      <w:r w:rsidRPr="00816741">
        <w:rPr>
          <w:rFonts w:asciiTheme="minorHAnsi" w:hAnsiTheme="minorHAnsi"/>
          <w:sz w:val="22"/>
          <w:szCs w:val="22"/>
          <w:lang w:val="fr-FR"/>
        </w:rPr>
        <w:t xml:space="preserve">original Western blot scans have been </w:t>
      </w:r>
      <w:proofErr w:type="spellStart"/>
      <w:r w:rsidRPr="00816741">
        <w:rPr>
          <w:rFonts w:asciiTheme="minorHAnsi" w:hAnsiTheme="minorHAnsi"/>
          <w:sz w:val="22"/>
          <w:szCs w:val="22"/>
          <w:lang w:val="fr-FR"/>
        </w:rPr>
        <w:t>uploaded</w:t>
      </w:r>
      <w:proofErr w:type="spellEnd"/>
      <w:r w:rsidRPr="00816741">
        <w:rPr>
          <w:rFonts w:asciiTheme="minorHAnsi" w:hAnsiTheme="minorHAnsi"/>
          <w:sz w:val="22"/>
          <w:szCs w:val="22"/>
          <w:lang w:val="fr-FR"/>
        </w:rPr>
        <w:t xml:space="preserve"> on </w:t>
      </w:r>
      <w:r w:rsidRPr="00816741">
        <w:rPr>
          <w:rFonts w:asciiTheme="minorHAnsi" w:hAnsiTheme="minorHAnsi"/>
          <w:sz w:val="22"/>
          <w:szCs w:val="22"/>
        </w:rPr>
        <w:t>Open Science Framework (</w:t>
      </w:r>
      <w:hyperlink r:id="rId17" w:history="1">
        <w:r w:rsidRPr="00816741">
          <w:rPr>
            <w:rStyle w:val="Hyperlink"/>
            <w:rFonts w:asciiTheme="minorHAnsi" w:hAnsiTheme="minorHAnsi"/>
            <w:sz w:val="22"/>
            <w:szCs w:val="22"/>
          </w:rPr>
          <w:t>https://osf.io/dczx8/</w:t>
        </w:r>
      </w:hyperlink>
      <w:r w:rsidRPr="00816741">
        <w:rPr>
          <w:rFonts w:asciiTheme="minorHAnsi" w:hAnsiTheme="minorHAnsi"/>
          <w:sz w:val="22"/>
          <w:szCs w:val="22"/>
        </w:rPr>
        <w:t>)</w:t>
      </w:r>
    </w:p>
    <w:p w14:paraId="7F682568" w14:textId="2B04197D" w:rsidR="00CF7D98" w:rsidRPr="00816741" w:rsidRDefault="00CF7D98" w:rsidP="00CF7D98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 xml:space="preserve">A full description </w:t>
      </w:r>
      <w:r w:rsidR="0070182E" w:rsidRPr="00816741">
        <w:rPr>
          <w:rFonts w:asciiTheme="minorHAnsi" w:hAnsiTheme="minorHAnsi"/>
          <w:sz w:val="22"/>
          <w:szCs w:val="22"/>
        </w:rPr>
        <w:t>of</w:t>
      </w:r>
      <w:r w:rsidRPr="00816741">
        <w:rPr>
          <w:rFonts w:asciiTheme="minorHAnsi" w:hAnsiTheme="minorHAnsi"/>
          <w:sz w:val="22"/>
          <w:szCs w:val="22"/>
        </w:rPr>
        <w:t xml:space="preserve"> the computational model</w:t>
      </w:r>
      <w:r w:rsidR="0070182E" w:rsidRPr="00816741">
        <w:rPr>
          <w:rFonts w:asciiTheme="minorHAnsi" w:hAnsiTheme="minorHAnsi"/>
          <w:sz w:val="22"/>
          <w:szCs w:val="22"/>
        </w:rPr>
        <w:t>, including a full list of the parameters used,</w:t>
      </w:r>
      <w:r w:rsidRPr="00816741">
        <w:rPr>
          <w:rFonts w:asciiTheme="minorHAnsi" w:hAnsiTheme="minorHAnsi"/>
          <w:sz w:val="22"/>
          <w:szCs w:val="22"/>
        </w:rPr>
        <w:t xml:space="preserve"> is provided in the material and methods section “Model description”.</w:t>
      </w:r>
    </w:p>
    <w:p w14:paraId="5F3E50FB" w14:textId="65DB7E6D" w:rsidR="0070182E" w:rsidRPr="00816741" w:rsidRDefault="0070182E" w:rsidP="00CF7D98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>A full description of the FCS fitting model, including a full list of the parameters used, is provided in the materials and methods section “FCS data acquisition and analysis”.</w:t>
      </w:r>
    </w:p>
    <w:p w14:paraId="024C806B" w14:textId="1557B811" w:rsidR="00BF4B5D" w:rsidRPr="00927B97" w:rsidRDefault="00BF4B5D" w:rsidP="00816741">
      <w:pPr>
        <w:pStyle w:val="ListParagraph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bCs/>
          <w:i/>
          <w:iCs/>
        </w:rPr>
      </w:pPr>
      <w:r w:rsidRPr="00927B97">
        <w:rPr>
          <w:rFonts w:asciiTheme="minorHAnsi" w:hAnsiTheme="minorHAnsi" w:cstheme="minorHAnsi"/>
          <w:b/>
          <w:bCs/>
          <w:i/>
          <w:iCs/>
        </w:rPr>
        <w:t xml:space="preserve">Source data: </w:t>
      </w:r>
    </w:p>
    <w:p w14:paraId="5E6A2B19" w14:textId="56F39A2E" w:rsidR="00A02939" w:rsidRPr="00816741" w:rsidRDefault="00CF6BE7" w:rsidP="00A02939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816741">
        <w:rPr>
          <w:rFonts w:asciiTheme="minorHAnsi" w:hAnsiTheme="minorHAnsi" w:cstheme="minorHAnsi"/>
          <w:sz w:val="22"/>
          <w:szCs w:val="22"/>
        </w:rPr>
        <w:t xml:space="preserve">A comprehensive overview of all numerical data (summary statistics;  median, mean and 95% CI’s) for the FCS and N&amp;B experiments depicted in </w:t>
      </w:r>
      <w:r w:rsidR="00A02939" w:rsidRPr="00816741">
        <w:rPr>
          <w:rFonts w:asciiTheme="minorHAnsi" w:hAnsiTheme="minorHAnsi" w:cstheme="minorHAnsi"/>
          <w:sz w:val="22"/>
          <w:szCs w:val="22"/>
        </w:rPr>
        <w:t>Figure</w:t>
      </w:r>
      <w:r w:rsidR="001D0758" w:rsidRPr="00816741">
        <w:rPr>
          <w:rFonts w:asciiTheme="minorHAnsi" w:hAnsiTheme="minorHAnsi" w:cstheme="minorHAnsi"/>
          <w:sz w:val="22"/>
          <w:szCs w:val="22"/>
        </w:rPr>
        <w:t>s</w:t>
      </w:r>
      <w:r w:rsidR="00A02939" w:rsidRPr="00816741">
        <w:rPr>
          <w:rFonts w:asciiTheme="minorHAnsi" w:hAnsiTheme="minorHAnsi" w:cstheme="minorHAnsi"/>
          <w:sz w:val="22"/>
          <w:szCs w:val="22"/>
        </w:rPr>
        <w:t xml:space="preserve"> 5, 7, 8 </w:t>
      </w:r>
      <w:r w:rsidR="001D0758" w:rsidRPr="00816741">
        <w:rPr>
          <w:rFonts w:asciiTheme="minorHAnsi" w:hAnsiTheme="minorHAnsi" w:cstheme="minorHAnsi"/>
          <w:sz w:val="22"/>
          <w:szCs w:val="22"/>
        </w:rPr>
        <w:t>plus</w:t>
      </w:r>
      <w:r w:rsidR="00A02939" w:rsidRPr="00816741">
        <w:rPr>
          <w:rFonts w:asciiTheme="minorHAnsi" w:hAnsiTheme="minorHAnsi" w:cstheme="minorHAnsi"/>
          <w:sz w:val="22"/>
          <w:szCs w:val="22"/>
        </w:rPr>
        <w:t xml:space="preserve"> accompanying supplements</w:t>
      </w:r>
      <w:r w:rsidR="001D0758" w:rsidRPr="00816741">
        <w:rPr>
          <w:rFonts w:asciiTheme="minorHAnsi" w:hAnsiTheme="minorHAnsi" w:cstheme="minorHAnsi"/>
          <w:sz w:val="22"/>
          <w:szCs w:val="22"/>
        </w:rPr>
        <w:t xml:space="preserve"> and in Tables 1, 2 and 3</w:t>
      </w:r>
      <w:r w:rsidR="00A02939" w:rsidRPr="00816741">
        <w:rPr>
          <w:rFonts w:asciiTheme="minorHAnsi" w:hAnsiTheme="minorHAnsi" w:cstheme="minorHAnsi"/>
          <w:sz w:val="22"/>
          <w:szCs w:val="22"/>
        </w:rPr>
        <w:t xml:space="preserve">) </w:t>
      </w:r>
      <w:r w:rsidRPr="00816741">
        <w:rPr>
          <w:rFonts w:asciiTheme="minorHAnsi" w:hAnsiTheme="minorHAnsi" w:cstheme="minorHAnsi"/>
          <w:sz w:val="22"/>
          <w:szCs w:val="22"/>
        </w:rPr>
        <w:t>is provided</w:t>
      </w:r>
      <w:r w:rsidR="00A02939" w:rsidRPr="00816741">
        <w:rPr>
          <w:rFonts w:asciiTheme="minorHAnsi" w:hAnsiTheme="minorHAnsi" w:cstheme="minorHAnsi"/>
          <w:sz w:val="22"/>
          <w:szCs w:val="22"/>
        </w:rPr>
        <w:t xml:space="preserve"> </w:t>
      </w:r>
      <w:r w:rsidR="0070182E" w:rsidRPr="00816741">
        <w:rPr>
          <w:rFonts w:asciiTheme="minorHAnsi" w:hAnsiTheme="minorHAnsi" w:cstheme="minorHAnsi"/>
          <w:sz w:val="22"/>
          <w:szCs w:val="22"/>
        </w:rPr>
        <w:t xml:space="preserve">in summary tables </w:t>
      </w:r>
      <w:r w:rsidRPr="00816741">
        <w:rPr>
          <w:rFonts w:asciiTheme="minorHAnsi" w:hAnsiTheme="minorHAnsi" w:cstheme="minorHAnsi"/>
          <w:sz w:val="22"/>
          <w:szCs w:val="22"/>
        </w:rPr>
        <w:t xml:space="preserve">as </w:t>
      </w:r>
      <w:r w:rsidR="00A02939" w:rsidRPr="00816741">
        <w:rPr>
          <w:rFonts w:asciiTheme="minorHAnsi" w:hAnsiTheme="minorHAnsi" w:cstheme="minorHAnsi"/>
          <w:sz w:val="22"/>
          <w:szCs w:val="22"/>
        </w:rPr>
        <w:t>Supplementary File 1.</w:t>
      </w:r>
    </w:p>
    <w:p w14:paraId="10E677A0" w14:textId="2E0AC707" w:rsidR="00816741" w:rsidRPr="00816741" w:rsidRDefault="00816741" w:rsidP="00816741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>Figure 2 + supplements: source data are provided in .xlsx format</w:t>
      </w:r>
    </w:p>
    <w:p w14:paraId="00F742EE" w14:textId="209A191A" w:rsidR="00816741" w:rsidRPr="00816741" w:rsidRDefault="00816741" w:rsidP="00816741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>Figure 3 + supplements: source data for all graphs</w:t>
      </w:r>
      <w:r w:rsidR="005869C8">
        <w:rPr>
          <w:rFonts w:asciiTheme="minorHAnsi" w:hAnsiTheme="minorHAnsi"/>
          <w:sz w:val="22"/>
          <w:szCs w:val="22"/>
        </w:rPr>
        <w:t xml:space="preserve"> in </w:t>
      </w:r>
      <w:r w:rsidRPr="00816741">
        <w:rPr>
          <w:rFonts w:asciiTheme="minorHAnsi" w:hAnsiTheme="minorHAnsi"/>
          <w:sz w:val="22"/>
          <w:szCs w:val="22"/>
        </w:rPr>
        <w:t>.xlsx format</w:t>
      </w:r>
    </w:p>
    <w:p w14:paraId="28CF55B1" w14:textId="14D6A921" w:rsidR="00816741" w:rsidRPr="00816741" w:rsidRDefault="00816741" w:rsidP="00816741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>Figure 5 + supplements: source data for all graphs in .xlsx for</w:t>
      </w:r>
      <w:r w:rsidR="005869C8">
        <w:rPr>
          <w:rFonts w:asciiTheme="minorHAnsi" w:hAnsiTheme="minorHAnsi"/>
          <w:sz w:val="22"/>
          <w:szCs w:val="22"/>
        </w:rPr>
        <w:t>m</w:t>
      </w:r>
      <w:r w:rsidRPr="00816741">
        <w:rPr>
          <w:rFonts w:asciiTheme="minorHAnsi" w:hAnsiTheme="minorHAnsi"/>
          <w:sz w:val="22"/>
          <w:szCs w:val="22"/>
        </w:rPr>
        <w:t>at</w:t>
      </w:r>
    </w:p>
    <w:p w14:paraId="351727BE" w14:textId="60613280" w:rsidR="00816741" w:rsidRPr="00816741" w:rsidRDefault="00816741" w:rsidP="00816741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>Figure 7 + supplements: source data for all graphs in .xlsx format</w:t>
      </w:r>
    </w:p>
    <w:p w14:paraId="772DC6A7" w14:textId="073603A3" w:rsidR="008B464C" w:rsidRPr="00816741" w:rsidRDefault="00816741" w:rsidP="008B464C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>Figure 8 + supplements: source data for all graphs</w:t>
      </w:r>
      <w:r w:rsidR="00600AAE">
        <w:rPr>
          <w:rFonts w:asciiTheme="minorHAnsi" w:hAnsiTheme="minorHAnsi"/>
          <w:sz w:val="22"/>
          <w:szCs w:val="22"/>
        </w:rPr>
        <w:t xml:space="preserve"> showing experimental data</w:t>
      </w:r>
      <w:r w:rsidRPr="00816741">
        <w:rPr>
          <w:rFonts w:asciiTheme="minorHAnsi" w:hAnsiTheme="minorHAnsi"/>
          <w:sz w:val="22"/>
          <w:szCs w:val="22"/>
        </w:rPr>
        <w:t xml:space="preserve"> in .xlsx format</w:t>
      </w:r>
    </w:p>
    <w:p w14:paraId="54B30275" w14:textId="613D15ED" w:rsidR="008B464C" w:rsidRPr="00927B97" w:rsidRDefault="008B464C" w:rsidP="00816741">
      <w:pPr>
        <w:pStyle w:val="ListParagraph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i/>
          <w:iCs/>
        </w:rPr>
      </w:pPr>
      <w:r w:rsidRPr="00927B97">
        <w:rPr>
          <w:rFonts w:asciiTheme="minorHAnsi" w:hAnsiTheme="minorHAnsi"/>
          <w:b/>
          <w:bCs/>
          <w:i/>
          <w:iCs/>
        </w:rPr>
        <w:t>Code for data analysis:</w:t>
      </w:r>
    </w:p>
    <w:p w14:paraId="5D37BD66" w14:textId="0B4E44D3" w:rsidR="00CF6BE7" w:rsidRPr="00816741" w:rsidRDefault="00CF6BE7" w:rsidP="00F408E7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>Scripts for the following have been made publicly available on Open Science Framework (</w:t>
      </w:r>
      <w:hyperlink r:id="rId18" w:history="1">
        <w:r w:rsidR="001D0758" w:rsidRPr="00816741">
          <w:rPr>
            <w:rStyle w:val="Hyperlink"/>
            <w:rFonts w:asciiTheme="minorHAnsi" w:hAnsiTheme="minorHAnsi"/>
            <w:sz w:val="22"/>
            <w:szCs w:val="22"/>
          </w:rPr>
          <w:t>https://osf.io/dczx8/</w:t>
        </w:r>
      </w:hyperlink>
      <w:r w:rsidRPr="00816741">
        <w:rPr>
          <w:rFonts w:asciiTheme="minorHAnsi" w:hAnsiTheme="minorHAnsi"/>
          <w:sz w:val="22"/>
          <w:szCs w:val="22"/>
        </w:rPr>
        <w:t>), as referenced in the materials and methods section:</w:t>
      </w:r>
    </w:p>
    <w:p w14:paraId="2C861D03" w14:textId="47FD62D9" w:rsidR="00CF6BE7" w:rsidRPr="00816741" w:rsidRDefault="00CF6BE7" w:rsidP="00CF6BE7">
      <w:pPr>
        <w:pStyle w:val="ListParagraph"/>
        <w:framePr w:w="7817" w:h="1088" w:hSpace="180" w:wrap="around" w:vAnchor="text" w:hAnchor="page" w:x="1904" w:y="1"/>
        <w:numPr>
          <w:ilvl w:val="0"/>
          <w:numId w:val="1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>Cell profiler segmentation pipeline</w:t>
      </w:r>
      <w:r w:rsidR="002D015F" w:rsidRPr="00816741">
        <w:rPr>
          <w:rFonts w:asciiTheme="minorHAnsi" w:hAnsiTheme="minorHAnsi"/>
          <w:sz w:val="22"/>
          <w:szCs w:val="22"/>
        </w:rPr>
        <w:t xml:space="preserve"> (Figure 3)</w:t>
      </w:r>
    </w:p>
    <w:p w14:paraId="5EC60ABA" w14:textId="600471A0" w:rsidR="008B464C" w:rsidRPr="00816741" w:rsidRDefault="008B464C" w:rsidP="008B464C">
      <w:pPr>
        <w:pStyle w:val="ListParagraph"/>
        <w:framePr w:w="7817" w:h="1088" w:hSpace="180" w:wrap="around" w:vAnchor="text" w:hAnchor="page" w:x="1904" w:y="1"/>
        <w:numPr>
          <w:ilvl w:val="0"/>
          <w:numId w:val="1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 xml:space="preserve">R script based on </w:t>
      </w:r>
      <w:proofErr w:type="spellStart"/>
      <w:r w:rsidRPr="00816741">
        <w:rPr>
          <w:rFonts w:asciiTheme="minorHAnsi" w:hAnsiTheme="minorHAnsi"/>
          <w:sz w:val="22"/>
          <w:szCs w:val="22"/>
        </w:rPr>
        <w:t>PlotsOfDifference</w:t>
      </w:r>
      <w:proofErr w:type="spellEnd"/>
      <w:r w:rsidRPr="00816741">
        <w:rPr>
          <w:rFonts w:asciiTheme="minorHAnsi" w:hAnsiTheme="minorHAnsi"/>
          <w:sz w:val="22"/>
          <w:szCs w:val="22"/>
        </w:rPr>
        <w:t xml:space="preserve"> to generate Figure 3 supplement 2 and supplementary movies 4-6</w:t>
      </w:r>
    </w:p>
    <w:p w14:paraId="5110B7F1" w14:textId="2587E3D1" w:rsidR="00CF6BE7" w:rsidRPr="00816741" w:rsidRDefault="00CF6BE7" w:rsidP="00CF6BE7">
      <w:pPr>
        <w:pStyle w:val="ListParagraph"/>
        <w:framePr w:w="7817" w:h="1088" w:hSpace="180" w:wrap="around" w:vAnchor="text" w:hAnchor="page" w:x="1904" w:y="1"/>
        <w:numPr>
          <w:ilvl w:val="0"/>
          <w:numId w:val="1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 w:rsidRPr="00816741">
        <w:rPr>
          <w:rFonts w:asciiTheme="minorHAnsi" w:hAnsiTheme="minorHAnsi"/>
          <w:sz w:val="22"/>
          <w:szCs w:val="22"/>
          <w:lang w:val="fr-FR"/>
        </w:rPr>
        <w:t>ImageJ</w:t>
      </w:r>
      <w:proofErr w:type="spellEnd"/>
      <w:r w:rsidRPr="00816741">
        <w:rPr>
          <w:rFonts w:asciiTheme="minorHAnsi" w:hAnsiTheme="minorHAnsi"/>
          <w:sz w:val="22"/>
          <w:szCs w:val="22"/>
          <w:lang w:val="fr-FR"/>
        </w:rPr>
        <w:t xml:space="preserve"> N&amp;B </w:t>
      </w:r>
      <w:proofErr w:type="spellStart"/>
      <w:r w:rsidRPr="00816741">
        <w:rPr>
          <w:rFonts w:asciiTheme="minorHAnsi" w:hAnsiTheme="minorHAnsi"/>
          <w:sz w:val="22"/>
          <w:szCs w:val="22"/>
          <w:lang w:val="fr-FR"/>
        </w:rPr>
        <w:t>analysis</w:t>
      </w:r>
      <w:proofErr w:type="spellEnd"/>
      <w:r w:rsidRPr="00816741">
        <w:rPr>
          <w:rFonts w:asciiTheme="minorHAnsi" w:hAnsiTheme="minorHAnsi"/>
          <w:sz w:val="22"/>
          <w:szCs w:val="22"/>
          <w:lang w:val="fr-FR"/>
        </w:rPr>
        <w:t xml:space="preserve"> script</w:t>
      </w:r>
      <w:r w:rsidR="002D015F" w:rsidRPr="00816741">
        <w:rPr>
          <w:rFonts w:asciiTheme="minorHAnsi" w:hAnsiTheme="minorHAnsi"/>
          <w:sz w:val="22"/>
          <w:szCs w:val="22"/>
          <w:lang w:val="fr-FR"/>
        </w:rPr>
        <w:t xml:space="preserve"> (Figures 5,7 and 8)</w:t>
      </w:r>
    </w:p>
    <w:p w14:paraId="08C9EF2F" w14:textId="7500D14B" w:rsidR="00A62B52" w:rsidRPr="00816741" w:rsidRDefault="008B464C" w:rsidP="00A62B52">
      <w:pPr>
        <w:pStyle w:val="ListParagraph"/>
        <w:framePr w:w="7817" w:h="1088" w:hSpace="180" w:wrap="around" w:vAnchor="text" w:hAnchor="page" w:x="1904" w:y="1"/>
        <w:numPr>
          <w:ilvl w:val="0"/>
          <w:numId w:val="1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16741">
        <w:rPr>
          <w:rFonts w:asciiTheme="minorHAnsi" w:hAnsiTheme="minorHAnsi"/>
          <w:sz w:val="22"/>
          <w:szCs w:val="22"/>
        </w:rPr>
        <w:t>R source code for the computational model (Figure 6)</w:t>
      </w:r>
    </w:p>
    <w:sectPr w:rsidR="00A62B52" w:rsidRPr="00816741" w:rsidSect="00A62B52">
      <w:headerReference w:type="default" r:id="rId19"/>
      <w:footerReference w:type="even" r:id="rId20"/>
      <w:footerReference w:type="default" r:id="rId21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D3AD0" w14:textId="77777777" w:rsidR="006A6E96" w:rsidRDefault="006A6E96" w:rsidP="004215FE">
      <w:r>
        <w:separator/>
      </w:r>
    </w:p>
  </w:endnote>
  <w:endnote w:type="continuationSeparator" w:id="0">
    <w:p w14:paraId="0B65CECA" w14:textId="77777777" w:rsidR="006A6E96" w:rsidRDefault="006A6E9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88739" w14:textId="77777777" w:rsidR="006A6E96" w:rsidRDefault="006A6E96" w:rsidP="004215FE">
      <w:r>
        <w:separator/>
      </w:r>
    </w:p>
  </w:footnote>
  <w:footnote w:type="continuationSeparator" w:id="0">
    <w:p w14:paraId="38197FFA" w14:textId="77777777" w:rsidR="006A6E96" w:rsidRDefault="006A6E9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47CF4"/>
    <w:multiLevelType w:val="hybridMultilevel"/>
    <w:tmpl w:val="ED904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B73"/>
    <w:multiLevelType w:val="hybridMultilevel"/>
    <w:tmpl w:val="B4885C70"/>
    <w:lvl w:ilvl="0" w:tplc="DD525772">
      <w:start w:val="10"/>
      <w:numFmt w:val="bullet"/>
      <w:lvlText w:val="-"/>
      <w:lvlJc w:val="left"/>
      <w:pPr>
        <w:ind w:left="1440" w:hanging="360"/>
      </w:pPr>
      <w:rPr>
        <w:rFonts w:ascii="Calibri" w:eastAsia="MS Minng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D219C"/>
    <w:multiLevelType w:val="hybridMultilevel"/>
    <w:tmpl w:val="355E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015EE"/>
    <w:multiLevelType w:val="hybridMultilevel"/>
    <w:tmpl w:val="EA1CD9C6"/>
    <w:lvl w:ilvl="0" w:tplc="DD525772">
      <w:start w:val="10"/>
      <w:numFmt w:val="bullet"/>
      <w:lvlText w:val="-"/>
      <w:lvlJc w:val="left"/>
      <w:pPr>
        <w:ind w:left="2167" w:hanging="360"/>
      </w:pPr>
      <w:rPr>
        <w:rFonts w:ascii="Calibri" w:eastAsia="MS Minng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7" w15:restartNumberingAfterBreak="0">
    <w:nsid w:val="2BB74D80"/>
    <w:multiLevelType w:val="hybridMultilevel"/>
    <w:tmpl w:val="55AAF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D3034"/>
    <w:multiLevelType w:val="hybridMultilevel"/>
    <w:tmpl w:val="CF78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C29F8"/>
    <w:multiLevelType w:val="hybridMultilevel"/>
    <w:tmpl w:val="8F80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912D9"/>
    <w:multiLevelType w:val="hybridMultilevel"/>
    <w:tmpl w:val="862E1B54"/>
    <w:lvl w:ilvl="0" w:tplc="DD525772">
      <w:start w:val="10"/>
      <w:numFmt w:val="bullet"/>
      <w:lvlText w:val="-"/>
      <w:lvlJc w:val="left"/>
      <w:pPr>
        <w:ind w:left="1440" w:hanging="360"/>
      </w:pPr>
      <w:rPr>
        <w:rFonts w:ascii="Calibri" w:eastAsia="MS Minng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04ED9"/>
    <w:multiLevelType w:val="hybridMultilevel"/>
    <w:tmpl w:val="3C3C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E3CF3"/>
    <w:multiLevelType w:val="hybridMultilevel"/>
    <w:tmpl w:val="2C784E8C"/>
    <w:lvl w:ilvl="0" w:tplc="DD525772">
      <w:start w:val="10"/>
      <w:numFmt w:val="bullet"/>
      <w:lvlText w:val="-"/>
      <w:lvlJc w:val="left"/>
      <w:pPr>
        <w:ind w:left="1440" w:hanging="360"/>
      </w:pPr>
      <w:rPr>
        <w:rFonts w:ascii="Calibri" w:eastAsia="MS Minng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FE1F8A"/>
    <w:multiLevelType w:val="hybridMultilevel"/>
    <w:tmpl w:val="444A1DB6"/>
    <w:lvl w:ilvl="0" w:tplc="DD525772">
      <w:start w:val="10"/>
      <w:numFmt w:val="bullet"/>
      <w:lvlText w:val="-"/>
      <w:lvlJc w:val="left"/>
      <w:pPr>
        <w:ind w:left="1440" w:hanging="360"/>
      </w:pPr>
      <w:rPr>
        <w:rFonts w:ascii="Calibri" w:eastAsia="MS Minng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"/>
  </w:num>
  <w:num w:numId="5">
    <w:abstractNumId w:val="13"/>
  </w:num>
  <w:num w:numId="6">
    <w:abstractNumId w:val="5"/>
  </w:num>
  <w:num w:numId="7">
    <w:abstractNumId w:val="12"/>
  </w:num>
  <w:num w:numId="8">
    <w:abstractNumId w:val="14"/>
  </w:num>
  <w:num w:numId="9">
    <w:abstractNumId w:val="10"/>
  </w:num>
  <w:num w:numId="10">
    <w:abstractNumId w:val="2"/>
  </w:num>
  <w:num w:numId="11">
    <w:abstractNumId w:val="8"/>
  </w:num>
  <w:num w:numId="12">
    <w:abstractNumId w:val="4"/>
  </w:num>
  <w:num w:numId="13">
    <w:abstractNumId w:val="16"/>
  </w:num>
  <w:num w:numId="14">
    <w:abstractNumId w:val="6"/>
  </w:num>
  <w:num w:numId="15">
    <w:abstractNumId w:val="17"/>
  </w:num>
  <w:num w:numId="16">
    <w:abstractNumId w:val="3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4CDA"/>
    <w:rsid w:val="00146DE9"/>
    <w:rsid w:val="0015519A"/>
    <w:rsid w:val="001618D5"/>
    <w:rsid w:val="00175192"/>
    <w:rsid w:val="00192B18"/>
    <w:rsid w:val="001B7B47"/>
    <w:rsid w:val="001D0758"/>
    <w:rsid w:val="001E1D59"/>
    <w:rsid w:val="00212F30"/>
    <w:rsid w:val="00217B9E"/>
    <w:rsid w:val="002336C6"/>
    <w:rsid w:val="00241081"/>
    <w:rsid w:val="00245B82"/>
    <w:rsid w:val="00266462"/>
    <w:rsid w:val="00282DB0"/>
    <w:rsid w:val="00290E78"/>
    <w:rsid w:val="002A068D"/>
    <w:rsid w:val="002A0ED1"/>
    <w:rsid w:val="002A7487"/>
    <w:rsid w:val="002B0793"/>
    <w:rsid w:val="002B22D6"/>
    <w:rsid w:val="002D015F"/>
    <w:rsid w:val="00307F5D"/>
    <w:rsid w:val="003248ED"/>
    <w:rsid w:val="00365ADF"/>
    <w:rsid w:val="00370080"/>
    <w:rsid w:val="003B7D0D"/>
    <w:rsid w:val="003D4D99"/>
    <w:rsid w:val="003F19A6"/>
    <w:rsid w:val="00402ADD"/>
    <w:rsid w:val="00406FF4"/>
    <w:rsid w:val="0041682E"/>
    <w:rsid w:val="004215FE"/>
    <w:rsid w:val="004242DB"/>
    <w:rsid w:val="00426FD0"/>
    <w:rsid w:val="00437809"/>
    <w:rsid w:val="00441726"/>
    <w:rsid w:val="004505C5"/>
    <w:rsid w:val="00451B01"/>
    <w:rsid w:val="00451F27"/>
    <w:rsid w:val="00455849"/>
    <w:rsid w:val="00471732"/>
    <w:rsid w:val="004A5C32"/>
    <w:rsid w:val="004B41D4"/>
    <w:rsid w:val="004C1B03"/>
    <w:rsid w:val="004D3571"/>
    <w:rsid w:val="004D5E59"/>
    <w:rsid w:val="004D602A"/>
    <w:rsid w:val="004D73CF"/>
    <w:rsid w:val="004D7F4D"/>
    <w:rsid w:val="004E4945"/>
    <w:rsid w:val="004F451D"/>
    <w:rsid w:val="00505C51"/>
    <w:rsid w:val="00516A01"/>
    <w:rsid w:val="0053000A"/>
    <w:rsid w:val="005417E1"/>
    <w:rsid w:val="00550F13"/>
    <w:rsid w:val="005530AE"/>
    <w:rsid w:val="005550FF"/>
    <w:rsid w:val="00555F44"/>
    <w:rsid w:val="00566103"/>
    <w:rsid w:val="005869C8"/>
    <w:rsid w:val="00594BF2"/>
    <w:rsid w:val="005B0A15"/>
    <w:rsid w:val="005B6D04"/>
    <w:rsid w:val="005D51DD"/>
    <w:rsid w:val="00600AAE"/>
    <w:rsid w:val="0060452D"/>
    <w:rsid w:val="00605A12"/>
    <w:rsid w:val="00634AC7"/>
    <w:rsid w:val="00657587"/>
    <w:rsid w:val="00661860"/>
    <w:rsid w:val="00661DCC"/>
    <w:rsid w:val="00672545"/>
    <w:rsid w:val="00685CCF"/>
    <w:rsid w:val="006A632B"/>
    <w:rsid w:val="006A6E96"/>
    <w:rsid w:val="006C06F5"/>
    <w:rsid w:val="006C7BC3"/>
    <w:rsid w:val="006E4A6C"/>
    <w:rsid w:val="006E6B2A"/>
    <w:rsid w:val="00700103"/>
    <w:rsid w:val="0070182E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741"/>
    <w:rsid w:val="0082410E"/>
    <w:rsid w:val="00846ECB"/>
    <w:rsid w:val="008531D3"/>
    <w:rsid w:val="00860995"/>
    <w:rsid w:val="00865914"/>
    <w:rsid w:val="008669DA"/>
    <w:rsid w:val="0087056D"/>
    <w:rsid w:val="00876F8F"/>
    <w:rsid w:val="00877644"/>
    <w:rsid w:val="00877729"/>
    <w:rsid w:val="00893FCD"/>
    <w:rsid w:val="008A22A7"/>
    <w:rsid w:val="008B464C"/>
    <w:rsid w:val="008C73C0"/>
    <w:rsid w:val="008D7885"/>
    <w:rsid w:val="00901430"/>
    <w:rsid w:val="00912B0B"/>
    <w:rsid w:val="009205E9"/>
    <w:rsid w:val="0092438C"/>
    <w:rsid w:val="00927B97"/>
    <w:rsid w:val="00941D04"/>
    <w:rsid w:val="00946777"/>
    <w:rsid w:val="00963CEF"/>
    <w:rsid w:val="00993065"/>
    <w:rsid w:val="009A0661"/>
    <w:rsid w:val="009D0D28"/>
    <w:rsid w:val="009E6ACE"/>
    <w:rsid w:val="009E7B13"/>
    <w:rsid w:val="00A02669"/>
    <w:rsid w:val="00A02939"/>
    <w:rsid w:val="00A11EC6"/>
    <w:rsid w:val="00A131BD"/>
    <w:rsid w:val="00A32E20"/>
    <w:rsid w:val="00A5368C"/>
    <w:rsid w:val="00A62B52"/>
    <w:rsid w:val="00A84B3E"/>
    <w:rsid w:val="00AB5612"/>
    <w:rsid w:val="00AB69CF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0474"/>
    <w:rsid w:val="00B57E8A"/>
    <w:rsid w:val="00B64119"/>
    <w:rsid w:val="00B94C5D"/>
    <w:rsid w:val="00BA0AE6"/>
    <w:rsid w:val="00BA4D1B"/>
    <w:rsid w:val="00BA5BB7"/>
    <w:rsid w:val="00BA682B"/>
    <w:rsid w:val="00BB00D0"/>
    <w:rsid w:val="00BB55EC"/>
    <w:rsid w:val="00BC3CCE"/>
    <w:rsid w:val="00BD29EB"/>
    <w:rsid w:val="00BF1CB9"/>
    <w:rsid w:val="00BF4B5D"/>
    <w:rsid w:val="00C1184B"/>
    <w:rsid w:val="00C21D14"/>
    <w:rsid w:val="00C24CF7"/>
    <w:rsid w:val="00C42ECB"/>
    <w:rsid w:val="00C4641E"/>
    <w:rsid w:val="00C52A77"/>
    <w:rsid w:val="00C820B0"/>
    <w:rsid w:val="00CC6EF3"/>
    <w:rsid w:val="00CD6AEC"/>
    <w:rsid w:val="00CE6849"/>
    <w:rsid w:val="00CF4BBE"/>
    <w:rsid w:val="00CF6BE7"/>
    <w:rsid w:val="00CF6CB5"/>
    <w:rsid w:val="00CF7D98"/>
    <w:rsid w:val="00D10224"/>
    <w:rsid w:val="00D44612"/>
    <w:rsid w:val="00D50299"/>
    <w:rsid w:val="00D74320"/>
    <w:rsid w:val="00D779BF"/>
    <w:rsid w:val="00D8271F"/>
    <w:rsid w:val="00D83D45"/>
    <w:rsid w:val="00D93937"/>
    <w:rsid w:val="00DC3EE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08E7"/>
    <w:rsid w:val="00F60CF4"/>
    <w:rsid w:val="00F911E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5A5E3E2-2841-4CC5-97C4-13422A56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7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osf.io/dczx8/" TargetMode="External"/><Relationship Id="rId18" Type="http://schemas.openxmlformats.org/officeDocument/2006/relationships/hyperlink" Target="https://osf.io/dczx8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sf.io/dczx8/" TargetMode="External"/><Relationship Id="rId17" Type="http://schemas.openxmlformats.org/officeDocument/2006/relationships/hyperlink" Target="https://osf.io/dczx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f.io/dczx8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f.io/dczx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f.io/dczx8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osf.io/dczx8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B483C-D6A7-C941-922A-A34B618C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9090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Saskia de Man</cp:lastModifiedBy>
  <cp:revision>5</cp:revision>
  <dcterms:created xsi:type="dcterms:W3CDTF">2021-05-26T15:51:00Z</dcterms:created>
  <dcterms:modified xsi:type="dcterms:W3CDTF">2021-05-26T15:55:00Z</dcterms:modified>
</cp:coreProperties>
</file>