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6487C">
        <w:fldChar w:fldCharType="begin"/>
      </w:r>
      <w:r w:rsidR="00C6487C">
        <w:instrText xml:space="preserve"> HYPERLINK "https://biosharing.org/" \t "_blank" </w:instrText>
      </w:r>
      <w:r w:rsidR="00C6487C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6487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286030A5" w:rsidR="00877644" w:rsidRPr="00A9535F" w:rsidRDefault="00A9535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9535F">
        <w:rPr>
          <w:rFonts w:asciiTheme="minorHAnsi" w:hAnsiTheme="minorHAnsi"/>
          <w:sz w:val="22"/>
          <w:szCs w:val="22"/>
        </w:rPr>
        <w:t>The sample sizes were based on our previous published studies</w:t>
      </w:r>
      <w:r w:rsidR="007365DC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7365DC" w:rsidRPr="007365DC">
        <w:rPr>
          <w:rFonts w:asciiTheme="minorHAnsi" w:hAnsiTheme="minorHAnsi"/>
          <w:sz w:val="22"/>
          <w:szCs w:val="22"/>
        </w:rPr>
        <w:t>Kecskes</w:t>
      </w:r>
      <w:proofErr w:type="spellEnd"/>
      <w:r w:rsidR="007365DC" w:rsidRPr="007365DC">
        <w:rPr>
          <w:rFonts w:asciiTheme="minorHAnsi" w:hAnsiTheme="minorHAnsi"/>
          <w:sz w:val="22"/>
          <w:szCs w:val="22"/>
        </w:rPr>
        <w:t xml:space="preserve"> et al., 2015</w:t>
      </w:r>
      <w:r w:rsidR="007365DC">
        <w:rPr>
          <w:rFonts w:asciiTheme="minorHAnsi" w:hAnsiTheme="minorHAnsi"/>
          <w:sz w:val="22"/>
          <w:szCs w:val="22"/>
        </w:rPr>
        <w:t xml:space="preserve">; </w:t>
      </w:r>
      <w:r w:rsidR="007365DC" w:rsidRPr="007365DC">
        <w:rPr>
          <w:rFonts w:asciiTheme="minorHAnsi" w:hAnsiTheme="minorHAnsi"/>
          <w:sz w:val="22"/>
          <w:szCs w:val="22"/>
        </w:rPr>
        <w:t>Yu et al., 2020)</w:t>
      </w:r>
      <w:r w:rsidR="007365DC">
        <w:rPr>
          <w:rFonts w:asciiTheme="minorHAnsi" w:hAnsiTheme="minorHAnsi"/>
          <w:sz w:val="22"/>
          <w:szCs w:val="22"/>
        </w:rPr>
        <w:t>,</w:t>
      </w:r>
      <w:r w:rsidRPr="00A9535F">
        <w:rPr>
          <w:rFonts w:asciiTheme="minorHAnsi" w:hAnsiTheme="minorHAnsi"/>
          <w:sz w:val="22"/>
          <w:szCs w:val="22"/>
        </w:rPr>
        <w:t xml:space="preserve"> which provide sufficient mouse numbers to statistically detect differences between multiple experimental groups.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15694749" w:rsidR="00B330BD" w:rsidRPr="00D1410D" w:rsidRDefault="00D1410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1410D">
        <w:rPr>
          <w:rFonts w:asciiTheme="minorHAnsi" w:hAnsiTheme="minorHAnsi"/>
          <w:sz w:val="22"/>
          <w:szCs w:val="22"/>
        </w:rPr>
        <w:t xml:space="preserve">Experiments were performed using 6 groups of mice. Each </w:t>
      </w:r>
      <w:r w:rsidR="00AF70A8">
        <w:rPr>
          <w:rFonts w:asciiTheme="minorHAnsi" w:hAnsiTheme="minorHAnsi"/>
          <w:sz w:val="22"/>
          <w:szCs w:val="22"/>
        </w:rPr>
        <w:t xml:space="preserve">group of mice </w:t>
      </w:r>
      <w:r w:rsidRPr="00D1410D">
        <w:rPr>
          <w:rFonts w:asciiTheme="minorHAnsi" w:hAnsiTheme="minorHAnsi"/>
          <w:sz w:val="22"/>
          <w:szCs w:val="22"/>
        </w:rPr>
        <w:t xml:space="preserve">is considered a biological replicate. All </w:t>
      </w:r>
      <w:r w:rsidR="00717BB6">
        <w:rPr>
          <w:rFonts w:asciiTheme="minorHAnsi" w:hAnsiTheme="minorHAnsi"/>
          <w:sz w:val="22"/>
          <w:szCs w:val="22"/>
        </w:rPr>
        <w:t>groups</w:t>
      </w:r>
      <w:r w:rsidRPr="00D1410D">
        <w:rPr>
          <w:rFonts w:asciiTheme="minorHAnsi" w:hAnsiTheme="minorHAnsi"/>
          <w:sz w:val="22"/>
          <w:szCs w:val="22"/>
        </w:rPr>
        <w:t xml:space="preserve"> ha</w:t>
      </w:r>
      <w:r w:rsidR="00717BB6">
        <w:rPr>
          <w:rFonts w:asciiTheme="minorHAnsi" w:hAnsiTheme="minorHAnsi"/>
          <w:sz w:val="22"/>
          <w:szCs w:val="22"/>
        </w:rPr>
        <w:t>ve</w:t>
      </w:r>
      <w:r w:rsidRPr="00D1410D">
        <w:rPr>
          <w:rFonts w:asciiTheme="minorHAnsi" w:hAnsiTheme="minorHAnsi"/>
          <w:sz w:val="22"/>
          <w:szCs w:val="22"/>
        </w:rPr>
        <w:t xml:space="preserve"> been included</w:t>
      </w:r>
      <w:r w:rsidR="00717BB6">
        <w:rPr>
          <w:rFonts w:asciiTheme="minorHAnsi" w:hAnsiTheme="minorHAnsi"/>
          <w:sz w:val="22"/>
          <w:szCs w:val="22"/>
        </w:rPr>
        <w:t xml:space="preserve"> in</w:t>
      </w:r>
      <w:r w:rsidR="00246AA5">
        <w:rPr>
          <w:rFonts w:asciiTheme="minorHAnsi" w:hAnsiTheme="minorHAnsi"/>
          <w:sz w:val="22"/>
          <w:szCs w:val="22"/>
        </w:rPr>
        <w:t xml:space="preserve"> the</w:t>
      </w:r>
      <w:r w:rsidR="00717BB6">
        <w:rPr>
          <w:rFonts w:asciiTheme="minorHAnsi" w:hAnsiTheme="minorHAnsi"/>
          <w:sz w:val="22"/>
          <w:szCs w:val="22"/>
        </w:rPr>
        <w:t xml:space="preserve"> final data analysis</w:t>
      </w:r>
      <w:r w:rsidRPr="00D1410D">
        <w:rPr>
          <w:rFonts w:asciiTheme="minorHAnsi" w:hAnsiTheme="minorHAnsi"/>
          <w:sz w:val="22"/>
          <w:szCs w:val="22"/>
        </w:rPr>
        <w:t>. Exact N numbers are presented in figure legends and the source data file</w:t>
      </w:r>
      <w:r w:rsidR="00F24FD0">
        <w:rPr>
          <w:rFonts w:asciiTheme="minorHAnsi" w:hAnsiTheme="minorHAnsi"/>
          <w:sz w:val="22"/>
          <w:szCs w:val="22"/>
        </w:rPr>
        <w:t>s</w:t>
      </w:r>
      <w:r w:rsidRPr="00D1410D">
        <w:rPr>
          <w:rFonts w:asciiTheme="minorHAnsi" w:hAnsiTheme="minorHAnsi"/>
          <w:sz w:val="22"/>
          <w:szCs w:val="22"/>
        </w:rPr>
        <w:t>. For RT-PCR experiments, all samples were run in technical triplicate as shown in the Materials &amp;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bookmarkStart w:id="0" w:name="_Hlk62636604"/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bookmarkEnd w:id="0"/>
    <w:p w14:paraId="614D6089" w14:textId="5B8D7C31" w:rsidR="0015519A" w:rsidRPr="00505C51" w:rsidRDefault="00E762C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762C5">
        <w:rPr>
          <w:rFonts w:asciiTheme="minorHAnsi" w:hAnsiTheme="minorHAnsi"/>
          <w:sz w:val="22"/>
          <w:szCs w:val="22"/>
        </w:rPr>
        <w:t>Statistical analysis methods are described in the Materials &amp; Methods section. Individual values are shown as scatter dot plots</w:t>
      </w:r>
      <w:r>
        <w:rPr>
          <w:rFonts w:asciiTheme="minorHAnsi" w:hAnsiTheme="minorHAnsi"/>
          <w:sz w:val="22"/>
          <w:szCs w:val="22"/>
        </w:rPr>
        <w:t xml:space="preserve"> in figures</w:t>
      </w:r>
      <w:r w:rsidRPr="00E762C5">
        <w:rPr>
          <w:rFonts w:asciiTheme="minorHAnsi" w:hAnsiTheme="minorHAnsi"/>
          <w:sz w:val="22"/>
          <w:szCs w:val="22"/>
        </w:rPr>
        <w:t>. N and p-value</w:t>
      </w:r>
      <w:r w:rsidR="00AF70A8">
        <w:rPr>
          <w:rFonts w:asciiTheme="minorHAnsi" w:hAnsiTheme="minorHAnsi"/>
          <w:sz w:val="22"/>
          <w:szCs w:val="22"/>
        </w:rPr>
        <w:t>s</w:t>
      </w:r>
      <w:r w:rsidRPr="00E762C5">
        <w:rPr>
          <w:rFonts w:asciiTheme="minorHAnsi" w:hAnsiTheme="minorHAnsi"/>
          <w:sz w:val="22"/>
          <w:szCs w:val="22"/>
        </w:rPr>
        <w:t xml:space="preserve"> are found in </w:t>
      </w:r>
      <w:r w:rsidR="00AF70A8">
        <w:rPr>
          <w:rFonts w:asciiTheme="minorHAnsi" w:hAnsiTheme="minorHAnsi"/>
          <w:sz w:val="22"/>
          <w:szCs w:val="22"/>
        </w:rPr>
        <w:t xml:space="preserve">the </w:t>
      </w:r>
      <w:r w:rsidRPr="00E762C5">
        <w:rPr>
          <w:rFonts w:asciiTheme="minorHAnsi" w:hAnsiTheme="minorHAnsi"/>
          <w:sz w:val="22"/>
          <w:szCs w:val="22"/>
        </w:rPr>
        <w:t xml:space="preserve">figure legends. All error bars in </w:t>
      </w:r>
      <w:r w:rsidR="00AF70A8">
        <w:rPr>
          <w:rFonts w:asciiTheme="minorHAnsi" w:hAnsiTheme="minorHAnsi"/>
          <w:sz w:val="22"/>
          <w:szCs w:val="22"/>
        </w:rPr>
        <w:t xml:space="preserve">the </w:t>
      </w:r>
      <w:r w:rsidRPr="00E762C5">
        <w:rPr>
          <w:rFonts w:asciiTheme="minorHAnsi" w:hAnsiTheme="minorHAnsi"/>
          <w:sz w:val="22"/>
          <w:szCs w:val="22"/>
        </w:rPr>
        <w:t>figures are SEM</w:t>
      </w:r>
      <w:r w:rsidRPr="00B355CE">
        <w:rPr>
          <w:rFonts w:asciiTheme="minorHAnsi" w:hAnsiTheme="minorHAnsi"/>
          <w:sz w:val="22"/>
          <w:szCs w:val="22"/>
        </w:rPr>
        <w:t xml:space="preserve">. </w:t>
      </w:r>
      <w:r w:rsidR="00C93AF2" w:rsidRPr="00B355CE">
        <w:rPr>
          <w:rFonts w:asciiTheme="minorHAnsi" w:hAnsiTheme="minorHAnsi"/>
          <w:sz w:val="22"/>
          <w:szCs w:val="22"/>
        </w:rPr>
        <w:t>Exact p-value</w:t>
      </w:r>
      <w:r w:rsidR="00AF70A8">
        <w:rPr>
          <w:rFonts w:asciiTheme="minorHAnsi" w:hAnsiTheme="minorHAnsi"/>
          <w:sz w:val="22"/>
          <w:szCs w:val="22"/>
        </w:rPr>
        <w:t>s</w:t>
      </w:r>
      <w:r w:rsidR="00C93AF2" w:rsidRPr="00B355CE">
        <w:rPr>
          <w:rFonts w:asciiTheme="minorHAnsi" w:hAnsiTheme="minorHAnsi"/>
          <w:sz w:val="22"/>
          <w:szCs w:val="22"/>
        </w:rPr>
        <w:t xml:space="preserve"> </w:t>
      </w:r>
      <w:r w:rsidR="00AF70A8">
        <w:rPr>
          <w:rFonts w:asciiTheme="minorHAnsi" w:hAnsiTheme="minorHAnsi"/>
          <w:sz w:val="22"/>
          <w:szCs w:val="22"/>
        </w:rPr>
        <w:t xml:space="preserve">are </w:t>
      </w:r>
      <w:r w:rsidR="00C93AF2" w:rsidRPr="00B355CE">
        <w:rPr>
          <w:rFonts w:asciiTheme="minorHAnsi" w:hAnsiTheme="minorHAnsi"/>
          <w:sz w:val="22"/>
          <w:szCs w:val="22"/>
        </w:rPr>
        <w:t>provided in source data file</w:t>
      </w:r>
      <w:r w:rsidR="00F24FD0">
        <w:rPr>
          <w:rFonts w:asciiTheme="minorHAnsi" w:hAnsiTheme="minorHAnsi"/>
          <w:sz w:val="22"/>
          <w:szCs w:val="22"/>
        </w:rPr>
        <w:t>s</w:t>
      </w:r>
      <w:r w:rsidR="00C93AF2" w:rsidRPr="00B355CE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05BF6A42" w14:textId="1B5C29A4" w:rsidR="00766AA0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3937B936" w14:textId="5DE24A27" w:rsidR="008443CD" w:rsidRDefault="008443CD" w:rsidP="008443C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443CD">
        <w:rPr>
          <w:rFonts w:asciiTheme="minorHAnsi" w:hAnsiTheme="minorHAnsi"/>
          <w:sz w:val="22"/>
          <w:szCs w:val="22"/>
        </w:rPr>
        <w:t>All animals were entered into the study in a randomized order</w:t>
      </w:r>
      <w:r>
        <w:rPr>
          <w:rFonts w:asciiTheme="minorHAnsi" w:hAnsiTheme="minorHAnsi"/>
          <w:sz w:val="22"/>
          <w:szCs w:val="22"/>
        </w:rPr>
        <w:t>. T</w:t>
      </w:r>
      <w:r w:rsidRPr="008443CD">
        <w:rPr>
          <w:rFonts w:asciiTheme="minorHAnsi" w:hAnsiTheme="minorHAnsi"/>
          <w:sz w:val="22"/>
          <w:szCs w:val="22"/>
        </w:rPr>
        <w:t>he investigators were blinded to genotype</w:t>
      </w:r>
      <w:r w:rsidR="00AF70A8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during data collection and analysis.</w:t>
      </w:r>
      <w:r w:rsidR="00766AA0">
        <w:rPr>
          <w:rFonts w:asciiTheme="minorHAnsi" w:hAnsiTheme="minorHAnsi"/>
          <w:sz w:val="22"/>
          <w:szCs w:val="22"/>
        </w:rPr>
        <w:t xml:space="preserve"> Full description is shown in </w:t>
      </w:r>
      <w:r w:rsidR="00766AA0" w:rsidRPr="00E762C5">
        <w:rPr>
          <w:rFonts w:asciiTheme="minorHAnsi" w:hAnsiTheme="minorHAnsi"/>
          <w:sz w:val="22"/>
          <w:szCs w:val="22"/>
        </w:rPr>
        <w:t>the Materials &amp; Methods section</w:t>
      </w:r>
      <w:r w:rsidR="00766AA0">
        <w:rPr>
          <w:rFonts w:asciiTheme="minorHAnsi" w:hAnsiTheme="minorHAnsi"/>
          <w:sz w:val="22"/>
          <w:szCs w:val="22"/>
        </w:rPr>
        <w:t>.</w:t>
      </w:r>
    </w:p>
    <w:p w14:paraId="1BE90311" w14:textId="29C91380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DEB8119" w:rsidR="00BC3CCE" w:rsidRPr="00F830C3" w:rsidRDefault="00F24FD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F830C3" w:rsidRPr="00F830C3">
        <w:rPr>
          <w:rFonts w:asciiTheme="minorHAnsi" w:hAnsiTheme="minorHAnsi"/>
          <w:sz w:val="22"/>
          <w:szCs w:val="22"/>
        </w:rPr>
        <w:t>ource data file</w:t>
      </w:r>
      <w:r>
        <w:rPr>
          <w:rFonts w:asciiTheme="minorHAnsi" w:hAnsiTheme="minorHAnsi"/>
          <w:sz w:val="22"/>
          <w:szCs w:val="22"/>
        </w:rPr>
        <w:t>s</w:t>
      </w:r>
      <w:r w:rsidR="00F830C3" w:rsidRPr="00F830C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are</w:t>
      </w:r>
      <w:r w:rsidR="00F830C3" w:rsidRPr="00F830C3">
        <w:rPr>
          <w:rFonts w:asciiTheme="minorHAnsi" w:hAnsiTheme="minorHAnsi"/>
          <w:sz w:val="22"/>
          <w:szCs w:val="22"/>
        </w:rPr>
        <w:t xml:space="preserve"> provided</w:t>
      </w:r>
      <w:r w:rsidR="00AF70A8">
        <w:rPr>
          <w:rFonts w:asciiTheme="minorHAnsi" w:hAnsiTheme="minorHAnsi"/>
          <w:sz w:val="22"/>
          <w:szCs w:val="22"/>
        </w:rPr>
        <w:t xml:space="preserve"> as Excel files</w:t>
      </w:r>
      <w:r w:rsidR="00F830C3" w:rsidRPr="00F830C3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B1945" w14:textId="77777777" w:rsidR="00B405D6" w:rsidRDefault="00B405D6" w:rsidP="004215FE">
      <w:r>
        <w:separator/>
      </w:r>
    </w:p>
  </w:endnote>
  <w:endnote w:type="continuationSeparator" w:id="0">
    <w:p w14:paraId="3D1BB13E" w14:textId="77777777" w:rsidR="00B405D6" w:rsidRDefault="00B405D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067A4" w14:textId="77777777" w:rsidR="00B405D6" w:rsidRDefault="00B405D6" w:rsidP="004215FE">
      <w:r>
        <w:separator/>
      </w:r>
    </w:p>
  </w:footnote>
  <w:footnote w:type="continuationSeparator" w:id="0">
    <w:p w14:paraId="35746C4C" w14:textId="77777777" w:rsidR="00B405D6" w:rsidRDefault="00B405D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0167"/>
    <w:rsid w:val="002213C4"/>
    <w:rsid w:val="002336C6"/>
    <w:rsid w:val="00241081"/>
    <w:rsid w:val="00246AA5"/>
    <w:rsid w:val="00266462"/>
    <w:rsid w:val="002A068D"/>
    <w:rsid w:val="002A0ED1"/>
    <w:rsid w:val="002A7487"/>
    <w:rsid w:val="00307F5D"/>
    <w:rsid w:val="003248ED"/>
    <w:rsid w:val="0035317D"/>
    <w:rsid w:val="00370080"/>
    <w:rsid w:val="003852F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5B4E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374A2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7BB6"/>
    <w:rsid w:val="007365DC"/>
    <w:rsid w:val="00762B36"/>
    <w:rsid w:val="00763BA5"/>
    <w:rsid w:val="0076524F"/>
    <w:rsid w:val="00766AA0"/>
    <w:rsid w:val="00767A97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1C87"/>
    <w:rsid w:val="008443CD"/>
    <w:rsid w:val="008531D3"/>
    <w:rsid w:val="00860995"/>
    <w:rsid w:val="00865914"/>
    <w:rsid w:val="008669DA"/>
    <w:rsid w:val="0087056D"/>
    <w:rsid w:val="00874ED0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2922"/>
    <w:rsid w:val="009E6ACE"/>
    <w:rsid w:val="009E7B13"/>
    <w:rsid w:val="00A11EC6"/>
    <w:rsid w:val="00A131BD"/>
    <w:rsid w:val="00A32E20"/>
    <w:rsid w:val="00A5368C"/>
    <w:rsid w:val="00A62B52"/>
    <w:rsid w:val="00A64886"/>
    <w:rsid w:val="00A84B3E"/>
    <w:rsid w:val="00A9535F"/>
    <w:rsid w:val="00AB5612"/>
    <w:rsid w:val="00AC49AA"/>
    <w:rsid w:val="00AD7A8F"/>
    <w:rsid w:val="00AE7C75"/>
    <w:rsid w:val="00AF5736"/>
    <w:rsid w:val="00AF70A8"/>
    <w:rsid w:val="00B124CC"/>
    <w:rsid w:val="00B17836"/>
    <w:rsid w:val="00B24C80"/>
    <w:rsid w:val="00B25462"/>
    <w:rsid w:val="00B330BD"/>
    <w:rsid w:val="00B355CE"/>
    <w:rsid w:val="00B405D6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487C"/>
    <w:rsid w:val="00C820B0"/>
    <w:rsid w:val="00C93AF2"/>
    <w:rsid w:val="00CC6EF3"/>
    <w:rsid w:val="00CD6AEC"/>
    <w:rsid w:val="00CE6849"/>
    <w:rsid w:val="00CF4BBE"/>
    <w:rsid w:val="00CF6CB5"/>
    <w:rsid w:val="00D10224"/>
    <w:rsid w:val="00D1410D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62C5"/>
    <w:rsid w:val="00E870D1"/>
    <w:rsid w:val="00EB1983"/>
    <w:rsid w:val="00ED346E"/>
    <w:rsid w:val="00EF7423"/>
    <w:rsid w:val="00F24FD0"/>
    <w:rsid w:val="00F27DEC"/>
    <w:rsid w:val="00F3344F"/>
    <w:rsid w:val="00F60CF4"/>
    <w:rsid w:val="00F830C3"/>
    <w:rsid w:val="00FC1F40"/>
    <w:rsid w:val="00FD0F2C"/>
    <w:rsid w:val="00FE362B"/>
    <w:rsid w:val="00FE48C0"/>
    <w:rsid w:val="00FE4F10"/>
    <w:rsid w:val="00FF5ED7"/>
    <w:rsid w:val="00FF6CD1"/>
    <w:rsid w:val="00FF7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29EF18C-5BB0-4374-B9BF-29A77ADC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Boris Martinac</cp:lastModifiedBy>
  <cp:revision>2</cp:revision>
  <dcterms:created xsi:type="dcterms:W3CDTF">2021-01-27T10:20:00Z</dcterms:created>
  <dcterms:modified xsi:type="dcterms:W3CDTF">2021-01-27T10:20:00Z</dcterms:modified>
</cp:coreProperties>
</file>