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A4B2D">
        <w:fldChar w:fldCharType="begin"/>
      </w:r>
      <w:r w:rsidR="003A4B2D">
        <w:instrText xml:space="preserve"> HYPERLINK "https://biosharing.org/" \t "_blank" </w:instrText>
      </w:r>
      <w:r w:rsidR="003A4B2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A4B2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proofErr w:type="spellStart"/>
        <w:r w:rsidRPr="00505C51">
          <w:rPr>
            <w:rStyle w:val="Hyperlink"/>
            <w:rFonts w:asciiTheme="minorHAnsi" w:hAnsiTheme="minorHAnsi"/>
            <w:bCs/>
            <w:sz w:val="22"/>
            <w:szCs w:val="22"/>
          </w:rPr>
          <w:t>editorial@elifesciences.org</w:t>
        </w:r>
        <w:proofErr w:type="spellEnd"/>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E2508D5" w:rsidR="00FD4937" w:rsidRPr="00125190" w:rsidRDefault="0048230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done. The experiments were replicated under controlled conditions, typically three or more times, except where noted. No population studies were done.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355FA08" w:rsidR="00FD4937" w:rsidRPr="00125190" w:rsidRDefault="0048230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biological and technical replicates are in each figure legend.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64A8834" w:rsidR="00FD4937" w:rsidRPr="00505C51" w:rsidRDefault="0048230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are presented in figures. The figure legends define the statistical tests used and number of replicates are reported in the figure legends. We report p-values in the conventional way, as &lt;0.05, &lt;0.01 or &lt;0.001. P-values </w:t>
      </w:r>
      <w:r w:rsidR="007D76B8">
        <w:rPr>
          <w:rFonts w:asciiTheme="minorHAnsi" w:hAnsiTheme="minorHAnsi"/>
          <w:sz w:val="22"/>
          <w:szCs w:val="22"/>
        </w:rPr>
        <w:t>are</w:t>
      </w:r>
      <w:r>
        <w:rPr>
          <w:rFonts w:asciiTheme="minorHAnsi" w:hAnsiTheme="minorHAnsi"/>
          <w:sz w:val="22"/>
          <w:szCs w:val="22"/>
        </w:rPr>
        <w:t xml:space="preserve"> </w:t>
      </w:r>
      <w:r w:rsidR="007D76B8">
        <w:rPr>
          <w:rFonts w:asciiTheme="minorHAnsi" w:hAnsiTheme="minorHAnsi"/>
          <w:sz w:val="22"/>
          <w:szCs w:val="22"/>
        </w:rPr>
        <w:t>the probability of obtaining test results as extreme as the results observed, if the null hypothesis is correct.</w:t>
      </w:r>
      <w:r>
        <w:rPr>
          <w:rFonts w:asciiTheme="minorHAnsi" w:hAnsiTheme="minorHAnsi"/>
          <w:sz w:val="22"/>
          <w:szCs w:val="22"/>
        </w:rPr>
        <w:t xml:space="preserve"> We can calculate exact p-values if the journal insists, but we do not understand the scientific basis for reporting exact p-values for these kinds of </w:t>
      </w:r>
      <w:r w:rsidR="007D76B8">
        <w:rPr>
          <w:rFonts w:asciiTheme="minorHAnsi" w:hAnsiTheme="minorHAnsi"/>
          <w:sz w:val="22"/>
          <w:szCs w:val="22"/>
        </w:rPr>
        <w:t xml:space="preserve">experimental </w:t>
      </w:r>
      <w:r>
        <w:rPr>
          <w:rFonts w:asciiTheme="minorHAnsi" w:hAnsiTheme="minorHAnsi"/>
          <w:sz w:val="22"/>
          <w:szCs w:val="22"/>
        </w:rPr>
        <w:t xml:space="preserve">data. </w:t>
      </w:r>
    </w:p>
    <w:p w14:paraId="77BEC252" w14:textId="77777777" w:rsidR="00FD4937" w:rsidRDefault="00FD4937" w:rsidP="00FD4937">
      <w:pPr>
        <w:rPr>
          <w:rFonts w:asciiTheme="minorHAnsi" w:hAnsiTheme="minorHAnsi"/>
          <w:bCs/>
          <w:sz w:val="22"/>
          <w:szCs w:val="22"/>
        </w:rPr>
      </w:pPr>
    </w:p>
    <w:p w14:paraId="17C4C764" w14:textId="77777777" w:rsidR="00447A45" w:rsidRDefault="00447A45" w:rsidP="00FD4937">
      <w:pPr>
        <w:rPr>
          <w:rFonts w:asciiTheme="minorHAnsi" w:hAnsiTheme="minorHAnsi"/>
          <w:bCs/>
          <w:sz w:val="22"/>
          <w:szCs w:val="22"/>
        </w:rPr>
      </w:pPr>
    </w:p>
    <w:p w14:paraId="78C22C76" w14:textId="77777777" w:rsidR="00447A45" w:rsidRDefault="00447A45" w:rsidP="00FD4937">
      <w:pPr>
        <w:rPr>
          <w:rFonts w:asciiTheme="minorHAnsi" w:hAnsiTheme="minorHAnsi"/>
          <w:bCs/>
          <w:sz w:val="22"/>
          <w:szCs w:val="22"/>
        </w:rPr>
      </w:pPr>
    </w:p>
    <w:p w14:paraId="03A0D1F6" w14:textId="77777777" w:rsidR="00447A45" w:rsidRDefault="00447A45" w:rsidP="00FD4937">
      <w:pPr>
        <w:rPr>
          <w:rFonts w:asciiTheme="minorHAnsi" w:hAnsiTheme="minorHAnsi"/>
          <w:bCs/>
          <w:sz w:val="22"/>
          <w:szCs w:val="22"/>
        </w:rPr>
      </w:pPr>
    </w:p>
    <w:p w14:paraId="58D50803" w14:textId="77777777" w:rsidR="00447A45" w:rsidRDefault="00447A45" w:rsidP="00FD4937">
      <w:pPr>
        <w:rPr>
          <w:rFonts w:asciiTheme="minorHAnsi" w:hAnsiTheme="minorHAnsi"/>
          <w:bCs/>
          <w:sz w:val="22"/>
          <w:szCs w:val="22"/>
        </w:rPr>
      </w:pPr>
    </w:p>
    <w:p w14:paraId="686F6980" w14:textId="77777777" w:rsidR="00447A45" w:rsidRDefault="00447A45" w:rsidP="00FD4937">
      <w:pPr>
        <w:rPr>
          <w:rFonts w:asciiTheme="minorHAnsi" w:hAnsiTheme="minorHAnsi"/>
          <w:bCs/>
          <w:sz w:val="22"/>
          <w:szCs w:val="22"/>
        </w:rPr>
      </w:pPr>
    </w:p>
    <w:p w14:paraId="4F04E79A" w14:textId="77777777" w:rsidR="00447A45" w:rsidRDefault="00447A45" w:rsidP="00FD4937">
      <w:pPr>
        <w:rPr>
          <w:rFonts w:asciiTheme="minorHAnsi" w:hAnsiTheme="minorHAnsi"/>
          <w:bCs/>
          <w:sz w:val="22"/>
          <w:szCs w:val="22"/>
        </w:rPr>
      </w:pPr>
    </w:p>
    <w:p w14:paraId="6C31C530" w14:textId="152F34A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46FD3CD" w:rsidR="00FD4937" w:rsidRPr="00505C51" w:rsidRDefault="0048230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71BD0C4" w14:textId="383570D6" w:rsidR="008F004E" w:rsidRDefault="0048230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for phosphotyrosine mass spectrometry</w:t>
      </w:r>
      <w:r w:rsidR="008F004E">
        <w:rPr>
          <w:rFonts w:asciiTheme="minorHAnsi" w:hAnsiTheme="minorHAnsi"/>
          <w:sz w:val="22"/>
          <w:szCs w:val="22"/>
        </w:rPr>
        <w:t xml:space="preserve"> have been deposited in </w:t>
      </w:r>
      <w:proofErr w:type="spellStart"/>
      <w:r w:rsidR="008F004E">
        <w:rPr>
          <w:rFonts w:asciiTheme="minorHAnsi" w:hAnsiTheme="minorHAnsi"/>
          <w:sz w:val="22"/>
          <w:szCs w:val="22"/>
        </w:rPr>
        <w:t>DataDryad</w:t>
      </w:r>
      <w:proofErr w:type="spellEnd"/>
      <w:r w:rsidR="008F004E">
        <w:rPr>
          <w:rFonts w:asciiTheme="minorHAnsi" w:hAnsiTheme="minorHAnsi"/>
          <w:sz w:val="22"/>
          <w:szCs w:val="22"/>
        </w:rPr>
        <w:t xml:space="preserve">    </w:t>
      </w:r>
      <w:r w:rsidR="008F004E" w:rsidRPr="008F004E">
        <w:rPr>
          <w:rFonts w:asciiTheme="minorHAnsi" w:hAnsiTheme="minorHAnsi"/>
          <w:sz w:val="22"/>
          <w:szCs w:val="22"/>
        </w:rPr>
        <w:t>https://</w:t>
      </w:r>
      <w:proofErr w:type="spellStart"/>
      <w:r w:rsidR="008F004E" w:rsidRPr="008F004E">
        <w:rPr>
          <w:rFonts w:asciiTheme="minorHAnsi" w:hAnsiTheme="minorHAnsi"/>
          <w:sz w:val="22"/>
          <w:szCs w:val="22"/>
        </w:rPr>
        <w:t>doi.org</w:t>
      </w:r>
      <w:proofErr w:type="spellEnd"/>
      <w:r w:rsidR="008F004E" w:rsidRPr="008F004E">
        <w:rPr>
          <w:rFonts w:asciiTheme="minorHAnsi" w:hAnsiTheme="minorHAnsi"/>
          <w:sz w:val="22"/>
          <w:szCs w:val="22"/>
        </w:rPr>
        <w:t>/10.5061/</w:t>
      </w:r>
      <w:proofErr w:type="spellStart"/>
      <w:r w:rsidR="008F004E" w:rsidRPr="008F004E">
        <w:rPr>
          <w:rFonts w:asciiTheme="minorHAnsi" w:hAnsiTheme="minorHAnsi"/>
          <w:sz w:val="22"/>
          <w:szCs w:val="22"/>
        </w:rPr>
        <w:t>dryad.tmpg4f4zn</w:t>
      </w:r>
      <w:proofErr w:type="spellEnd"/>
    </w:p>
    <w:p w14:paraId="7B152F25" w14:textId="77777777" w:rsidR="000910FB" w:rsidRDefault="000910F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191F11C" w14:textId="245B3DE8" w:rsidR="005E65D6" w:rsidRDefault="005E65D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gels have been provided as a zipped folder.</w:t>
      </w:r>
    </w:p>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10FB"/>
    <w:rsid w:val="00332DC6"/>
    <w:rsid w:val="003A4B2D"/>
    <w:rsid w:val="00447A45"/>
    <w:rsid w:val="00482308"/>
    <w:rsid w:val="0048644A"/>
    <w:rsid w:val="005E65D6"/>
    <w:rsid w:val="007D76B8"/>
    <w:rsid w:val="008F004E"/>
    <w:rsid w:val="00A0248A"/>
    <w:rsid w:val="00BE5736"/>
    <w:rsid w:val="00F864B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Cooper PhD, Jonathan A</cp:lastModifiedBy>
  <cp:revision>10</cp:revision>
  <dcterms:created xsi:type="dcterms:W3CDTF">2021-02-10T17:01:00Z</dcterms:created>
  <dcterms:modified xsi:type="dcterms:W3CDTF">2021-06-22T19:46:00Z</dcterms:modified>
</cp:coreProperties>
</file>