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301D32">
        <w:fldChar w:fldCharType="begin"/>
      </w:r>
      <w:r w:rsidR="00301D32">
        <w:instrText xml:space="preserve"> HYPERLINK "http://www.equator-network.org/%20" \t "_blank" </w:instrText>
      </w:r>
      <w:r w:rsidR="00301D3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301D3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301D32">
        <w:fldChar w:fldCharType="begin"/>
      </w:r>
      <w:r w:rsidR="00301D32">
        <w:instrText xml:space="preserve"> HYPERLINK "http://www.plosbiology.org/article/info:doi/10.1371/journal.pbio.1000412" \t "_blank" </w:instrText>
      </w:r>
      <w:r w:rsidR="00301D3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301D3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255A2F" w:rsidR="00877644" w:rsidRPr="00125190" w:rsidRDefault="009F7D1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study comprises </w:t>
      </w:r>
      <w:proofErr w:type="spellStart"/>
      <w:r>
        <w:rPr>
          <w:rFonts w:asciiTheme="minorHAnsi" w:hAnsiTheme="minorHAnsi"/>
        </w:rPr>
        <w:t>behavioural</w:t>
      </w:r>
      <w:proofErr w:type="spellEnd"/>
      <w:r>
        <w:rPr>
          <w:rFonts w:asciiTheme="minorHAnsi" w:hAnsiTheme="minorHAnsi"/>
        </w:rPr>
        <w:t xml:space="preserve"> and endocrine samples from a pedigreed captive population created in a half-sib breeding design (where each male is mated to several females). A subset of the data has previously been published, demonstrating genetic variation in (and covariation among) </w:t>
      </w:r>
      <w:proofErr w:type="spellStart"/>
      <w:r>
        <w:rPr>
          <w:rFonts w:asciiTheme="minorHAnsi" w:hAnsiTheme="minorHAnsi"/>
        </w:rPr>
        <w:t>behavioural</w:t>
      </w:r>
      <w:proofErr w:type="spellEnd"/>
      <w:r>
        <w:rPr>
          <w:rFonts w:asciiTheme="minorHAnsi" w:hAnsiTheme="minorHAnsi"/>
        </w:rPr>
        <w:t xml:space="preserve"> traits (White &amp; Wilson 2018 Heredity; White, Houslay &amp; Wilson 2018 Heredity). We built upon this data through additional breeding to generate a sample size large enough to feasibly demonstrate the existence of genetic variance in waterborne Cortisol release (having already shown individual variation in Cortisol in a small sample; Houslay et al 2019 Gen. Comp. Endocrinol.). Given issues with breeding in the past, but with constraints of number of breeding tanks, we aimed for a minimum of 80 breeding females (with 1 male per 3 females, </w:t>
      </w:r>
      <w:r w:rsidR="0084528F">
        <w:rPr>
          <w:rFonts w:asciiTheme="minorHAnsi" w:hAnsiTheme="minorHAnsi"/>
        </w:rPr>
        <w:t xml:space="preserve">and with repeated litters from females as possible), with the aim of adding a minimum of 500 individuals to the pedigree with both endocrine and </w:t>
      </w:r>
      <w:proofErr w:type="spellStart"/>
      <w:r w:rsidR="0084528F">
        <w:rPr>
          <w:rFonts w:asciiTheme="minorHAnsi" w:hAnsiTheme="minorHAnsi"/>
        </w:rPr>
        <w:t>behavioural</w:t>
      </w:r>
      <w:proofErr w:type="spellEnd"/>
      <w:r w:rsidR="0084528F">
        <w:rPr>
          <w:rFonts w:asciiTheme="minorHAnsi" w:hAnsiTheme="minorHAnsi"/>
        </w:rPr>
        <w:t xml:space="preserve"> measures. Where possible, we also used fish from previous generations within the pedigree so as to generate more power via the pedigree structure.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23BFC5" w:rsidR="00B330BD" w:rsidRDefault="0084528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We report sample size and replicates in the Results section. Briefly, </w:t>
      </w:r>
      <w:r w:rsidRPr="0084528F">
        <w:rPr>
          <w:rFonts w:asciiTheme="minorHAnsi" w:hAnsiTheme="minorHAnsi"/>
          <w:lang w:val="en-GB"/>
        </w:rPr>
        <w:t xml:space="preserve">we obtained (multivariate) behavioural data from </w:t>
      </w:r>
      <w:r w:rsidR="00301D32">
        <w:rPr>
          <w:rFonts w:asciiTheme="minorHAnsi" w:hAnsiTheme="minorHAnsi"/>
          <w:lang w:val="en-GB"/>
        </w:rPr>
        <w:t>5,966</w:t>
      </w:r>
      <w:r w:rsidRPr="0084528F">
        <w:rPr>
          <w:rFonts w:asciiTheme="minorHAnsi" w:hAnsiTheme="minorHAnsi"/>
          <w:lang w:val="en-GB"/>
        </w:rPr>
        <w:t xml:space="preserve"> trials (3,</w:t>
      </w:r>
      <w:r w:rsidR="00301D32">
        <w:rPr>
          <w:rFonts w:asciiTheme="minorHAnsi" w:hAnsiTheme="minorHAnsi"/>
          <w:lang w:val="en-GB"/>
        </w:rPr>
        <w:t>379</w:t>
      </w:r>
      <w:r w:rsidRPr="0084528F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Open Field Trial</w:t>
      </w:r>
      <w:r w:rsidRPr="0084528F">
        <w:rPr>
          <w:rFonts w:asciiTheme="minorHAnsi" w:hAnsiTheme="minorHAnsi"/>
          <w:lang w:val="en-GB"/>
        </w:rPr>
        <w:t>s, 1,548 E</w:t>
      </w:r>
      <w:r>
        <w:rPr>
          <w:rFonts w:asciiTheme="minorHAnsi" w:hAnsiTheme="minorHAnsi"/>
          <w:lang w:val="en-GB"/>
        </w:rPr>
        <w:t xml:space="preserve">mergence </w:t>
      </w:r>
      <w:r w:rsidRPr="0084528F">
        <w:rPr>
          <w:rFonts w:asciiTheme="minorHAnsi" w:hAnsiTheme="minorHAnsi"/>
          <w:lang w:val="en-GB"/>
        </w:rPr>
        <w:t>T</w:t>
      </w:r>
      <w:r>
        <w:rPr>
          <w:rFonts w:asciiTheme="minorHAnsi" w:hAnsiTheme="minorHAnsi"/>
          <w:lang w:val="en-GB"/>
        </w:rPr>
        <w:t>rial</w:t>
      </w:r>
      <w:r w:rsidRPr="0084528F">
        <w:rPr>
          <w:rFonts w:asciiTheme="minorHAnsi" w:hAnsiTheme="minorHAnsi"/>
          <w:lang w:val="en-GB"/>
        </w:rPr>
        <w:t>s and 1,039 S</w:t>
      </w:r>
      <w:r>
        <w:rPr>
          <w:rFonts w:asciiTheme="minorHAnsi" w:hAnsiTheme="minorHAnsi"/>
          <w:lang w:val="en-GB"/>
        </w:rPr>
        <w:t xml:space="preserve">hoaling </w:t>
      </w:r>
      <w:r w:rsidRPr="0084528F">
        <w:rPr>
          <w:rFonts w:asciiTheme="minorHAnsi" w:hAnsiTheme="minorHAnsi"/>
          <w:lang w:val="en-GB"/>
        </w:rPr>
        <w:t>T</w:t>
      </w:r>
      <w:r>
        <w:rPr>
          <w:rFonts w:asciiTheme="minorHAnsi" w:hAnsiTheme="minorHAnsi"/>
          <w:lang w:val="en-GB"/>
        </w:rPr>
        <w:t>rial</w:t>
      </w:r>
      <w:r w:rsidR="00301D32">
        <w:rPr>
          <w:rFonts w:asciiTheme="minorHAnsi" w:hAnsiTheme="minorHAnsi"/>
          <w:lang w:val="en-GB"/>
        </w:rPr>
        <w:t>s) on 1,384</w:t>
      </w:r>
      <w:r w:rsidRPr="0084528F">
        <w:rPr>
          <w:rFonts w:asciiTheme="minorHAnsi" w:hAnsiTheme="minorHAnsi"/>
          <w:lang w:val="en-GB"/>
        </w:rPr>
        <w:t xml:space="preserve"> individual fish. The number of individuals </w:t>
      </w:r>
      <w:proofErr w:type="spellStart"/>
      <w:r w:rsidRPr="0084528F">
        <w:rPr>
          <w:rFonts w:asciiTheme="minorHAnsi" w:hAnsiTheme="minorHAnsi"/>
          <w:lang w:val="en-GB"/>
        </w:rPr>
        <w:t>phenotyped</w:t>
      </w:r>
      <w:proofErr w:type="spellEnd"/>
      <w:r w:rsidRPr="0084528F">
        <w:rPr>
          <w:rFonts w:asciiTheme="minorHAnsi" w:hAnsiTheme="minorHAnsi"/>
          <w:lang w:val="en-GB"/>
        </w:rPr>
        <w:t xml:space="preserve"> (OFTs = 1,</w:t>
      </w:r>
      <w:r w:rsidR="00301D32">
        <w:rPr>
          <w:rFonts w:asciiTheme="minorHAnsi" w:hAnsiTheme="minorHAnsi"/>
          <w:lang w:val="en-GB"/>
        </w:rPr>
        <w:t>365</w:t>
      </w:r>
      <w:r w:rsidRPr="0084528F">
        <w:rPr>
          <w:rFonts w:asciiTheme="minorHAnsi" w:hAnsiTheme="minorHAnsi"/>
          <w:lang w:val="en-GB"/>
        </w:rPr>
        <w:t>, ETs = 806, STs = 532) and the mean number of observations per fish (OFTs = 2</w:t>
      </w:r>
      <w:r w:rsidR="00301D32">
        <w:rPr>
          <w:rFonts w:asciiTheme="minorHAnsi" w:hAnsiTheme="minorHAnsi"/>
          <w:lang w:val="en-GB"/>
        </w:rPr>
        <w:t>.5</w:t>
      </w:r>
      <w:r w:rsidRPr="0084528F">
        <w:rPr>
          <w:rFonts w:asciiTheme="minorHAnsi" w:hAnsiTheme="minorHAnsi"/>
          <w:lang w:val="en-GB"/>
        </w:rPr>
        <w:t>, ETs = 1.9, STs = 2.0) varied across the behavioural data types.</w:t>
      </w:r>
      <w:r>
        <w:rPr>
          <w:rFonts w:asciiTheme="minorHAnsi" w:hAnsiTheme="minorHAnsi"/>
          <w:lang w:val="en-GB"/>
        </w:rPr>
        <w:t xml:space="preserve"> </w:t>
      </w:r>
      <w:r w:rsidRPr="0084528F">
        <w:rPr>
          <w:rFonts w:asciiTheme="minorHAnsi" w:hAnsiTheme="minorHAnsi"/>
          <w:lang w:val="en-GB"/>
        </w:rPr>
        <w:t>We also obtained 1,238 waterborne assays of cortisol levels for 629 fish (almost all from the final generation). The handling and confinement stressor applied for this assay was performed 3 times (at 48h intervals) for all fish tested, but the holding water sample was only processed for GC content at two time points (the first and last confinement).</w:t>
      </w:r>
    </w:p>
    <w:p w14:paraId="02092E97" w14:textId="354D0995" w:rsidR="0084528F" w:rsidRDefault="0084528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677571D8" w14:textId="42F7B8D5" w:rsidR="0084528F" w:rsidRDefault="0084528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Further information on behavioural phenotyping is provided in Materials &amp; Methods: Overview of behavioural phenotyping. Briefly, t</w:t>
      </w:r>
      <w:r w:rsidRPr="0084528F">
        <w:rPr>
          <w:rFonts w:asciiTheme="minorHAnsi" w:hAnsiTheme="minorHAnsi"/>
          <w:lang w:val="en-GB"/>
        </w:rPr>
        <w:t>he first offspring generation experienced 4 repeat open field trials (OFTs) over a 2-week period, with at least 48h between trials. Subsequent generations experienced 4 repeat behavioural trials, alternating 2 OFTs with 2 emergence trials (ETs). For the final 2 generations, we extended the OFTs by including a shoaling trial (ST) at the end of each OFT.</w:t>
      </w:r>
    </w:p>
    <w:p w14:paraId="5911A390" w14:textId="14BCB1AB" w:rsidR="0084528F" w:rsidRDefault="0084528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5F8A53F" w14:textId="07FAABE5" w:rsidR="0084528F" w:rsidRDefault="0084528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Further information on waterborne hormone sampling is provided in Materials &amp; Methods: Waterborne hormone sampling. Briefly, individuals were left undisturbed in their home tanks for a minimum of two weeks following </w:t>
      </w:r>
      <w:proofErr w:type="spellStart"/>
      <w:r>
        <w:rPr>
          <w:rFonts w:asciiTheme="minorHAnsi" w:hAnsiTheme="minorHAnsi"/>
        </w:rPr>
        <w:t>behavioural</w:t>
      </w:r>
      <w:proofErr w:type="spellEnd"/>
      <w:r>
        <w:rPr>
          <w:rFonts w:asciiTheme="minorHAnsi" w:hAnsiTheme="minorHAnsi"/>
        </w:rPr>
        <w:t xml:space="preserve"> phenotyping. </w:t>
      </w:r>
      <w:r w:rsidRPr="0084528F">
        <w:rPr>
          <w:rFonts w:asciiTheme="minorHAnsi" w:hAnsiTheme="minorHAnsi"/>
          <w:lang w:val="en-GB"/>
        </w:rPr>
        <w:t>Waterborne hormone sampling was then conducted over a 5-day period that included three handling and confinement stressor exposures with 48h between each.</w:t>
      </w:r>
    </w:p>
    <w:p w14:paraId="36A13367" w14:textId="613DCDA2" w:rsidR="0030176B" w:rsidRDefault="0030176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A630B4" w:rsidR="0015519A" w:rsidRPr="00505C51" w:rsidRDefault="0030176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detail in Materials &amp; Methods: Statistical methods. These involve maximum likelihood estimation of quantitative genetic parameters, with significance determined using likelihood ratio tests. We use a parametric bootstrapping approach to estimate 95% confidence intervals for the genetic (co)variance matrix as well as for our eigen analysis and for visualization of results.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964EAD" w:rsidR="00BC3CCE" w:rsidRPr="00505C51" w:rsidRDefault="003017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study does not include an experimental manipulation. Individuals were assigned to mixed tanks (16-20 adults, with an even mix of males and females) haphazardly, with groups necessarily established sequentially as sufficient individuals from multiple families reached a large enough size that we deemed the procedure to be safe</w:t>
      </w:r>
      <w:r w:rsidR="00475BE1">
        <w:rPr>
          <w:rFonts w:asciiTheme="minorHAnsi" w:hAnsiTheme="minorHAnsi"/>
          <w:sz w:val="22"/>
          <w:szCs w:val="22"/>
        </w:rPr>
        <w:t>. More details are provided in Materials &amp; Methods: Husbandry and breeding.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1D16C1" w:rsidR="00BC3CCE" w:rsidRPr="00505C51" w:rsidRDefault="00301D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None of the figures or tables </w:t>
      </w:r>
      <w:proofErr w:type="gramStart"/>
      <w:r>
        <w:rPr>
          <w:rFonts w:asciiTheme="minorHAnsi" w:hAnsiTheme="minorHAnsi"/>
          <w:sz w:val="22"/>
          <w:szCs w:val="22"/>
        </w:rPr>
        <w:t>are</w:t>
      </w:r>
      <w:proofErr w:type="gramEnd"/>
      <w:r>
        <w:rPr>
          <w:rFonts w:asciiTheme="minorHAnsi" w:hAnsiTheme="minorHAnsi"/>
          <w:sz w:val="22"/>
          <w:szCs w:val="22"/>
        </w:rPr>
        <w:t xml:space="preserve"> data summaries, but rather represent output </w:t>
      </w:r>
      <w:proofErr w:type="spellStart"/>
      <w:r>
        <w:rPr>
          <w:rFonts w:asciiTheme="minorHAnsi" w:hAnsiTheme="minorHAnsi"/>
          <w:sz w:val="22"/>
          <w:szCs w:val="22"/>
        </w:rPr>
        <w:t>fromo</w:t>
      </w:r>
      <w:proofErr w:type="spellEnd"/>
      <w:r>
        <w:rPr>
          <w:rFonts w:asciiTheme="minorHAnsi" w:hAnsiTheme="minorHAnsi"/>
          <w:sz w:val="22"/>
          <w:szCs w:val="22"/>
        </w:rPr>
        <w:t xml:space="preserve"> statistical models. </w:t>
      </w:r>
      <w:r w:rsidR="00475BE1">
        <w:rPr>
          <w:rFonts w:asciiTheme="minorHAnsi" w:hAnsiTheme="minorHAnsi"/>
          <w:sz w:val="22"/>
          <w:szCs w:val="22"/>
        </w:rPr>
        <w:t xml:space="preserve">We have uploaded the </w:t>
      </w:r>
      <w:r w:rsidR="00C1331F">
        <w:rPr>
          <w:rFonts w:asciiTheme="minorHAnsi" w:hAnsiTheme="minorHAnsi"/>
          <w:sz w:val="22"/>
          <w:szCs w:val="22"/>
        </w:rPr>
        <w:t xml:space="preserve">code used for data analysis and generating </w:t>
      </w:r>
      <w:r>
        <w:rPr>
          <w:rFonts w:asciiTheme="minorHAnsi" w:hAnsiTheme="minorHAnsi"/>
          <w:sz w:val="22"/>
          <w:szCs w:val="22"/>
        </w:rPr>
        <w:t xml:space="preserve">tables and </w:t>
      </w:r>
      <w:r w:rsidR="00C1331F">
        <w:rPr>
          <w:rFonts w:asciiTheme="minorHAnsi" w:hAnsiTheme="minorHAnsi"/>
          <w:sz w:val="22"/>
          <w:szCs w:val="22"/>
        </w:rPr>
        <w:t>figures, along with the full data set, to Dryad.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AA53B" w14:textId="77777777" w:rsidR="001E746D" w:rsidRDefault="001E746D" w:rsidP="004215FE">
      <w:r>
        <w:separator/>
      </w:r>
    </w:p>
  </w:endnote>
  <w:endnote w:type="continuationSeparator" w:id="0">
    <w:p w14:paraId="0107F85E" w14:textId="77777777" w:rsidR="001E746D" w:rsidRDefault="001E746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01D32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A6C3B" w14:textId="77777777" w:rsidR="001E746D" w:rsidRDefault="001E746D" w:rsidP="004215FE">
      <w:r>
        <w:separator/>
      </w:r>
    </w:p>
  </w:footnote>
  <w:footnote w:type="continuationSeparator" w:id="0">
    <w:p w14:paraId="0496D91B" w14:textId="77777777" w:rsidR="001E746D" w:rsidRDefault="001E746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746D"/>
    <w:rsid w:val="00212F30"/>
    <w:rsid w:val="00217B9E"/>
    <w:rsid w:val="002336C6"/>
    <w:rsid w:val="00241081"/>
    <w:rsid w:val="00266462"/>
    <w:rsid w:val="002A068D"/>
    <w:rsid w:val="002A0ED1"/>
    <w:rsid w:val="002A7487"/>
    <w:rsid w:val="0030176B"/>
    <w:rsid w:val="00301D3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5BE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528F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7D12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7A9C"/>
    <w:rsid w:val="00B94C5D"/>
    <w:rsid w:val="00BA4D1B"/>
    <w:rsid w:val="00BA5BB7"/>
    <w:rsid w:val="00BB00D0"/>
    <w:rsid w:val="00BB55EC"/>
    <w:rsid w:val="00BC3CCE"/>
    <w:rsid w:val="00C1184B"/>
    <w:rsid w:val="00C1331F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604E99-4F95-2B40-B679-8C1A3B35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1241</Words>
  <Characters>7079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8304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Tom Houslay</cp:lastModifiedBy>
  <cp:revision>2</cp:revision>
  <dcterms:created xsi:type="dcterms:W3CDTF">2022-01-10T11:50:00Z</dcterms:created>
  <dcterms:modified xsi:type="dcterms:W3CDTF">2022-01-10T11:50:00Z</dcterms:modified>
</cp:coreProperties>
</file>