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7C99" w14:textId="77777777" w:rsidR="009637DD" w:rsidRPr="00D54AA1" w:rsidRDefault="009637DD" w:rsidP="009637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File 1</w:t>
      </w:r>
      <w:r w:rsidRPr="00D54AA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Retention times and MS/MS transitions for o</w:t>
      </w:r>
      <w:r w:rsidRPr="00D54AA1">
        <w:rPr>
          <w:rFonts w:ascii="Times New Roman" w:hAnsi="Times New Roman" w:cs="Times New Roman"/>
          <w:b/>
          <w:bCs/>
          <w:sz w:val="24"/>
          <w:szCs w:val="24"/>
        </w:rPr>
        <w:t xml:space="preserve">xysterol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54AA1">
        <w:rPr>
          <w:rFonts w:ascii="Times New Roman" w:hAnsi="Times New Roman" w:cs="Times New Roman"/>
          <w:b/>
          <w:bCs/>
          <w:sz w:val="24"/>
          <w:szCs w:val="24"/>
        </w:rPr>
        <w:t xml:space="preserve">nternal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54AA1">
        <w:rPr>
          <w:rFonts w:ascii="Times New Roman" w:hAnsi="Times New Roman" w:cs="Times New Roman"/>
          <w:b/>
          <w:bCs/>
          <w:sz w:val="24"/>
          <w:szCs w:val="24"/>
        </w:rPr>
        <w:t>tandards.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Relate to Figure 2 and </w:t>
      </w:r>
      <w:r w:rsidRPr="006F136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ja-JP"/>
        </w:rPr>
        <w:t xml:space="preserve">Figure 2-Figure Supplement 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ja-JP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1274"/>
        <w:gridCol w:w="711"/>
        <w:gridCol w:w="711"/>
      </w:tblGrid>
      <w:tr w:rsidR="009637DD" w:rsidRPr="00087725" w14:paraId="5752AF7D" w14:textId="77777777" w:rsidTr="00D56C48">
        <w:tc>
          <w:tcPr>
            <w:tcW w:w="0" w:type="auto"/>
            <w:vAlign w:val="center"/>
          </w:tcPr>
          <w:p w14:paraId="538DC8C8" w14:textId="77777777" w:rsidR="009637DD" w:rsidRPr="00087725" w:rsidRDefault="009637DD" w:rsidP="00D56C48">
            <w:pPr>
              <w:rPr>
                <w:rFonts w:ascii="Times New Roman" w:hAnsi="Times New Roman" w:cs="Times New Roman"/>
                <w:b/>
                <w:bCs/>
              </w:rPr>
            </w:pPr>
            <w:r w:rsidRPr="00087725">
              <w:rPr>
                <w:rFonts w:ascii="Times New Roman" w:hAnsi="Times New Roman" w:cs="Times New Roman"/>
                <w:b/>
                <w:bCs/>
              </w:rPr>
              <w:t>Internal Standard</w:t>
            </w:r>
          </w:p>
        </w:tc>
        <w:tc>
          <w:tcPr>
            <w:tcW w:w="0" w:type="auto"/>
            <w:vAlign w:val="center"/>
          </w:tcPr>
          <w:p w14:paraId="015C7A46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725">
              <w:rPr>
                <w:rFonts w:ascii="Times New Roman" w:hAnsi="Times New Roman" w:cs="Times New Roman"/>
                <w:b/>
                <w:bCs/>
              </w:rPr>
              <w:t>Retention</w:t>
            </w:r>
          </w:p>
          <w:p w14:paraId="53CB8C32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725">
              <w:rPr>
                <w:rFonts w:ascii="Times New Roman" w:hAnsi="Times New Roman" w:cs="Times New Roman"/>
                <w:b/>
                <w:bCs/>
              </w:rPr>
              <w:t>Time (min)</w:t>
            </w:r>
          </w:p>
        </w:tc>
        <w:tc>
          <w:tcPr>
            <w:tcW w:w="0" w:type="auto"/>
            <w:vAlign w:val="center"/>
          </w:tcPr>
          <w:p w14:paraId="42CE3FEB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725">
              <w:rPr>
                <w:rFonts w:ascii="Times New Roman" w:hAnsi="Times New Roman" w:cs="Times New Roman"/>
                <w:b/>
                <w:bCs/>
              </w:rPr>
              <w:t>Q1</w:t>
            </w:r>
          </w:p>
        </w:tc>
        <w:tc>
          <w:tcPr>
            <w:tcW w:w="0" w:type="auto"/>
            <w:vAlign w:val="center"/>
          </w:tcPr>
          <w:p w14:paraId="7D76F2EF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725">
              <w:rPr>
                <w:rFonts w:ascii="Times New Roman" w:hAnsi="Times New Roman" w:cs="Times New Roman"/>
                <w:b/>
                <w:bCs/>
              </w:rPr>
              <w:t>Q3</w:t>
            </w:r>
          </w:p>
        </w:tc>
      </w:tr>
      <w:tr w:rsidR="009637DD" w:rsidRPr="00087725" w14:paraId="552AD643" w14:textId="77777777" w:rsidTr="00D56C48">
        <w:tc>
          <w:tcPr>
            <w:tcW w:w="0" w:type="auto"/>
            <w:vAlign w:val="bottom"/>
          </w:tcPr>
          <w:p w14:paraId="1A232135" w14:textId="77777777" w:rsidR="009637DD" w:rsidRPr="00087725" w:rsidRDefault="009637DD" w:rsidP="00D56C48">
            <w:pPr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d</w:t>
            </w:r>
            <w:r w:rsidRPr="00087725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087725">
              <w:rPr>
                <w:rFonts w:ascii="Times New Roman" w:hAnsi="Times New Roman" w:cs="Times New Roman"/>
                <w:color w:val="000000"/>
              </w:rPr>
              <w:t>-DHCEO</w:t>
            </w:r>
          </w:p>
        </w:tc>
        <w:tc>
          <w:tcPr>
            <w:tcW w:w="0" w:type="auto"/>
            <w:vAlign w:val="bottom"/>
          </w:tcPr>
          <w:p w14:paraId="50BDBD14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1.80</w:t>
            </w:r>
          </w:p>
        </w:tc>
        <w:tc>
          <w:tcPr>
            <w:tcW w:w="0" w:type="auto"/>
            <w:vAlign w:val="bottom"/>
          </w:tcPr>
          <w:p w14:paraId="1A0B8567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424.3</w:t>
            </w:r>
          </w:p>
        </w:tc>
        <w:tc>
          <w:tcPr>
            <w:tcW w:w="0" w:type="auto"/>
            <w:vAlign w:val="bottom"/>
          </w:tcPr>
          <w:p w14:paraId="470991CA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406.3</w:t>
            </w:r>
          </w:p>
        </w:tc>
      </w:tr>
      <w:tr w:rsidR="009637DD" w:rsidRPr="00087725" w14:paraId="5139F2BD" w14:textId="77777777" w:rsidTr="00D56C48">
        <w:tc>
          <w:tcPr>
            <w:tcW w:w="0" w:type="auto"/>
            <w:vAlign w:val="bottom"/>
          </w:tcPr>
          <w:p w14:paraId="676AA70C" w14:textId="77777777" w:rsidR="009637DD" w:rsidRPr="00087725" w:rsidRDefault="009637DD" w:rsidP="00D56C48">
            <w:pPr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d</w:t>
            </w:r>
            <w:r w:rsidRPr="00087725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087725">
              <w:rPr>
                <w:rFonts w:ascii="Times New Roman" w:hAnsi="Times New Roman" w:cs="Times New Roman"/>
                <w:color w:val="000000"/>
              </w:rPr>
              <w:t>-7-ketocholesterol</w:t>
            </w:r>
          </w:p>
        </w:tc>
        <w:tc>
          <w:tcPr>
            <w:tcW w:w="0" w:type="auto"/>
            <w:vAlign w:val="bottom"/>
          </w:tcPr>
          <w:p w14:paraId="019767FB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2.91</w:t>
            </w:r>
          </w:p>
        </w:tc>
        <w:tc>
          <w:tcPr>
            <w:tcW w:w="0" w:type="auto"/>
            <w:vAlign w:val="bottom"/>
          </w:tcPr>
          <w:p w14:paraId="287CBBE3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408.3</w:t>
            </w:r>
          </w:p>
        </w:tc>
        <w:tc>
          <w:tcPr>
            <w:tcW w:w="0" w:type="auto"/>
            <w:vAlign w:val="bottom"/>
          </w:tcPr>
          <w:p w14:paraId="5440B3AE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390.3</w:t>
            </w:r>
          </w:p>
        </w:tc>
      </w:tr>
      <w:tr w:rsidR="009637DD" w:rsidRPr="00087725" w14:paraId="56C4727E" w14:textId="77777777" w:rsidTr="00D56C48">
        <w:tc>
          <w:tcPr>
            <w:tcW w:w="0" w:type="auto"/>
            <w:vAlign w:val="bottom"/>
          </w:tcPr>
          <w:p w14:paraId="37221A9F" w14:textId="77777777" w:rsidR="009637DD" w:rsidRPr="00087725" w:rsidRDefault="009637DD" w:rsidP="00D56C48">
            <w:pPr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d</w:t>
            </w:r>
            <w:r w:rsidRPr="00087725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 w:rsidRPr="00087725">
              <w:rPr>
                <w:rFonts w:ascii="Times New Roman" w:hAnsi="Times New Roman" w:cs="Times New Roman"/>
                <w:color w:val="000000"/>
              </w:rPr>
              <w:t>-24,25-epoxycholesterol</w:t>
            </w:r>
          </w:p>
        </w:tc>
        <w:tc>
          <w:tcPr>
            <w:tcW w:w="0" w:type="auto"/>
            <w:vAlign w:val="bottom"/>
          </w:tcPr>
          <w:p w14:paraId="3264170F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1.94</w:t>
            </w:r>
          </w:p>
        </w:tc>
        <w:tc>
          <w:tcPr>
            <w:tcW w:w="0" w:type="auto"/>
            <w:vAlign w:val="bottom"/>
          </w:tcPr>
          <w:p w14:paraId="44D5775C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389.3</w:t>
            </w:r>
          </w:p>
        </w:tc>
        <w:tc>
          <w:tcPr>
            <w:tcW w:w="0" w:type="auto"/>
            <w:vAlign w:val="bottom"/>
          </w:tcPr>
          <w:p w14:paraId="4C50E740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371.3</w:t>
            </w:r>
          </w:p>
        </w:tc>
      </w:tr>
      <w:tr w:rsidR="009637DD" w:rsidRPr="00087725" w14:paraId="62D83F52" w14:textId="77777777" w:rsidTr="00D56C48">
        <w:tc>
          <w:tcPr>
            <w:tcW w:w="0" w:type="auto"/>
            <w:vAlign w:val="bottom"/>
          </w:tcPr>
          <w:p w14:paraId="4969295C" w14:textId="77777777" w:rsidR="009637DD" w:rsidRPr="00087725" w:rsidRDefault="009637DD" w:rsidP="00D56C48">
            <w:pPr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d</w:t>
            </w:r>
            <w:r w:rsidRPr="00087725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087725">
              <w:rPr>
                <w:rFonts w:ascii="Times New Roman" w:hAnsi="Times New Roman" w:cs="Times New Roman"/>
                <w:color w:val="000000"/>
              </w:rPr>
              <w:t>-24-hydroxycholesterol</w:t>
            </w:r>
          </w:p>
        </w:tc>
        <w:tc>
          <w:tcPr>
            <w:tcW w:w="0" w:type="auto"/>
            <w:vAlign w:val="bottom"/>
          </w:tcPr>
          <w:p w14:paraId="6264833D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1.63</w:t>
            </w:r>
          </w:p>
        </w:tc>
        <w:tc>
          <w:tcPr>
            <w:tcW w:w="0" w:type="auto"/>
            <w:vAlign w:val="bottom"/>
          </w:tcPr>
          <w:p w14:paraId="450BACAD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392.3</w:t>
            </w:r>
          </w:p>
        </w:tc>
        <w:tc>
          <w:tcPr>
            <w:tcW w:w="0" w:type="auto"/>
            <w:vAlign w:val="bottom"/>
          </w:tcPr>
          <w:p w14:paraId="6BEC49CD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374.3</w:t>
            </w:r>
          </w:p>
        </w:tc>
      </w:tr>
      <w:tr w:rsidR="009637DD" w:rsidRPr="00087725" w14:paraId="44DB9159" w14:textId="77777777" w:rsidTr="00D56C48">
        <w:tc>
          <w:tcPr>
            <w:tcW w:w="0" w:type="auto"/>
            <w:vAlign w:val="bottom"/>
          </w:tcPr>
          <w:p w14:paraId="1D0224C0" w14:textId="77777777" w:rsidR="009637DD" w:rsidRPr="00087725" w:rsidRDefault="009637DD" w:rsidP="00D56C48">
            <w:pPr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d</w:t>
            </w:r>
            <w:r w:rsidRPr="00087725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087725">
              <w:rPr>
                <w:rFonts w:ascii="Times New Roman" w:hAnsi="Times New Roman" w:cs="Times New Roman"/>
                <w:color w:val="000000"/>
              </w:rPr>
              <w:t>-4β-hydroxycholesterol</w:t>
            </w:r>
          </w:p>
        </w:tc>
        <w:tc>
          <w:tcPr>
            <w:tcW w:w="0" w:type="auto"/>
            <w:vAlign w:val="bottom"/>
          </w:tcPr>
          <w:p w14:paraId="7648AC2B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5.16</w:t>
            </w:r>
          </w:p>
        </w:tc>
        <w:tc>
          <w:tcPr>
            <w:tcW w:w="0" w:type="auto"/>
            <w:vAlign w:val="bottom"/>
          </w:tcPr>
          <w:p w14:paraId="5D01E654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392.3</w:t>
            </w:r>
          </w:p>
        </w:tc>
        <w:tc>
          <w:tcPr>
            <w:tcW w:w="0" w:type="auto"/>
            <w:vAlign w:val="bottom"/>
          </w:tcPr>
          <w:p w14:paraId="2CEE1655" w14:textId="77777777" w:rsidR="009637DD" w:rsidRPr="00087725" w:rsidRDefault="009637DD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374.3</w:t>
            </w:r>
          </w:p>
        </w:tc>
      </w:tr>
    </w:tbl>
    <w:p w14:paraId="49587065" w14:textId="77777777" w:rsidR="00697089" w:rsidRDefault="00697089"/>
    <w:sectPr w:rsidR="00697089" w:rsidSect="009637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DD"/>
    <w:rsid w:val="0000093B"/>
    <w:rsid w:val="00030A4A"/>
    <w:rsid w:val="0004586D"/>
    <w:rsid w:val="00050B2A"/>
    <w:rsid w:val="00065966"/>
    <w:rsid w:val="000B073E"/>
    <w:rsid w:val="000B3BDD"/>
    <w:rsid w:val="000C7EB4"/>
    <w:rsid w:val="000F087D"/>
    <w:rsid w:val="000F7667"/>
    <w:rsid w:val="0016021E"/>
    <w:rsid w:val="00167C23"/>
    <w:rsid w:val="001B0DB0"/>
    <w:rsid w:val="001B3167"/>
    <w:rsid w:val="002150D4"/>
    <w:rsid w:val="00233667"/>
    <w:rsid w:val="002343BF"/>
    <w:rsid w:val="00236294"/>
    <w:rsid w:val="002532CF"/>
    <w:rsid w:val="002544B1"/>
    <w:rsid w:val="002552C8"/>
    <w:rsid w:val="0026724E"/>
    <w:rsid w:val="002775D4"/>
    <w:rsid w:val="00296519"/>
    <w:rsid w:val="002C054B"/>
    <w:rsid w:val="00302521"/>
    <w:rsid w:val="00322BEB"/>
    <w:rsid w:val="0034661E"/>
    <w:rsid w:val="00361722"/>
    <w:rsid w:val="003667A6"/>
    <w:rsid w:val="003C1639"/>
    <w:rsid w:val="003C67FE"/>
    <w:rsid w:val="003C7BC8"/>
    <w:rsid w:val="003D5125"/>
    <w:rsid w:val="003F7A5C"/>
    <w:rsid w:val="00401CF4"/>
    <w:rsid w:val="00403CD1"/>
    <w:rsid w:val="004122CD"/>
    <w:rsid w:val="00417EBD"/>
    <w:rsid w:val="0044555F"/>
    <w:rsid w:val="0045452A"/>
    <w:rsid w:val="004969F6"/>
    <w:rsid w:val="004A35F8"/>
    <w:rsid w:val="004B747C"/>
    <w:rsid w:val="004E5A13"/>
    <w:rsid w:val="00514FB9"/>
    <w:rsid w:val="00521C86"/>
    <w:rsid w:val="00552C4A"/>
    <w:rsid w:val="005A679D"/>
    <w:rsid w:val="005F502B"/>
    <w:rsid w:val="006140B5"/>
    <w:rsid w:val="006207B4"/>
    <w:rsid w:val="00627873"/>
    <w:rsid w:val="006365A9"/>
    <w:rsid w:val="00647464"/>
    <w:rsid w:val="00684BAF"/>
    <w:rsid w:val="0069209A"/>
    <w:rsid w:val="00697089"/>
    <w:rsid w:val="006A42F8"/>
    <w:rsid w:val="006B3533"/>
    <w:rsid w:val="006B5E7B"/>
    <w:rsid w:val="006C39D7"/>
    <w:rsid w:val="006F607F"/>
    <w:rsid w:val="00757D2F"/>
    <w:rsid w:val="007A4425"/>
    <w:rsid w:val="00801B05"/>
    <w:rsid w:val="0081116F"/>
    <w:rsid w:val="0082601C"/>
    <w:rsid w:val="008362A5"/>
    <w:rsid w:val="00846B3C"/>
    <w:rsid w:val="00853B2F"/>
    <w:rsid w:val="008554F2"/>
    <w:rsid w:val="00895439"/>
    <w:rsid w:val="008D0353"/>
    <w:rsid w:val="008E47C5"/>
    <w:rsid w:val="008F5C13"/>
    <w:rsid w:val="00921156"/>
    <w:rsid w:val="0093664B"/>
    <w:rsid w:val="00946940"/>
    <w:rsid w:val="00953E32"/>
    <w:rsid w:val="009637DD"/>
    <w:rsid w:val="00970024"/>
    <w:rsid w:val="009A001B"/>
    <w:rsid w:val="009C33CA"/>
    <w:rsid w:val="009D0EE2"/>
    <w:rsid w:val="009F2C4F"/>
    <w:rsid w:val="00A04A37"/>
    <w:rsid w:val="00A5757D"/>
    <w:rsid w:val="00A83585"/>
    <w:rsid w:val="00AA40E1"/>
    <w:rsid w:val="00B157D6"/>
    <w:rsid w:val="00B55F26"/>
    <w:rsid w:val="00B80E5B"/>
    <w:rsid w:val="00B86580"/>
    <w:rsid w:val="00B91C7F"/>
    <w:rsid w:val="00BF4B92"/>
    <w:rsid w:val="00C112D6"/>
    <w:rsid w:val="00C50F83"/>
    <w:rsid w:val="00C819E1"/>
    <w:rsid w:val="00C95D18"/>
    <w:rsid w:val="00CA351B"/>
    <w:rsid w:val="00CA60EB"/>
    <w:rsid w:val="00CB1440"/>
    <w:rsid w:val="00CC0C4B"/>
    <w:rsid w:val="00CF028D"/>
    <w:rsid w:val="00CF2A16"/>
    <w:rsid w:val="00CF45FB"/>
    <w:rsid w:val="00CF464F"/>
    <w:rsid w:val="00D11D14"/>
    <w:rsid w:val="00D133B3"/>
    <w:rsid w:val="00D1577D"/>
    <w:rsid w:val="00D401B5"/>
    <w:rsid w:val="00D5709A"/>
    <w:rsid w:val="00D60BA6"/>
    <w:rsid w:val="00D6145E"/>
    <w:rsid w:val="00D61628"/>
    <w:rsid w:val="00D80763"/>
    <w:rsid w:val="00D85967"/>
    <w:rsid w:val="00DB0673"/>
    <w:rsid w:val="00E27816"/>
    <w:rsid w:val="00E44A55"/>
    <w:rsid w:val="00E51131"/>
    <w:rsid w:val="00E671FE"/>
    <w:rsid w:val="00E9466B"/>
    <w:rsid w:val="00EA29F5"/>
    <w:rsid w:val="00EB498B"/>
    <w:rsid w:val="00EC7390"/>
    <w:rsid w:val="00ED6ABC"/>
    <w:rsid w:val="00F36534"/>
    <w:rsid w:val="00F90EDE"/>
    <w:rsid w:val="00F92857"/>
    <w:rsid w:val="00FA1386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A8289"/>
  <w15:chartTrackingRefBased/>
  <w15:docId w15:val="{2457C517-74AF-A947-89AB-E8FDF17E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7DD"/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7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Libin Xu</dc:creator>
  <cp:keywords/>
  <dc:description/>
  <cp:lastModifiedBy>Libin Xu</cp:lastModifiedBy>
  <cp:revision>1</cp:revision>
  <dcterms:created xsi:type="dcterms:W3CDTF">2022-07-22T16:15:00Z</dcterms:created>
  <dcterms:modified xsi:type="dcterms:W3CDTF">2022-07-22T16:16:00Z</dcterms:modified>
</cp:coreProperties>
</file>